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68" w:rsidRPr="00194A5B" w:rsidRDefault="000D55D0" w:rsidP="00194A5B">
      <w:pPr>
        <w:rPr>
          <w:rFonts w:ascii="Arial" w:hAnsi="Arial" w:cs="Arial"/>
          <w:b/>
          <w:sz w:val="28"/>
          <w:szCs w:val="28"/>
        </w:rPr>
      </w:pPr>
      <w:r w:rsidRPr="00194A5B">
        <w:rPr>
          <w:rFonts w:ascii="Arial" w:hAnsi="Arial" w:cs="Arial"/>
          <w:b/>
          <w:sz w:val="28"/>
          <w:szCs w:val="28"/>
        </w:rPr>
        <w:t xml:space="preserve">SEND </w:t>
      </w:r>
      <w:r w:rsidR="009B15D5" w:rsidRPr="00194A5B">
        <w:rPr>
          <w:rFonts w:ascii="Arial" w:hAnsi="Arial" w:cs="Arial"/>
          <w:b/>
          <w:sz w:val="28"/>
          <w:szCs w:val="28"/>
        </w:rPr>
        <w:t>Capital</w:t>
      </w:r>
      <w:r w:rsidRPr="00194A5B">
        <w:rPr>
          <w:rFonts w:ascii="Arial" w:hAnsi="Arial" w:cs="Arial"/>
          <w:b/>
          <w:sz w:val="28"/>
          <w:szCs w:val="28"/>
        </w:rPr>
        <w:t xml:space="preserve"> </w:t>
      </w:r>
      <w:r w:rsidR="00D11748">
        <w:rPr>
          <w:rFonts w:ascii="Arial" w:hAnsi="Arial" w:cs="Arial"/>
          <w:b/>
          <w:sz w:val="28"/>
          <w:szCs w:val="28"/>
        </w:rPr>
        <w:t xml:space="preserve">Programme </w:t>
      </w:r>
      <w:r w:rsidR="00906859">
        <w:rPr>
          <w:rFonts w:ascii="Arial" w:hAnsi="Arial" w:cs="Arial"/>
          <w:b/>
          <w:sz w:val="28"/>
          <w:szCs w:val="28"/>
        </w:rPr>
        <w:t>Consultation Document</w:t>
      </w:r>
    </w:p>
    <w:p w:rsidR="00C937E0" w:rsidRPr="00194A5B" w:rsidRDefault="00906859">
      <w:pPr>
        <w:rPr>
          <w:rFonts w:ascii="Arial" w:hAnsi="Arial" w:cs="Arial"/>
          <w:b/>
        </w:rPr>
      </w:pPr>
      <w:r>
        <w:rPr>
          <w:rFonts w:ascii="Arial" w:hAnsi="Arial" w:cs="Arial"/>
          <w:b/>
        </w:rPr>
        <w:t xml:space="preserve">What is the </w:t>
      </w:r>
      <w:r w:rsidR="00C937E0" w:rsidRPr="00194A5B">
        <w:rPr>
          <w:rFonts w:ascii="Arial" w:hAnsi="Arial" w:cs="Arial"/>
          <w:b/>
        </w:rPr>
        <w:t xml:space="preserve">SEND Capital </w:t>
      </w:r>
      <w:r w:rsidR="00D11748">
        <w:rPr>
          <w:rFonts w:ascii="Arial" w:hAnsi="Arial" w:cs="Arial"/>
          <w:b/>
        </w:rPr>
        <w:t>Programme</w:t>
      </w:r>
      <w:bookmarkStart w:id="0" w:name="_GoBack"/>
      <w:bookmarkEnd w:id="0"/>
      <w:r w:rsidR="009B15D5">
        <w:rPr>
          <w:rFonts w:ascii="Arial" w:hAnsi="Arial" w:cs="Arial"/>
          <w:b/>
        </w:rPr>
        <w:t>?</w:t>
      </w:r>
    </w:p>
    <w:p w:rsidR="00776558" w:rsidRDefault="00776558">
      <w:pPr>
        <w:rPr>
          <w:rFonts w:ascii="Arial" w:hAnsi="Arial" w:cs="Arial"/>
        </w:rPr>
      </w:pPr>
      <w:r>
        <w:rPr>
          <w:rFonts w:ascii="Arial" w:hAnsi="Arial" w:cs="Arial"/>
        </w:rPr>
        <w:t xml:space="preserve">The SEND Capital Fund </w:t>
      </w:r>
      <w:r w:rsidR="00D11748">
        <w:rPr>
          <w:rFonts w:ascii="Arial" w:hAnsi="Arial" w:cs="Arial"/>
        </w:rPr>
        <w:t>Programme</w:t>
      </w:r>
      <w:r>
        <w:rPr>
          <w:rFonts w:ascii="Arial" w:hAnsi="Arial" w:cs="Arial"/>
        </w:rPr>
        <w:t xml:space="preserve"> is a j</w:t>
      </w:r>
      <w:r w:rsidR="00C937E0" w:rsidRPr="00194A5B">
        <w:rPr>
          <w:rFonts w:ascii="Arial" w:hAnsi="Arial" w:cs="Arial"/>
        </w:rPr>
        <w:t>oin</w:t>
      </w:r>
      <w:r>
        <w:rPr>
          <w:rFonts w:ascii="Arial" w:hAnsi="Arial" w:cs="Arial"/>
        </w:rPr>
        <w:t xml:space="preserve">t funded approach to increasing educational placements for children with SEND </w:t>
      </w:r>
      <w:r w:rsidR="00D40EEA">
        <w:rPr>
          <w:rFonts w:ascii="Arial" w:hAnsi="Arial" w:cs="Arial"/>
        </w:rPr>
        <w:t>in the local area</w:t>
      </w:r>
      <w:r w:rsidR="00906859">
        <w:rPr>
          <w:rFonts w:ascii="Arial" w:hAnsi="Arial" w:cs="Arial"/>
        </w:rPr>
        <w:t xml:space="preserve"> by developing</w:t>
      </w:r>
      <w:r w:rsidR="00C937E0" w:rsidRPr="00194A5B">
        <w:rPr>
          <w:rFonts w:ascii="Arial" w:hAnsi="Arial" w:cs="Arial"/>
        </w:rPr>
        <w:t xml:space="preserve"> on existing provision</w:t>
      </w:r>
      <w:r w:rsidR="009B15D5">
        <w:rPr>
          <w:rFonts w:ascii="Arial" w:hAnsi="Arial" w:cs="Arial"/>
        </w:rPr>
        <w:t xml:space="preserve"> both in mainstream schools, special schools and colleges</w:t>
      </w:r>
      <w:r>
        <w:rPr>
          <w:rFonts w:ascii="Arial" w:hAnsi="Arial" w:cs="Arial"/>
        </w:rPr>
        <w:t>.</w:t>
      </w:r>
    </w:p>
    <w:p w:rsidR="009B15D5" w:rsidRPr="009B15D5" w:rsidRDefault="009B15D5">
      <w:pPr>
        <w:rPr>
          <w:rFonts w:ascii="Arial" w:hAnsi="Arial" w:cs="Arial"/>
          <w:b/>
        </w:rPr>
      </w:pPr>
      <w:r w:rsidRPr="009B15D5">
        <w:rPr>
          <w:rFonts w:ascii="Arial" w:hAnsi="Arial" w:cs="Arial"/>
          <w:b/>
        </w:rPr>
        <w:t>Where is funding for these additional school places coming from?</w:t>
      </w:r>
    </w:p>
    <w:p w:rsidR="009B15D5" w:rsidRDefault="00906859">
      <w:pPr>
        <w:rPr>
          <w:rFonts w:ascii="Arial" w:hAnsi="Arial" w:cs="Arial"/>
        </w:rPr>
      </w:pPr>
      <w:r>
        <w:rPr>
          <w:rFonts w:ascii="Arial" w:hAnsi="Arial" w:cs="Arial"/>
        </w:rPr>
        <w:t xml:space="preserve">The Local Authority will be awarded £576k by the DFE over 3 years from 2018 &amp; 2020. </w:t>
      </w:r>
      <w:r w:rsidR="009B15D5">
        <w:rPr>
          <w:rFonts w:ascii="Arial" w:hAnsi="Arial" w:cs="Arial"/>
        </w:rPr>
        <w:t>For more information on this please follow the link below;</w:t>
      </w:r>
    </w:p>
    <w:p w:rsidR="009B15D5" w:rsidRDefault="00D11748">
      <w:pPr>
        <w:rPr>
          <w:rFonts w:ascii="Arial" w:hAnsi="Arial" w:cs="Arial"/>
        </w:rPr>
      </w:pPr>
      <w:hyperlink r:id="rId7" w:history="1">
        <w:r w:rsidR="009B15D5" w:rsidRPr="009B15D5">
          <w:rPr>
            <w:rStyle w:val="Hyperlink"/>
            <w:rFonts w:ascii="Arial" w:hAnsi="Arial" w:cs="Arial"/>
          </w:rPr>
          <w:t>https://www.gov.uk/governme</w:t>
        </w:r>
        <w:r w:rsidR="009B15D5" w:rsidRPr="009B15D5">
          <w:rPr>
            <w:rStyle w:val="Hyperlink"/>
            <w:rFonts w:ascii="Arial" w:hAnsi="Arial" w:cs="Arial"/>
          </w:rPr>
          <w:t>n</w:t>
        </w:r>
        <w:r w:rsidR="009B15D5" w:rsidRPr="009B15D5">
          <w:rPr>
            <w:rStyle w:val="Hyperlink"/>
            <w:rFonts w:ascii="Arial" w:hAnsi="Arial" w:cs="Arial"/>
          </w:rPr>
          <w:t>t/publications/send-provision-</w:t>
        </w:r>
        <w:r w:rsidR="009B15D5" w:rsidRPr="009B15D5">
          <w:rPr>
            <w:rStyle w:val="Hyperlink"/>
            <w:rFonts w:ascii="Arial" w:hAnsi="Arial" w:cs="Arial"/>
          </w:rPr>
          <w:t>c</w:t>
        </w:r>
        <w:r w:rsidR="009B15D5" w:rsidRPr="009B15D5">
          <w:rPr>
            <w:rStyle w:val="Hyperlink"/>
            <w:rFonts w:ascii="Arial" w:hAnsi="Arial" w:cs="Arial"/>
          </w:rPr>
          <w:t>apital-funding-for-pupils-with-ehc-plans</w:t>
        </w:r>
      </w:hyperlink>
      <w:r w:rsidR="009B15D5" w:rsidRPr="009B15D5">
        <w:rPr>
          <w:rFonts w:ascii="Arial" w:hAnsi="Arial" w:cs="Arial"/>
        </w:rPr>
        <w:t xml:space="preserve"> </w:t>
      </w:r>
    </w:p>
    <w:p w:rsidR="009B15D5" w:rsidRDefault="009B15D5">
      <w:pPr>
        <w:rPr>
          <w:rFonts w:ascii="Arial" w:hAnsi="Arial" w:cs="Arial"/>
        </w:rPr>
      </w:pPr>
      <w:r>
        <w:rPr>
          <w:rFonts w:ascii="Arial" w:hAnsi="Arial" w:cs="Arial"/>
        </w:rPr>
        <w:t xml:space="preserve">To support this work the Local Authority has also allocated an additional </w:t>
      </w:r>
      <w:r w:rsidR="00776558">
        <w:rPr>
          <w:rFonts w:ascii="Arial" w:hAnsi="Arial" w:cs="Arial"/>
        </w:rPr>
        <w:t xml:space="preserve">£500k to the development of this capital </w:t>
      </w:r>
      <w:r w:rsidR="00D11748">
        <w:rPr>
          <w:rFonts w:ascii="Arial" w:hAnsi="Arial" w:cs="Arial"/>
        </w:rPr>
        <w:t>programme</w:t>
      </w:r>
      <w:r w:rsidR="00776558">
        <w:rPr>
          <w:rFonts w:ascii="Arial" w:hAnsi="Arial" w:cs="Arial"/>
        </w:rPr>
        <w:t xml:space="preserve">. </w:t>
      </w:r>
    </w:p>
    <w:p w:rsidR="00906859" w:rsidRPr="00194A5B" w:rsidRDefault="009B15D5">
      <w:pPr>
        <w:rPr>
          <w:rFonts w:ascii="Arial" w:hAnsi="Arial" w:cs="Arial"/>
        </w:rPr>
      </w:pPr>
      <w:r>
        <w:rPr>
          <w:rFonts w:ascii="Arial" w:hAnsi="Arial" w:cs="Arial"/>
        </w:rPr>
        <w:t>The funding must be spent to increase provision and school places for children with an Education Health Care Plan (EHCP)</w:t>
      </w:r>
    </w:p>
    <w:p w:rsidR="00C937E0" w:rsidRDefault="00C937E0" w:rsidP="00C937E0">
      <w:pPr>
        <w:rPr>
          <w:rFonts w:ascii="Arial" w:hAnsi="Arial" w:cs="Arial"/>
          <w:b/>
        </w:rPr>
      </w:pPr>
      <w:r w:rsidRPr="00194A5B">
        <w:rPr>
          <w:rFonts w:ascii="Arial" w:hAnsi="Arial" w:cs="Arial"/>
          <w:b/>
        </w:rPr>
        <w:t>What have we done?</w:t>
      </w:r>
    </w:p>
    <w:p w:rsidR="009B15D5" w:rsidRDefault="009B15D5" w:rsidP="00C937E0">
      <w:pPr>
        <w:rPr>
          <w:rFonts w:ascii="Arial" w:hAnsi="Arial" w:cs="Arial"/>
        </w:rPr>
      </w:pPr>
      <w:r>
        <w:rPr>
          <w:rFonts w:ascii="Arial" w:hAnsi="Arial" w:cs="Arial"/>
        </w:rPr>
        <w:t>Over the last 18 months the Local Authority has carried out work to understand the needs and growth of our local population of children with Special Educational Needs and</w:t>
      </w:r>
      <w:r w:rsidR="00776558">
        <w:rPr>
          <w:rFonts w:ascii="Arial" w:hAnsi="Arial" w:cs="Arial"/>
        </w:rPr>
        <w:t xml:space="preserve"> Disabilities (SEND) in </w:t>
      </w:r>
      <w:r w:rsidR="00C911A5">
        <w:rPr>
          <w:rFonts w:ascii="Arial" w:hAnsi="Arial" w:cs="Arial"/>
        </w:rPr>
        <w:t>particular</w:t>
      </w:r>
      <w:r w:rsidR="00776558">
        <w:rPr>
          <w:rFonts w:ascii="Arial" w:hAnsi="Arial" w:cs="Arial"/>
        </w:rPr>
        <w:t xml:space="preserve"> we have been</w:t>
      </w:r>
      <w:r w:rsidR="00C911A5">
        <w:rPr>
          <w:rFonts w:ascii="Arial" w:hAnsi="Arial" w:cs="Arial"/>
        </w:rPr>
        <w:t xml:space="preserve"> keen to</w:t>
      </w:r>
      <w:r w:rsidR="00776558">
        <w:rPr>
          <w:rFonts w:ascii="Arial" w:hAnsi="Arial" w:cs="Arial"/>
        </w:rPr>
        <w:t xml:space="preserve"> understand</w:t>
      </w:r>
      <w:r>
        <w:rPr>
          <w:rFonts w:ascii="Arial" w:hAnsi="Arial" w:cs="Arial"/>
        </w:rPr>
        <w:t xml:space="preserve"> what additional </w:t>
      </w:r>
      <w:r w:rsidR="00776558">
        <w:rPr>
          <w:rFonts w:ascii="Arial" w:hAnsi="Arial" w:cs="Arial"/>
        </w:rPr>
        <w:t xml:space="preserve">educational </w:t>
      </w:r>
      <w:r>
        <w:rPr>
          <w:rFonts w:ascii="Arial" w:hAnsi="Arial" w:cs="Arial"/>
        </w:rPr>
        <w:t xml:space="preserve">capacity we need for children with EHCP’s. </w:t>
      </w:r>
    </w:p>
    <w:p w:rsidR="009B15D5" w:rsidRDefault="009B15D5" w:rsidP="00C937E0">
      <w:pPr>
        <w:rPr>
          <w:rFonts w:ascii="Arial" w:hAnsi="Arial" w:cs="Arial"/>
        </w:rPr>
      </w:pPr>
      <w:r>
        <w:rPr>
          <w:rFonts w:ascii="Arial" w:hAnsi="Arial" w:cs="Arial"/>
        </w:rPr>
        <w:t xml:space="preserve">This work has been led by </w:t>
      </w:r>
      <w:r w:rsidR="00776558">
        <w:rPr>
          <w:rFonts w:ascii="Arial" w:hAnsi="Arial" w:cs="Arial"/>
        </w:rPr>
        <w:t xml:space="preserve">B&amp;NES </w:t>
      </w:r>
      <w:r>
        <w:rPr>
          <w:rFonts w:ascii="Arial" w:hAnsi="Arial" w:cs="Arial"/>
        </w:rPr>
        <w:t xml:space="preserve">Public Health and been shared widely with schools, education providers, health colleagues and our local parent carer forum. This work has helped us develop strategic priorities to ensure we can meet the needs educationally of our growing population of children with EHCP’s. </w:t>
      </w:r>
    </w:p>
    <w:p w:rsidR="001E625B" w:rsidRPr="001E625B" w:rsidRDefault="001E625B" w:rsidP="00C937E0">
      <w:pPr>
        <w:rPr>
          <w:rFonts w:ascii="Arial" w:hAnsi="Arial" w:cs="Arial"/>
          <w:b/>
        </w:rPr>
      </w:pPr>
      <w:r w:rsidRPr="001E625B">
        <w:rPr>
          <w:rFonts w:ascii="Arial" w:hAnsi="Arial" w:cs="Arial"/>
          <w:b/>
        </w:rPr>
        <w:t>What have we selected to support our strategic needs?</w:t>
      </w:r>
    </w:p>
    <w:p w:rsidR="00C937E0" w:rsidRPr="00194A5B" w:rsidRDefault="00C937E0" w:rsidP="00C937E0">
      <w:pPr>
        <w:rPr>
          <w:rFonts w:ascii="Arial" w:hAnsi="Arial" w:cs="Arial"/>
        </w:rPr>
      </w:pPr>
      <w:r w:rsidRPr="00194A5B">
        <w:rPr>
          <w:rFonts w:ascii="Arial" w:hAnsi="Arial" w:cs="Arial"/>
        </w:rPr>
        <w:t>From 14 expressions of interest</w:t>
      </w:r>
      <w:r w:rsidR="00906859">
        <w:rPr>
          <w:rFonts w:ascii="Arial" w:hAnsi="Arial" w:cs="Arial"/>
        </w:rPr>
        <w:t xml:space="preserve"> from schools and colleges we have selected</w:t>
      </w:r>
      <w:r w:rsidRPr="00194A5B">
        <w:rPr>
          <w:rFonts w:ascii="Arial" w:hAnsi="Arial" w:cs="Arial"/>
        </w:rPr>
        <w:t xml:space="preserve"> 4 providers to develop additional SEND </w:t>
      </w:r>
      <w:r w:rsidR="00906859">
        <w:rPr>
          <w:rFonts w:ascii="Arial" w:hAnsi="Arial" w:cs="Arial"/>
        </w:rPr>
        <w:t xml:space="preserve">school </w:t>
      </w:r>
      <w:r w:rsidRPr="00194A5B">
        <w:rPr>
          <w:rFonts w:ascii="Arial" w:hAnsi="Arial" w:cs="Arial"/>
        </w:rPr>
        <w:t xml:space="preserve">places within B&amp;NES. </w:t>
      </w:r>
      <w:r w:rsidR="001E625B">
        <w:rPr>
          <w:rFonts w:ascii="Arial" w:hAnsi="Arial" w:cs="Arial"/>
        </w:rPr>
        <w:t>These are outlined below;</w:t>
      </w:r>
    </w:p>
    <w:p w:rsidR="00490C9E" w:rsidRPr="00194A5B" w:rsidRDefault="00490C9E" w:rsidP="00C937E0">
      <w:pPr>
        <w:rPr>
          <w:rFonts w:ascii="Arial" w:hAnsi="Arial" w:cs="Arial"/>
        </w:rPr>
      </w:pPr>
      <w:r w:rsidRPr="00194A5B">
        <w:rPr>
          <w:rFonts w:ascii="Arial" w:hAnsi="Arial" w:cs="Arial"/>
          <w:noProof/>
          <w:lang w:eastAsia="en-GB"/>
        </w:rPr>
        <mc:AlternateContent>
          <mc:Choice Requires="wps">
            <w:drawing>
              <wp:anchor distT="0" distB="0" distL="114300" distR="114300" simplePos="0" relativeHeight="251659264" behindDoc="0" locked="0" layoutInCell="1" allowOverlap="1" wp14:anchorId="23853892" wp14:editId="48D80444">
                <wp:simplePos x="0" y="0"/>
                <wp:positionH relativeFrom="column">
                  <wp:posOffset>-47625</wp:posOffset>
                </wp:positionH>
                <wp:positionV relativeFrom="paragraph">
                  <wp:posOffset>180975</wp:posOffset>
                </wp:positionV>
                <wp:extent cx="58197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76275"/>
                        </a:xfrm>
                        <a:prstGeom prst="rect">
                          <a:avLst/>
                        </a:prstGeom>
                        <a:solidFill>
                          <a:srgbClr val="FFFFFF"/>
                        </a:solidFill>
                        <a:ln w="9525">
                          <a:solidFill>
                            <a:srgbClr val="000000"/>
                          </a:solidFill>
                          <a:miter lim="800000"/>
                          <a:headEnd/>
                          <a:tailEnd/>
                        </a:ln>
                      </wps:spPr>
                      <wps:txbx>
                        <w:txbxContent>
                          <w:p w:rsidR="00490C9E" w:rsidRPr="00194A5B" w:rsidRDefault="00BF5DBA" w:rsidP="00490C9E">
                            <w:pPr>
                              <w:rPr>
                                <w:rFonts w:ascii="Arial" w:hAnsi="Arial" w:cs="Arial"/>
                              </w:rPr>
                            </w:pPr>
                            <w:r>
                              <w:rPr>
                                <w:rFonts w:ascii="Arial" w:hAnsi="Arial" w:cs="Arial"/>
                                <w:b/>
                              </w:rPr>
                              <w:t xml:space="preserve">Supporting </w:t>
                            </w:r>
                            <w:r w:rsidR="00490C9E" w:rsidRPr="00194A5B">
                              <w:rPr>
                                <w:rFonts w:ascii="Arial" w:hAnsi="Arial" w:cs="Arial"/>
                                <w:b/>
                              </w:rPr>
                              <w:t>Bath College</w:t>
                            </w:r>
                            <w:r w:rsidR="00490C9E" w:rsidRPr="00194A5B">
                              <w:rPr>
                                <w:rFonts w:ascii="Arial" w:hAnsi="Arial" w:cs="Arial"/>
                              </w:rPr>
                              <w:t xml:space="preserve"> – Development of existing site in Midsomer Norton for an additional 53 SEND Post 16 Places for children with complex needs. Focusing on life skills &amp; Employability.</w:t>
                            </w:r>
                          </w:p>
                          <w:p w:rsidR="00490C9E" w:rsidRDefault="0049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4.25pt;width:458.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">
                <v:textbox>
                  <w:txbxContent>
                    <w:p w:rsidR="00490C9E" w:rsidRPr="00194A5B" w:rsidRDefault="00BF5DBA" w:rsidP="00490C9E">
                      <w:pPr>
                        <w:rPr>
                          <w:rFonts w:ascii="Arial" w:hAnsi="Arial" w:cs="Arial"/>
                        </w:rPr>
                      </w:pPr>
                      <w:r>
                        <w:rPr>
                          <w:rFonts w:ascii="Arial" w:hAnsi="Arial" w:cs="Arial"/>
                          <w:b/>
                        </w:rPr>
                        <w:t xml:space="preserve">Supporting </w:t>
                      </w:r>
                      <w:r w:rsidR="00490C9E" w:rsidRPr="00194A5B">
                        <w:rPr>
                          <w:rFonts w:ascii="Arial" w:hAnsi="Arial" w:cs="Arial"/>
                          <w:b/>
                        </w:rPr>
                        <w:t>Bath College</w:t>
                      </w:r>
                      <w:r w:rsidR="00490C9E" w:rsidRPr="00194A5B">
                        <w:rPr>
                          <w:rFonts w:ascii="Arial" w:hAnsi="Arial" w:cs="Arial"/>
                        </w:rPr>
                        <w:t xml:space="preserve"> – Development of existing site in Midsomer Norton for an additional 53 SEND Post 16 Places for children with complex needs. Focusing on life skills &amp; Employability.</w:t>
                      </w:r>
                    </w:p>
                    <w:p w:rsidR="00490C9E" w:rsidRDefault="00490C9E"/>
                  </w:txbxContent>
                </v:textbox>
              </v:shape>
            </w:pict>
          </mc:Fallback>
        </mc:AlternateContent>
      </w:r>
    </w:p>
    <w:p w:rsidR="00490C9E" w:rsidRPr="00194A5B" w:rsidRDefault="00490C9E" w:rsidP="00C937E0">
      <w:pPr>
        <w:rPr>
          <w:rFonts w:ascii="Arial" w:hAnsi="Arial" w:cs="Arial"/>
        </w:rPr>
      </w:pPr>
    </w:p>
    <w:p w:rsidR="00490C9E" w:rsidRPr="00194A5B" w:rsidRDefault="00490C9E" w:rsidP="00C937E0">
      <w:pPr>
        <w:rPr>
          <w:rFonts w:ascii="Arial" w:hAnsi="Arial" w:cs="Arial"/>
        </w:rPr>
      </w:pPr>
    </w:p>
    <w:p w:rsidR="00490C9E" w:rsidRPr="00194A5B" w:rsidRDefault="001E625B" w:rsidP="00C937E0">
      <w:pPr>
        <w:rPr>
          <w:rFonts w:ascii="Arial" w:hAnsi="Arial" w:cs="Arial"/>
        </w:rPr>
      </w:pPr>
      <w:r w:rsidRPr="00194A5B">
        <w:rPr>
          <w:rFonts w:ascii="Arial" w:hAnsi="Arial" w:cs="Arial"/>
          <w:b/>
          <w:noProof/>
          <w:lang w:eastAsia="en-GB"/>
        </w:rPr>
        <mc:AlternateContent>
          <mc:Choice Requires="wps">
            <w:drawing>
              <wp:anchor distT="0" distB="0" distL="114300" distR="114300" simplePos="0" relativeHeight="251661312" behindDoc="0" locked="0" layoutInCell="1" allowOverlap="1" wp14:anchorId="65763B7F" wp14:editId="03D5765F">
                <wp:simplePos x="0" y="0"/>
                <wp:positionH relativeFrom="column">
                  <wp:posOffset>-47625</wp:posOffset>
                </wp:positionH>
                <wp:positionV relativeFrom="paragraph">
                  <wp:posOffset>97155</wp:posOffset>
                </wp:positionV>
                <wp:extent cx="5743575" cy="590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90550"/>
                        </a:xfrm>
                        <a:prstGeom prst="rect">
                          <a:avLst/>
                        </a:prstGeom>
                        <a:solidFill>
                          <a:srgbClr val="FFFFFF"/>
                        </a:solidFill>
                        <a:ln w="9525">
                          <a:solidFill>
                            <a:srgbClr val="000000"/>
                          </a:solidFill>
                          <a:miter lim="800000"/>
                          <a:headEnd/>
                          <a:tailEnd/>
                        </a:ln>
                      </wps:spPr>
                      <wps:txbx>
                        <w:txbxContent>
                          <w:p w:rsidR="00490C9E" w:rsidRPr="00194A5B" w:rsidRDefault="00BF5DBA" w:rsidP="00490C9E">
                            <w:pPr>
                              <w:rPr>
                                <w:rFonts w:ascii="Arial" w:hAnsi="Arial" w:cs="Arial"/>
                              </w:rPr>
                            </w:pPr>
                            <w:r>
                              <w:rPr>
                                <w:rFonts w:ascii="Arial" w:hAnsi="Arial" w:cs="Arial"/>
                                <w:b/>
                              </w:rPr>
                              <w:t xml:space="preserve">Supporting </w:t>
                            </w:r>
                            <w:r w:rsidR="001E625B">
                              <w:rPr>
                                <w:rFonts w:ascii="Arial" w:hAnsi="Arial" w:cs="Arial"/>
                                <w:b/>
                              </w:rPr>
                              <w:t>A</w:t>
                            </w:r>
                            <w:r w:rsidR="00D40EEA" w:rsidRPr="00194A5B">
                              <w:rPr>
                                <w:rFonts w:ascii="Arial" w:hAnsi="Arial" w:cs="Arial"/>
                                <w:b/>
                              </w:rPr>
                              <w:t>spire</w:t>
                            </w:r>
                            <w:r w:rsidR="00D40EEA" w:rsidRPr="00194A5B">
                              <w:rPr>
                                <w:rFonts w:ascii="Arial" w:hAnsi="Arial" w:cs="Arial"/>
                              </w:rPr>
                              <w:t xml:space="preserve"> </w:t>
                            </w:r>
                            <w:r w:rsidR="00D40EEA" w:rsidRPr="001E625B">
                              <w:rPr>
                                <w:rFonts w:ascii="Arial" w:hAnsi="Arial" w:cs="Arial"/>
                                <w:b/>
                              </w:rPr>
                              <w:t>Special</w:t>
                            </w:r>
                            <w:r w:rsidR="00490C9E" w:rsidRPr="00194A5B">
                              <w:rPr>
                                <w:rFonts w:ascii="Arial" w:hAnsi="Arial" w:cs="Arial"/>
                                <w:b/>
                              </w:rPr>
                              <w:t xml:space="preserve"> School</w:t>
                            </w:r>
                            <w:r w:rsidR="00490C9E" w:rsidRPr="00194A5B">
                              <w:rPr>
                                <w:rFonts w:ascii="Arial" w:hAnsi="Arial" w:cs="Arial"/>
                              </w:rPr>
                              <w:t xml:space="preserve"> – Additional </w:t>
                            </w:r>
                            <w:r w:rsidR="00D40EEA">
                              <w:rPr>
                                <w:rFonts w:ascii="Arial" w:hAnsi="Arial" w:cs="Arial"/>
                              </w:rPr>
                              <w:t>20 on site SEMH/ASD p</w:t>
                            </w:r>
                            <w:r w:rsidR="00490C9E" w:rsidRPr="00194A5B">
                              <w:rPr>
                                <w:rFonts w:ascii="Arial" w:hAnsi="Arial" w:cs="Arial"/>
                              </w:rPr>
                              <w:t>lacements increasing overall capacity of school to 54 places.</w:t>
                            </w:r>
                          </w:p>
                          <w:p w:rsidR="00490C9E" w:rsidRDefault="0049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7.65pt;width:452.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">
                <v:textbox>
                  <w:txbxContent>
                    <w:p w:rsidR="00490C9E" w:rsidRPr="00194A5B" w:rsidRDefault="00BF5DBA" w:rsidP="00490C9E">
                      <w:pPr>
                        <w:rPr>
                          <w:rFonts w:ascii="Arial" w:hAnsi="Arial" w:cs="Arial"/>
                        </w:rPr>
                      </w:pPr>
                      <w:r>
                        <w:rPr>
                          <w:rFonts w:ascii="Arial" w:hAnsi="Arial" w:cs="Arial"/>
                          <w:b/>
                        </w:rPr>
                        <w:t xml:space="preserve">Supporting </w:t>
                      </w:r>
                      <w:r w:rsidR="001E625B">
                        <w:rPr>
                          <w:rFonts w:ascii="Arial" w:hAnsi="Arial" w:cs="Arial"/>
                          <w:b/>
                        </w:rPr>
                        <w:t>A</w:t>
                      </w:r>
                      <w:r w:rsidR="00D40EEA" w:rsidRPr="00194A5B">
                        <w:rPr>
                          <w:rFonts w:ascii="Arial" w:hAnsi="Arial" w:cs="Arial"/>
                          <w:b/>
                        </w:rPr>
                        <w:t>spire</w:t>
                      </w:r>
                      <w:r w:rsidR="00D40EEA" w:rsidRPr="00194A5B">
                        <w:rPr>
                          <w:rFonts w:ascii="Arial" w:hAnsi="Arial" w:cs="Arial"/>
                        </w:rPr>
                        <w:t xml:space="preserve"> </w:t>
                      </w:r>
                      <w:r w:rsidR="00D40EEA" w:rsidRPr="001E625B">
                        <w:rPr>
                          <w:rFonts w:ascii="Arial" w:hAnsi="Arial" w:cs="Arial"/>
                          <w:b/>
                        </w:rPr>
                        <w:t>Special</w:t>
                      </w:r>
                      <w:r w:rsidR="00490C9E" w:rsidRPr="00194A5B">
                        <w:rPr>
                          <w:rFonts w:ascii="Arial" w:hAnsi="Arial" w:cs="Arial"/>
                          <w:b/>
                        </w:rPr>
                        <w:t xml:space="preserve"> School</w:t>
                      </w:r>
                      <w:r w:rsidR="00490C9E" w:rsidRPr="00194A5B">
                        <w:rPr>
                          <w:rFonts w:ascii="Arial" w:hAnsi="Arial" w:cs="Arial"/>
                        </w:rPr>
                        <w:t xml:space="preserve"> – Additional </w:t>
                      </w:r>
                      <w:r w:rsidR="00D40EEA">
                        <w:rPr>
                          <w:rFonts w:ascii="Arial" w:hAnsi="Arial" w:cs="Arial"/>
                        </w:rPr>
                        <w:t>20 on site SEMH/ASD p</w:t>
                      </w:r>
                      <w:r w:rsidR="00490C9E" w:rsidRPr="00194A5B">
                        <w:rPr>
                          <w:rFonts w:ascii="Arial" w:hAnsi="Arial" w:cs="Arial"/>
                        </w:rPr>
                        <w:t>lacements increasing overall capacity of school to 54 places.</w:t>
                      </w:r>
                    </w:p>
                    <w:p w:rsidR="00490C9E" w:rsidRDefault="00490C9E"/>
                  </w:txbxContent>
                </v:textbox>
              </v:shape>
            </w:pict>
          </mc:Fallback>
        </mc:AlternateContent>
      </w:r>
    </w:p>
    <w:p w:rsidR="00490C9E" w:rsidRPr="00194A5B" w:rsidRDefault="00490C9E" w:rsidP="00C937E0">
      <w:pPr>
        <w:rPr>
          <w:rFonts w:ascii="Arial" w:hAnsi="Arial" w:cs="Arial"/>
        </w:rPr>
      </w:pPr>
    </w:p>
    <w:p w:rsidR="00490C9E" w:rsidRPr="00194A5B" w:rsidRDefault="001E625B" w:rsidP="00C937E0">
      <w:pPr>
        <w:rPr>
          <w:rFonts w:ascii="Arial" w:hAnsi="Arial" w:cs="Arial"/>
          <w:b/>
        </w:rPr>
      </w:pPr>
      <w:r w:rsidRPr="00194A5B">
        <w:rPr>
          <w:rFonts w:ascii="Arial" w:hAnsi="Arial" w:cs="Arial"/>
          <w:b/>
          <w:noProof/>
          <w:lang w:eastAsia="en-GB"/>
        </w:rPr>
        <mc:AlternateContent>
          <mc:Choice Requires="wps">
            <w:drawing>
              <wp:anchor distT="0" distB="0" distL="114300" distR="114300" simplePos="0" relativeHeight="251663360" behindDoc="0" locked="0" layoutInCell="1" allowOverlap="1" wp14:anchorId="103BA0CA" wp14:editId="5A9420BA">
                <wp:simplePos x="0" y="0"/>
                <wp:positionH relativeFrom="column">
                  <wp:posOffset>-47625</wp:posOffset>
                </wp:positionH>
                <wp:positionV relativeFrom="paragraph">
                  <wp:posOffset>255270</wp:posOffset>
                </wp:positionV>
                <wp:extent cx="5743575" cy="495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95300"/>
                        </a:xfrm>
                        <a:prstGeom prst="rect">
                          <a:avLst/>
                        </a:prstGeom>
                        <a:solidFill>
                          <a:srgbClr val="FFFFFF"/>
                        </a:solidFill>
                        <a:ln w="9525">
                          <a:solidFill>
                            <a:srgbClr val="000000"/>
                          </a:solidFill>
                          <a:miter lim="800000"/>
                          <a:headEnd/>
                          <a:tailEnd/>
                        </a:ln>
                      </wps:spPr>
                      <wps:txbx>
                        <w:txbxContent>
                          <w:p w:rsidR="00490C9E" w:rsidRPr="00194A5B" w:rsidRDefault="00BF5DBA" w:rsidP="00490C9E">
                            <w:pPr>
                              <w:rPr>
                                <w:rFonts w:ascii="Arial" w:hAnsi="Arial" w:cs="Arial"/>
                              </w:rPr>
                            </w:pPr>
                            <w:r>
                              <w:rPr>
                                <w:rFonts w:ascii="Arial" w:hAnsi="Arial" w:cs="Arial"/>
                                <w:b/>
                              </w:rPr>
                              <w:t xml:space="preserve">Supporting </w:t>
                            </w:r>
                            <w:proofErr w:type="spellStart"/>
                            <w:r w:rsidR="00490C9E" w:rsidRPr="00194A5B">
                              <w:rPr>
                                <w:rFonts w:ascii="Arial" w:hAnsi="Arial" w:cs="Arial"/>
                                <w:b/>
                              </w:rPr>
                              <w:t>Threeways</w:t>
                            </w:r>
                            <w:proofErr w:type="spellEnd"/>
                            <w:r w:rsidR="001E625B">
                              <w:rPr>
                                <w:rFonts w:ascii="Arial" w:hAnsi="Arial" w:cs="Arial"/>
                                <w:b/>
                              </w:rPr>
                              <w:t xml:space="preserve"> Special School</w:t>
                            </w:r>
                            <w:r w:rsidR="00381DB4">
                              <w:rPr>
                                <w:rFonts w:ascii="Arial" w:hAnsi="Arial" w:cs="Arial"/>
                              </w:rPr>
                              <w:t xml:space="preserve"> – Additional 20 SEND s</w:t>
                            </w:r>
                            <w:r w:rsidR="00490C9E" w:rsidRPr="00194A5B">
                              <w:rPr>
                                <w:rFonts w:ascii="Arial" w:hAnsi="Arial" w:cs="Arial"/>
                              </w:rPr>
                              <w:t>paces for children with complex</w:t>
                            </w:r>
                            <w:r w:rsidR="00906859">
                              <w:rPr>
                                <w:rFonts w:ascii="Arial" w:hAnsi="Arial" w:cs="Arial"/>
                              </w:rPr>
                              <w:t xml:space="preserve"> SEND </w:t>
                            </w:r>
                            <w:r w:rsidR="00490C9E" w:rsidRPr="00194A5B">
                              <w:rPr>
                                <w:rFonts w:ascii="Arial" w:hAnsi="Arial" w:cs="Arial"/>
                              </w:rPr>
                              <w:t>needs</w:t>
                            </w:r>
                          </w:p>
                          <w:p w:rsidR="00490C9E" w:rsidRDefault="0049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20.1pt;width:452.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">
                <v:textbox>
                  <w:txbxContent>
                    <w:p w:rsidR="00490C9E" w:rsidRPr="00194A5B" w:rsidRDefault="00BF5DBA" w:rsidP="00490C9E">
                      <w:pPr>
                        <w:rPr>
                          <w:rFonts w:ascii="Arial" w:hAnsi="Arial" w:cs="Arial"/>
                        </w:rPr>
                      </w:pPr>
                      <w:r>
                        <w:rPr>
                          <w:rFonts w:ascii="Arial" w:hAnsi="Arial" w:cs="Arial"/>
                          <w:b/>
                        </w:rPr>
                        <w:t xml:space="preserve">Supporting </w:t>
                      </w:r>
                      <w:proofErr w:type="spellStart"/>
                      <w:r w:rsidR="00490C9E" w:rsidRPr="00194A5B">
                        <w:rPr>
                          <w:rFonts w:ascii="Arial" w:hAnsi="Arial" w:cs="Arial"/>
                          <w:b/>
                        </w:rPr>
                        <w:t>Threeways</w:t>
                      </w:r>
                      <w:proofErr w:type="spellEnd"/>
                      <w:r w:rsidR="001E625B">
                        <w:rPr>
                          <w:rFonts w:ascii="Arial" w:hAnsi="Arial" w:cs="Arial"/>
                          <w:b/>
                        </w:rPr>
                        <w:t xml:space="preserve"> Special School</w:t>
                      </w:r>
                      <w:r w:rsidR="00381DB4">
                        <w:rPr>
                          <w:rFonts w:ascii="Arial" w:hAnsi="Arial" w:cs="Arial"/>
                        </w:rPr>
                        <w:t xml:space="preserve"> – Additional 20 SEND s</w:t>
                      </w:r>
                      <w:r w:rsidR="00490C9E" w:rsidRPr="00194A5B">
                        <w:rPr>
                          <w:rFonts w:ascii="Arial" w:hAnsi="Arial" w:cs="Arial"/>
                        </w:rPr>
                        <w:t>paces for children with complex</w:t>
                      </w:r>
                      <w:r w:rsidR="00906859">
                        <w:rPr>
                          <w:rFonts w:ascii="Arial" w:hAnsi="Arial" w:cs="Arial"/>
                        </w:rPr>
                        <w:t xml:space="preserve"> SEND </w:t>
                      </w:r>
                      <w:r w:rsidR="00490C9E" w:rsidRPr="00194A5B">
                        <w:rPr>
                          <w:rFonts w:ascii="Arial" w:hAnsi="Arial" w:cs="Arial"/>
                        </w:rPr>
                        <w:t>needs</w:t>
                      </w:r>
                    </w:p>
                    <w:p w:rsidR="00490C9E" w:rsidRDefault="00490C9E"/>
                  </w:txbxContent>
                </v:textbox>
              </v:shape>
            </w:pict>
          </mc:Fallback>
        </mc:AlternateContent>
      </w:r>
    </w:p>
    <w:p w:rsidR="00490C9E" w:rsidRPr="00194A5B" w:rsidRDefault="00490C9E" w:rsidP="00C937E0">
      <w:pPr>
        <w:rPr>
          <w:rFonts w:ascii="Arial" w:hAnsi="Arial" w:cs="Arial"/>
          <w:b/>
        </w:rPr>
      </w:pPr>
    </w:p>
    <w:p w:rsidR="00490C9E" w:rsidRPr="00194A5B" w:rsidRDefault="00490C9E" w:rsidP="00C937E0">
      <w:pPr>
        <w:rPr>
          <w:rFonts w:ascii="Arial" w:hAnsi="Arial" w:cs="Arial"/>
          <w:b/>
        </w:rPr>
      </w:pPr>
    </w:p>
    <w:p w:rsidR="00490C9E" w:rsidRPr="00194A5B" w:rsidRDefault="001E625B" w:rsidP="00C937E0">
      <w:pPr>
        <w:rPr>
          <w:rFonts w:ascii="Arial" w:hAnsi="Arial" w:cs="Arial"/>
          <w:b/>
        </w:rPr>
      </w:pPr>
      <w:r w:rsidRPr="00194A5B">
        <w:rPr>
          <w:rFonts w:ascii="Arial" w:hAnsi="Arial" w:cs="Arial"/>
          <w:b/>
          <w:noProof/>
          <w:lang w:eastAsia="en-GB"/>
        </w:rPr>
        <w:lastRenderedPageBreak/>
        <mc:AlternateContent>
          <mc:Choice Requires="wps">
            <w:drawing>
              <wp:anchor distT="0" distB="0" distL="114300" distR="114300" simplePos="0" relativeHeight="251665408" behindDoc="0" locked="0" layoutInCell="1" allowOverlap="1" wp14:anchorId="709F8F80" wp14:editId="345116EA">
                <wp:simplePos x="0" y="0"/>
                <wp:positionH relativeFrom="column">
                  <wp:posOffset>-47625</wp:posOffset>
                </wp:positionH>
                <wp:positionV relativeFrom="paragraph">
                  <wp:posOffset>56515</wp:posOffset>
                </wp:positionV>
                <wp:extent cx="5743575" cy="5048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04825"/>
                        </a:xfrm>
                        <a:prstGeom prst="rect">
                          <a:avLst/>
                        </a:prstGeom>
                        <a:solidFill>
                          <a:srgbClr val="FFFFFF"/>
                        </a:solidFill>
                        <a:ln w="9525">
                          <a:solidFill>
                            <a:srgbClr val="000000"/>
                          </a:solidFill>
                          <a:miter lim="800000"/>
                          <a:headEnd/>
                          <a:tailEnd/>
                        </a:ln>
                      </wps:spPr>
                      <wps:txbx>
                        <w:txbxContent>
                          <w:p w:rsidR="00490C9E" w:rsidRPr="00194A5B" w:rsidRDefault="00490C9E" w:rsidP="00490C9E">
                            <w:pPr>
                              <w:rPr>
                                <w:rFonts w:ascii="Arial" w:hAnsi="Arial" w:cs="Arial"/>
                              </w:rPr>
                            </w:pPr>
                            <w:r w:rsidRPr="00194A5B">
                              <w:rPr>
                                <w:rFonts w:ascii="Arial" w:hAnsi="Arial" w:cs="Arial"/>
                                <w:b/>
                              </w:rPr>
                              <w:t>Broadlands School</w:t>
                            </w:r>
                            <w:r w:rsidRPr="00194A5B">
                              <w:rPr>
                                <w:rFonts w:ascii="Arial" w:hAnsi="Arial" w:cs="Arial"/>
                              </w:rPr>
                              <w:t xml:space="preserve"> – Additional 12 </w:t>
                            </w:r>
                            <w:r w:rsidR="00906859">
                              <w:rPr>
                                <w:rFonts w:ascii="Arial" w:hAnsi="Arial" w:cs="Arial"/>
                              </w:rPr>
                              <w:t xml:space="preserve">mainstream secondary school </w:t>
                            </w:r>
                            <w:r w:rsidR="00BF5DBA">
                              <w:rPr>
                                <w:rFonts w:ascii="Arial" w:hAnsi="Arial" w:cs="Arial"/>
                              </w:rPr>
                              <w:t>spaces for children with EHCP’s</w:t>
                            </w:r>
                          </w:p>
                          <w:p w:rsidR="00490C9E" w:rsidRDefault="00490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4.45pt;width:452.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">
                <v:textbox>
                  <w:txbxContent>
                    <w:p w:rsidR="00490C9E" w:rsidRPr="00194A5B" w:rsidRDefault="00490C9E" w:rsidP="00490C9E">
                      <w:pPr>
                        <w:rPr>
                          <w:rFonts w:ascii="Arial" w:hAnsi="Arial" w:cs="Arial"/>
                        </w:rPr>
                      </w:pPr>
                      <w:r w:rsidRPr="00194A5B">
                        <w:rPr>
                          <w:rFonts w:ascii="Arial" w:hAnsi="Arial" w:cs="Arial"/>
                          <w:b/>
                        </w:rPr>
                        <w:t>Broadlands School</w:t>
                      </w:r>
                      <w:r w:rsidRPr="00194A5B">
                        <w:rPr>
                          <w:rFonts w:ascii="Arial" w:hAnsi="Arial" w:cs="Arial"/>
                        </w:rPr>
                        <w:t xml:space="preserve"> – Additional 12 </w:t>
                      </w:r>
                      <w:r w:rsidR="00906859">
                        <w:rPr>
                          <w:rFonts w:ascii="Arial" w:hAnsi="Arial" w:cs="Arial"/>
                        </w:rPr>
                        <w:t xml:space="preserve">mainstream secondary school </w:t>
                      </w:r>
                      <w:r w:rsidR="00BF5DBA">
                        <w:rPr>
                          <w:rFonts w:ascii="Arial" w:hAnsi="Arial" w:cs="Arial"/>
                        </w:rPr>
                        <w:t>spaces for children with EHCP’s</w:t>
                      </w:r>
                    </w:p>
                    <w:p w:rsidR="00490C9E" w:rsidRDefault="00490C9E"/>
                  </w:txbxContent>
                </v:textbox>
              </v:shape>
            </w:pict>
          </mc:Fallback>
        </mc:AlternateContent>
      </w:r>
    </w:p>
    <w:p w:rsidR="00490C9E" w:rsidRPr="00194A5B" w:rsidRDefault="00490C9E" w:rsidP="00C937E0">
      <w:pPr>
        <w:rPr>
          <w:rFonts w:ascii="Arial" w:hAnsi="Arial" w:cs="Arial"/>
          <w:b/>
        </w:rPr>
      </w:pPr>
    </w:p>
    <w:p w:rsidR="001E625B" w:rsidRDefault="001E625B" w:rsidP="00C937E0">
      <w:pPr>
        <w:rPr>
          <w:rFonts w:ascii="Arial" w:hAnsi="Arial" w:cs="Arial"/>
          <w:b/>
        </w:rPr>
      </w:pPr>
    </w:p>
    <w:p w:rsidR="00490C9E" w:rsidRDefault="00906859" w:rsidP="00C937E0">
      <w:pPr>
        <w:rPr>
          <w:rFonts w:ascii="Arial" w:hAnsi="Arial" w:cs="Arial"/>
          <w:b/>
        </w:rPr>
      </w:pPr>
      <w:r>
        <w:rPr>
          <w:rFonts w:ascii="Arial" w:hAnsi="Arial" w:cs="Arial"/>
          <w:b/>
        </w:rPr>
        <w:t>When will the developments happen?</w:t>
      </w:r>
    </w:p>
    <w:p w:rsidR="00906859" w:rsidRDefault="00906859" w:rsidP="00C937E0">
      <w:pPr>
        <w:rPr>
          <w:rFonts w:ascii="Arial" w:hAnsi="Arial" w:cs="Arial"/>
        </w:rPr>
      </w:pPr>
      <w:r w:rsidRPr="00906859">
        <w:rPr>
          <w:rFonts w:ascii="Arial" w:hAnsi="Arial" w:cs="Arial"/>
        </w:rPr>
        <w:t>We would hope to have some of these additional school places available from September 2018 and to have completed all the projects by April 2019</w:t>
      </w:r>
      <w:r>
        <w:rPr>
          <w:rFonts w:ascii="Arial" w:hAnsi="Arial" w:cs="Arial"/>
        </w:rPr>
        <w:t>?</w:t>
      </w:r>
    </w:p>
    <w:p w:rsidR="00906859" w:rsidRDefault="00906859" w:rsidP="00C937E0">
      <w:pPr>
        <w:rPr>
          <w:rFonts w:ascii="Arial" w:hAnsi="Arial" w:cs="Arial"/>
          <w:b/>
        </w:rPr>
      </w:pPr>
      <w:r w:rsidRPr="00906859">
        <w:rPr>
          <w:rFonts w:ascii="Arial" w:hAnsi="Arial" w:cs="Arial"/>
          <w:b/>
        </w:rPr>
        <w:t>How do I provide any comments I might have on these proposals?</w:t>
      </w:r>
    </w:p>
    <w:p w:rsidR="001E0FB8" w:rsidRPr="00194A5B" w:rsidRDefault="001E625B" w:rsidP="00C937E0">
      <w:pPr>
        <w:rPr>
          <w:rFonts w:ascii="Arial" w:hAnsi="Arial" w:cs="Arial"/>
        </w:rPr>
      </w:pPr>
      <w:r w:rsidRPr="001E625B">
        <w:rPr>
          <w:rFonts w:ascii="Arial" w:hAnsi="Arial" w:cs="Arial"/>
        </w:rPr>
        <w:t>Please email any comments on</w:t>
      </w:r>
      <w:r w:rsidR="00082ADA">
        <w:rPr>
          <w:rFonts w:ascii="Arial" w:hAnsi="Arial" w:cs="Arial"/>
        </w:rPr>
        <w:t xml:space="preserve"> our plans</w:t>
      </w:r>
      <w:r w:rsidRPr="001E625B">
        <w:rPr>
          <w:rFonts w:ascii="Arial" w:hAnsi="Arial" w:cs="Arial"/>
        </w:rPr>
        <w:t xml:space="preserve"> to Rebecca Claridge –</w:t>
      </w:r>
      <w:r w:rsidR="00C911A5">
        <w:rPr>
          <w:rFonts w:ascii="Arial" w:hAnsi="Arial" w:cs="Arial"/>
        </w:rPr>
        <w:t xml:space="preserve"> </w:t>
      </w:r>
      <w:hyperlink r:id="rId8" w:history="1">
        <w:r w:rsidR="00381DB4" w:rsidRPr="002F4630">
          <w:rPr>
            <w:rStyle w:val="Hyperlink"/>
            <w:rFonts w:ascii="Arial" w:hAnsi="Arial" w:cs="Arial"/>
          </w:rPr>
          <w:t>Rebecca_Claridge@bathnes.gov.uk</w:t>
        </w:r>
      </w:hyperlink>
      <w:r w:rsidR="00082ADA">
        <w:rPr>
          <w:rFonts w:ascii="Arial" w:hAnsi="Arial" w:cs="Arial"/>
        </w:rPr>
        <w:t xml:space="preserve"> by </w:t>
      </w:r>
      <w:r w:rsidR="00381DB4">
        <w:rPr>
          <w:rFonts w:ascii="Arial" w:hAnsi="Arial" w:cs="Arial"/>
        </w:rPr>
        <w:t xml:space="preserve">Thursday April </w:t>
      </w:r>
      <w:r w:rsidR="00082ADA">
        <w:rPr>
          <w:rFonts w:ascii="Arial" w:hAnsi="Arial" w:cs="Arial"/>
        </w:rPr>
        <w:t>5</w:t>
      </w:r>
      <w:r w:rsidR="00082ADA" w:rsidRPr="00082ADA">
        <w:rPr>
          <w:rFonts w:ascii="Arial" w:hAnsi="Arial" w:cs="Arial"/>
          <w:vertAlign w:val="superscript"/>
        </w:rPr>
        <w:t>th</w:t>
      </w:r>
      <w:r w:rsidR="00082ADA">
        <w:rPr>
          <w:rFonts w:ascii="Arial" w:hAnsi="Arial" w:cs="Arial"/>
        </w:rPr>
        <w:t xml:space="preserve"> 2018. </w:t>
      </w:r>
    </w:p>
    <w:p w:rsidR="00C937E0" w:rsidRPr="00194A5B" w:rsidRDefault="00C937E0" w:rsidP="00C937E0">
      <w:pPr>
        <w:rPr>
          <w:rFonts w:ascii="Arial" w:hAnsi="Arial" w:cs="Arial"/>
        </w:rPr>
      </w:pPr>
    </w:p>
    <w:p w:rsidR="00C937E0" w:rsidRPr="00194A5B" w:rsidRDefault="00C937E0">
      <w:pPr>
        <w:rPr>
          <w:rFonts w:ascii="Arial" w:hAnsi="Arial" w:cs="Arial"/>
          <w:b/>
        </w:rPr>
      </w:pPr>
    </w:p>
    <w:sectPr w:rsidR="00C937E0" w:rsidRPr="00194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169"/>
    <w:multiLevelType w:val="hybridMultilevel"/>
    <w:tmpl w:val="32D8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A4D36"/>
    <w:multiLevelType w:val="hybridMultilevel"/>
    <w:tmpl w:val="BB0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613A37"/>
    <w:multiLevelType w:val="hybridMultilevel"/>
    <w:tmpl w:val="44F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0B4E51"/>
    <w:multiLevelType w:val="hybridMultilevel"/>
    <w:tmpl w:val="97A4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46E98"/>
    <w:multiLevelType w:val="hybridMultilevel"/>
    <w:tmpl w:val="F76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5508B"/>
    <w:multiLevelType w:val="hybridMultilevel"/>
    <w:tmpl w:val="497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D0"/>
    <w:rsid w:val="00082ADA"/>
    <w:rsid w:val="000D55D0"/>
    <w:rsid w:val="00110EDD"/>
    <w:rsid w:val="00194A5B"/>
    <w:rsid w:val="001E0FB8"/>
    <w:rsid w:val="001E625B"/>
    <w:rsid w:val="0030161C"/>
    <w:rsid w:val="00381DB4"/>
    <w:rsid w:val="00490C9E"/>
    <w:rsid w:val="00525462"/>
    <w:rsid w:val="00776558"/>
    <w:rsid w:val="00906859"/>
    <w:rsid w:val="009B15D5"/>
    <w:rsid w:val="00B03E77"/>
    <w:rsid w:val="00BF5DBA"/>
    <w:rsid w:val="00C911A5"/>
    <w:rsid w:val="00C937E0"/>
    <w:rsid w:val="00D11748"/>
    <w:rsid w:val="00D40EEA"/>
    <w:rsid w:val="00E71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D0"/>
    <w:rPr>
      <w:rFonts w:ascii="Tahoma" w:hAnsi="Tahoma" w:cs="Tahoma"/>
      <w:sz w:val="16"/>
      <w:szCs w:val="16"/>
    </w:rPr>
  </w:style>
  <w:style w:type="paragraph" w:styleId="ListParagraph">
    <w:name w:val="List Paragraph"/>
    <w:basedOn w:val="Normal"/>
    <w:uiPriority w:val="34"/>
    <w:qFormat/>
    <w:rsid w:val="00C937E0"/>
    <w:pPr>
      <w:ind w:left="720"/>
      <w:contextualSpacing/>
    </w:pPr>
  </w:style>
  <w:style w:type="character" w:styleId="Hyperlink">
    <w:name w:val="Hyperlink"/>
    <w:basedOn w:val="DefaultParagraphFont"/>
    <w:uiPriority w:val="99"/>
    <w:unhideWhenUsed/>
    <w:rsid w:val="009B15D5"/>
    <w:rPr>
      <w:color w:val="0000FF" w:themeColor="hyperlink"/>
      <w:u w:val="single"/>
    </w:rPr>
  </w:style>
  <w:style w:type="character" w:styleId="FollowedHyperlink">
    <w:name w:val="FollowedHyperlink"/>
    <w:basedOn w:val="DefaultParagraphFont"/>
    <w:uiPriority w:val="99"/>
    <w:semiHidden/>
    <w:unhideWhenUsed/>
    <w:rsid w:val="00381D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D0"/>
    <w:rPr>
      <w:rFonts w:ascii="Tahoma" w:hAnsi="Tahoma" w:cs="Tahoma"/>
      <w:sz w:val="16"/>
      <w:szCs w:val="16"/>
    </w:rPr>
  </w:style>
  <w:style w:type="paragraph" w:styleId="ListParagraph">
    <w:name w:val="List Paragraph"/>
    <w:basedOn w:val="Normal"/>
    <w:uiPriority w:val="34"/>
    <w:qFormat/>
    <w:rsid w:val="00C937E0"/>
    <w:pPr>
      <w:ind w:left="720"/>
      <w:contextualSpacing/>
    </w:pPr>
  </w:style>
  <w:style w:type="character" w:styleId="Hyperlink">
    <w:name w:val="Hyperlink"/>
    <w:basedOn w:val="DefaultParagraphFont"/>
    <w:uiPriority w:val="99"/>
    <w:unhideWhenUsed/>
    <w:rsid w:val="009B15D5"/>
    <w:rPr>
      <w:color w:val="0000FF" w:themeColor="hyperlink"/>
      <w:u w:val="single"/>
    </w:rPr>
  </w:style>
  <w:style w:type="character" w:styleId="FollowedHyperlink">
    <w:name w:val="FollowedHyperlink"/>
    <w:basedOn w:val="DefaultParagraphFont"/>
    <w:uiPriority w:val="99"/>
    <w:semiHidden/>
    <w:unhideWhenUsed/>
    <w:rsid w:val="00381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_Claridge@bathnes.gov.uk" TargetMode="External"/><Relationship Id="rId3" Type="http://schemas.openxmlformats.org/officeDocument/2006/relationships/styles" Target="styles.xml"/><Relationship Id="rId7" Type="http://schemas.openxmlformats.org/officeDocument/2006/relationships/hyperlink" Target="https://www.gov.uk/government/publications/send-provision-capital-funding-for-pupils-with-ehc-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AC74-A38D-4CE0-AD9A-446B6B22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F691039C</Template>
  <TotalTime>0</TotalTime>
  <Pages>2</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Wilford</dc:creator>
  <cp:lastModifiedBy>Rebecca Claridge</cp:lastModifiedBy>
  <cp:revision>2</cp:revision>
  <cp:lastPrinted>2018-03-23T10:51:00Z</cp:lastPrinted>
  <dcterms:created xsi:type="dcterms:W3CDTF">2018-03-23T10:51:00Z</dcterms:created>
  <dcterms:modified xsi:type="dcterms:W3CDTF">2018-03-23T10:51:00Z</dcterms:modified>
</cp:coreProperties>
</file>