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1645920</wp:posOffset>
                      </wp:positionH>
                      <wp:positionV relativeFrom="paragraph">
                        <wp:posOffset>733425</wp:posOffset>
                      </wp:positionV>
                      <wp:extent cx="590550" cy="358445"/>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58445"/>
                              </a:xfrm>
                              <a:prstGeom prst="rect">
                                <a:avLst/>
                              </a:prstGeom>
                              <a:solidFill>
                                <a:srgbClr val="FFFFFF"/>
                              </a:solidFill>
                              <a:ln w="9525">
                                <a:solidFill>
                                  <a:srgbClr val="000000"/>
                                </a:solidFill>
                                <a:miter lim="800000"/>
                                <a:headEnd/>
                                <a:tailEnd/>
                              </a:ln>
                            </wps:spPr>
                            <wps:txbx>
                              <w:txbxContent>
                                <w:p w:rsidR="002543B8" w:rsidRPr="005D28C8" w:rsidRDefault="00CC31B0" w:rsidP="002543B8">
                                  <w:pPr>
                                    <w:jc w:val="center"/>
                                    <w:rPr>
                                      <w:b/>
                                      <w:sz w:val="40"/>
                                      <w:szCs w:val="40"/>
                                    </w:rPr>
                                  </w:pPr>
                                  <w:r>
                                    <w:rPr>
                                      <w:b/>
                                      <w:sz w:val="40"/>
                                      <w:szCs w:val="4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6pt;margin-top:57.75pt;width:46.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">
                      <v:textbox>
                        <w:txbxContent>
                          <w:p w:rsidR="002543B8" w:rsidRPr="005D28C8" w:rsidRDefault="00CC31B0" w:rsidP="002543B8">
                            <w:pPr>
                              <w:jc w:val="center"/>
                              <w:rPr>
                                <w:b/>
                                <w:sz w:val="40"/>
                                <w:szCs w:val="40"/>
                              </w:rPr>
                            </w:pPr>
                            <w:r>
                              <w:rPr>
                                <w:b/>
                                <w:sz w:val="40"/>
                                <w:szCs w:val="40"/>
                              </w:rPr>
                              <w:t>3</w:t>
                            </w: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rsidTr="001F2BC9">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nil"/>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nil"/>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FF0C8B" w:rsidP="00E05E11">
            <w:pPr>
              <w:spacing w:before="120" w:after="120"/>
              <w:rPr>
                <w:rFonts w:cs="Arial"/>
                <w:bCs/>
                <w:szCs w:val="22"/>
              </w:rPr>
            </w:pPr>
            <w:r w:rsidRPr="00855AE8">
              <w:rPr>
                <w:rFonts w:cs="Arial"/>
                <w:bCs/>
                <w:szCs w:val="22"/>
              </w:rPr>
              <w:t>Tuesday</w:t>
            </w:r>
            <w:r w:rsidR="00934112" w:rsidRPr="00855AE8">
              <w:rPr>
                <w:rFonts w:cs="Arial"/>
                <w:bCs/>
                <w:szCs w:val="22"/>
              </w:rPr>
              <w:t xml:space="preserve"> </w:t>
            </w:r>
            <w:r w:rsidR="00AF29C2">
              <w:rPr>
                <w:rFonts w:cs="Arial"/>
                <w:bCs/>
                <w:szCs w:val="22"/>
              </w:rPr>
              <w:t>16</w:t>
            </w:r>
            <w:r w:rsidR="001D4AF8" w:rsidRPr="00855AE8">
              <w:rPr>
                <w:rFonts w:cs="Arial"/>
                <w:bCs/>
                <w:szCs w:val="22"/>
                <w:vertAlign w:val="superscript"/>
              </w:rPr>
              <w:t>th</w:t>
            </w:r>
            <w:r w:rsidR="00AF29C2">
              <w:rPr>
                <w:rFonts w:cs="Arial"/>
                <w:bCs/>
                <w:szCs w:val="22"/>
              </w:rPr>
              <w:t xml:space="preserve"> </w:t>
            </w:r>
            <w:r w:rsidR="00E05E11">
              <w:rPr>
                <w:rFonts w:cs="Arial"/>
                <w:bCs/>
                <w:szCs w:val="22"/>
              </w:rPr>
              <w:t>March</w:t>
            </w:r>
            <w:r w:rsidR="00895DDD" w:rsidRPr="00855AE8">
              <w:rPr>
                <w:rFonts w:cs="Arial"/>
                <w:bCs/>
                <w:szCs w:val="22"/>
              </w:rPr>
              <w:t xml:space="preserve"> 201</w:t>
            </w:r>
            <w:r w:rsidR="00AF29C2">
              <w:rPr>
                <w:rFonts w:cs="Arial"/>
                <w:bCs/>
                <w:szCs w:val="22"/>
              </w:rPr>
              <w:t>8</w:t>
            </w:r>
            <w:r w:rsidR="00775F82" w:rsidRPr="00855AE8">
              <w:rPr>
                <w:rFonts w:cs="Arial"/>
                <w:bCs/>
                <w:szCs w:val="22"/>
              </w:rPr>
              <w:t xml:space="preserve"> </w:t>
            </w:r>
            <w:r w:rsidR="001423AA" w:rsidRPr="00855AE8">
              <w:rPr>
                <w:rFonts w:cs="Arial"/>
                <w:bCs/>
                <w:szCs w:val="22"/>
              </w:rPr>
              <w:t>–</w:t>
            </w:r>
            <w:r w:rsidR="002B3FCD" w:rsidRPr="00855AE8">
              <w:rPr>
                <w:rFonts w:cs="Arial"/>
                <w:bCs/>
                <w:szCs w:val="22"/>
              </w:rPr>
              <w:t xml:space="preserve"> </w:t>
            </w:r>
            <w:proofErr w:type="spellStart"/>
            <w:r w:rsidR="00AF29C2">
              <w:rPr>
                <w:rFonts w:cs="Arial"/>
                <w:bCs/>
                <w:szCs w:val="22"/>
              </w:rPr>
              <w:t>Avonfields</w:t>
            </w:r>
            <w:proofErr w:type="spellEnd"/>
            <w:r w:rsidR="00AF29C2">
              <w:rPr>
                <w:rFonts w:cs="Arial"/>
                <w:bCs/>
                <w:szCs w:val="22"/>
              </w:rPr>
              <w:t xml:space="preserve"> </w:t>
            </w:r>
            <w:r w:rsidR="000D33E7" w:rsidRPr="00855AE8">
              <w:rPr>
                <w:rFonts w:cs="Arial"/>
                <w:bCs/>
                <w:szCs w:val="22"/>
              </w:rPr>
              <w:t>Room, Somerdale Pavilion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A540A" w:rsidP="00E05E11">
            <w:pPr>
              <w:rPr>
                <w:rFonts w:cs="Arial"/>
                <w:bCs/>
                <w:szCs w:val="22"/>
              </w:rPr>
            </w:pPr>
            <w:r w:rsidRPr="00855AE8">
              <w:rPr>
                <w:rFonts w:cs="Arial"/>
                <w:bCs/>
                <w:szCs w:val="22"/>
              </w:rPr>
              <w:t xml:space="preserve">Ed Harker (Chair), </w:t>
            </w:r>
            <w:r w:rsidR="001D4AF8" w:rsidRPr="00855AE8">
              <w:rPr>
                <w:rFonts w:cs="Arial"/>
                <w:bCs/>
                <w:szCs w:val="22"/>
              </w:rPr>
              <w:t>Mark Evere</w:t>
            </w:r>
            <w:r w:rsidR="002503C1" w:rsidRPr="00855AE8">
              <w:rPr>
                <w:rFonts w:cs="Arial"/>
                <w:bCs/>
                <w:szCs w:val="22"/>
              </w:rPr>
              <w:t xml:space="preserve">tt, </w:t>
            </w:r>
            <w:r w:rsidR="008F720A" w:rsidRPr="00855AE8">
              <w:rPr>
                <w:rFonts w:cs="Arial"/>
                <w:bCs/>
                <w:szCs w:val="22"/>
              </w:rPr>
              <w:t>Clare Crowther</w:t>
            </w:r>
            <w:r w:rsidR="000D33E7" w:rsidRPr="00855AE8">
              <w:rPr>
                <w:rFonts w:cs="Arial"/>
                <w:bCs/>
                <w:szCs w:val="22"/>
              </w:rPr>
              <w:t xml:space="preserve">, </w:t>
            </w:r>
            <w:r w:rsidR="008F720A" w:rsidRPr="00855AE8">
              <w:rPr>
                <w:rFonts w:cs="Arial"/>
                <w:bCs/>
                <w:szCs w:val="22"/>
              </w:rPr>
              <w:t xml:space="preserve">John Delaney, </w:t>
            </w:r>
            <w:r w:rsidR="00AF29C2">
              <w:rPr>
                <w:rFonts w:cs="Arial"/>
                <w:bCs/>
                <w:szCs w:val="22"/>
              </w:rPr>
              <w:t>Richard Vanstone</w:t>
            </w:r>
            <w:r w:rsidR="00BB6113" w:rsidRPr="00855AE8">
              <w:rPr>
                <w:rFonts w:cs="Arial"/>
                <w:bCs/>
                <w:szCs w:val="22"/>
              </w:rPr>
              <w:t>,</w:t>
            </w:r>
            <w:r w:rsidR="00E05E11">
              <w:rPr>
                <w:rFonts w:cs="Arial"/>
                <w:bCs/>
                <w:szCs w:val="22"/>
              </w:rPr>
              <w:t xml:space="preserve"> </w:t>
            </w:r>
            <w:proofErr w:type="spellStart"/>
            <w:r w:rsidR="008B206A">
              <w:rPr>
                <w:rFonts w:cs="Arial"/>
                <w:bCs/>
                <w:szCs w:val="22"/>
              </w:rPr>
              <w:t>Mairi</w:t>
            </w:r>
            <w:proofErr w:type="spellEnd"/>
            <w:r w:rsidR="008B206A">
              <w:rPr>
                <w:rFonts w:cs="Arial"/>
                <w:bCs/>
                <w:szCs w:val="22"/>
              </w:rPr>
              <w:t xml:space="preserve"> Lanyon</w:t>
            </w:r>
            <w:r w:rsidR="00E05E11">
              <w:rPr>
                <w:rFonts w:cs="Arial"/>
                <w:bCs/>
                <w:szCs w:val="22"/>
              </w:rPr>
              <w:t xml:space="preserve">, </w:t>
            </w:r>
            <w:r w:rsidR="00E05E11" w:rsidRPr="00855AE8">
              <w:rPr>
                <w:rFonts w:cs="Arial"/>
                <w:bCs/>
                <w:szCs w:val="22"/>
              </w:rPr>
              <w:t xml:space="preserve">Claire Hudson, </w:t>
            </w:r>
            <w:r w:rsidR="00E05E11">
              <w:rPr>
                <w:rFonts w:cs="Arial"/>
                <w:bCs/>
                <w:szCs w:val="22"/>
              </w:rPr>
              <w:t>Clare Crowther, Sarah Elliott for Roz Lambert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503C1" w:rsidP="00314448">
            <w:pPr>
              <w:rPr>
                <w:rFonts w:cs="Arial"/>
                <w:szCs w:val="22"/>
              </w:rPr>
            </w:pPr>
            <w:r w:rsidRPr="00855AE8">
              <w:rPr>
                <w:rFonts w:cs="Arial"/>
                <w:bCs/>
                <w:szCs w:val="22"/>
              </w:rPr>
              <w:t xml:space="preserve">Gareth </w:t>
            </w:r>
            <w:r w:rsidR="002A540A" w:rsidRPr="00855AE8">
              <w:rPr>
                <w:rFonts w:cs="Arial"/>
                <w:bCs/>
                <w:szCs w:val="22"/>
              </w:rPr>
              <w:t>Beynon</w:t>
            </w:r>
            <w:r w:rsidR="000D33E7" w:rsidRPr="00855AE8">
              <w:rPr>
                <w:rFonts w:cs="Arial"/>
                <w:bCs/>
                <w:szCs w:val="22"/>
              </w:rPr>
              <w:t>,</w:t>
            </w:r>
            <w:r w:rsidR="00AF29C2" w:rsidRPr="00855AE8">
              <w:rPr>
                <w:rFonts w:cs="Arial"/>
                <w:bCs/>
                <w:szCs w:val="22"/>
              </w:rPr>
              <w:t xml:space="preserve"> Sue East, </w:t>
            </w:r>
            <w:r w:rsidR="00E05E11" w:rsidRPr="00855AE8">
              <w:rPr>
                <w:rFonts w:cs="Arial"/>
                <w:bCs/>
                <w:szCs w:val="22"/>
              </w:rPr>
              <w:t>Kerrie Courtier,</w:t>
            </w:r>
            <w:r w:rsidR="00E05E11">
              <w:rPr>
                <w:rFonts w:cs="Arial"/>
                <w:bCs/>
                <w:szCs w:val="22"/>
              </w:rPr>
              <w:t xml:space="preserve"> </w:t>
            </w:r>
            <w:r w:rsidR="00AF29C2" w:rsidRPr="00855AE8">
              <w:rPr>
                <w:rFonts w:cs="Arial"/>
                <w:bCs/>
                <w:szCs w:val="22"/>
              </w:rPr>
              <w:t>Roz Lambert</w:t>
            </w:r>
            <w:r w:rsidR="00E05E11">
              <w:rPr>
                <w:rFonts w:cs="Arial"/>
                <w:bCs/>
                <w:szCs w:val="22"/>
              </w:rPr>
              <w:t>,</w:t>
            </w:r>
            <w:r w:rsidR="00E05E11" w:rsidRPr="00855AE8">
              <w:rPr>
                <w:rFonts w:cs="Arial"/>
                <w:bCs/>
                <w:szCs w:val="22"/>
              </w:rPr>
              <w:t xml:space="preserve"> Dawn </w:t>
            </w:r>
            <w:r w:rsidR="00314448">
              <w:rPr>
                <w:rFonts w:cs="Arial"/>
                <w:bCs/>
                <w:szCs w:val="22"/>
              </w:rPr>
              <w:t>Sage</w:t>
            </w:r>
            <w:r w:rsidR="00E05E11">
              <w:rPr>
                <w:rFonts w:cs="Arial"/>
                <w:bCs/>
                <w:szCs w:val="22"/>
              </w:rPr>
              <w:t>,</w:t>
            </w:r>
            <w:r w:rsidR="00E05E11" w:rsidRPr="00855AE8">
              <w:rPr>
                <w:rFonts w:cs="Arial"/>
                <w:bCs/>
                <w:szCs w:val="22"/>
              </w:rPr>
              <w:t xml:space="preserve"> Alun Williams, </w:t>
            </w:r>
            <w:r w:rsidR="001F2BC9">
              <w:rPr>
                <w:rFonts w:cs="Arial"/>
                <w:bCs/>
                <w:szCs w:val="22"/>
              </w:rPr>
              <w:t xml:space="preserve">Colin </w:t>
            </w:r>
            <w:proofErr w:type="spellStart"/>
            <w:r w:rsidR="001F2BC9">
              <w:rPr>
                <w:rFonts w:cs="Arial"/>
                <w:bCs/>
                <w:szCs w:val="22"/>
              </w:rPr>
              <w:t>Cattnach</w:t>
            </w:r>
            <w:proofErr w:type="spellEnd"/>
            <w:r w:rsidR="00E05E11">
              <w:rPr>
                <w:rFonts w:cs="Arial"/>
                <w:bCs/>
                <w:szCs w:val="22"/>
              </w:rPr>
              <w:t xml:space="preserve">  </w:t>
            </w:r>
          </w:p>
        </w:tc>
      </w:tr>
      <w:tr w:rsidR="001F2BC9" w:rsidRPr="00B762AA" w:rsidTr="001F2BC9">
        <w:trPr>
          <w:trHeight w:val="510"/>
        </w:trPr>
        <w:tc>
          <w:tcPr>
            <w:tcW w:w="2088" w:type="dxa"/>
            <w:tcBorders>
              <w:top w:val="single" w:sz="6" w:space="0" w:color="auto"/>
              <w:left w:val="single" w:sz="6" w:space="0" w:color="auto"/>
              <w:bottom w:val="single" w:sz="6" w:space="0" w:color="auto"/>
              <w:right w:val="single" w:sz="6" w:space="0" w:color="auto"/>
            </w:tcBorders>
            <w:shd w:val="clear" w:color="auto" w:fill="E0E0E0"/>
            <w:vAlign w:val="center"/>
          </w:tcPr>
          <w:p w:rsidR="001F2BC9" w:rsidRPr="00B762AA" w:rsidRDefault="001F2BC9" w:rsidP="001F2BC9">
            <w:pPr>
              <w:rPr>
                <w:b/>
                <w:bCs/>
                <w:sz w:val="24"/>
                <w:szCs w:val="24"/>
              </w:rPr>
            </w:pPr>
            <w:r>
              <w:rPr>
                <w:b/>
                <w:bCs/>
                <w:sz w:val="24"/>
                <w:szCs w:val="24"/>
              </w:rPr>
              <w:t>Observers</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F2BC9" w:rsidRPr="00855AE8" w:rsidRDefault="001F2BC9" w:rsidP="00E05E11">
            <w:pPr>
              <w:rPr>
                <w:rFonts w:cs="Arial"/>
                <w:bCs/>
                <w:szCs w:val="22"/>
              </w:rPr>
            </w:pPr>
            <w:r>
              <w:rPr>
                <w:rFonts w:cs="Arial"/>
                <w:bCs/>
                <w:szCs w:val="22"/>
              </w:rPr>
              <w:t>Kevin Burnett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855AE8" w:rsidRDefault="004D7A16" w:rsidP="001F2BC9">
            <w:pPr>
              <w:rPr>
                <w:rFonts w:cs="Arial"/>
                <w:bCs/>
                <w:szCs w:val="22"/>
              </w:rPr>
            </w:pPr>
            <w:r w:rsidRPr="00855AE8">
              <w:rPr>
                <w:rFonts w:cs="Arial"/>
                <w:bCs/>
                <w:szCs w:val="22"/>
              </w:rPr>
              <w:t xml:space="preserve">Richard Morgan, </w:t>
            </w:r>
            <w:r w:rsidR="002A540A" w:rsidRPr="00855AE8">
              <w:rPr>
                <w:rFonts w:cs="Arial"/>
                <w:bCs/>
                <w:szCs w:val="22"/>
              </w:rPr>
              <w:t>Cllr. Paul May</w:t>
            </w:r>
            <w:r w:rsidR="00BD1222" w:rsidRPr="00855AE8">
              <w:rPr>
                <w:rFonts w:cs="Arial"/>
                <w:bCs/>
                <w:szCs w:val="22"/>
              </w:rPr>
              <w:t>,</w:t>
            </w:r>
            <w:r w:rsidR="003B6939" w:rsidRPr="00855AE8">
              <w:rPr>
                <w:rFonts w:cs="Arial"/>
                <w:szCs w:val="22"/>
              </w:rPr>
              <w:t xml:space="preserve"> </w:t>
            </w:r>
            <w:r w:rsidR="002A540A" w:rsidRPr="00855AE8">
              <w:rPr>
                <w:rFonts w:cs="Arial"/>
                <w:bCs/>
                <w:szCs w:val="22"/>
              </w:rPr>
              <w:t>Chris Wilford,</w:t>
            </w:r>
            <w:r w:rsidR="000D33E7" w:rsidRPr="00855AE8">
              <w:rPr>
                <w:rFonts w:cs="Arial"/>
                <w:bCs/>
                <w:szCs w:val="22"/>
              </w:rPr>
              <w:t xml:space="preserve"> Philip </w:t>
            </w:r>
            <w:proofErr w:type="spellStart"/>
            <w:r w:rsidR="000D33E7" w:rsidRPr="00855AE8">
              <w:rPr>
                <w:rFonts w:cs="Arial"/>
                <w:bCs/>
                <w:szCs w:val="22"/>
              </w:rPr>
              <w:t>Frankland</w:t>
            </w:r>
            <w:proofErr w:type="spellEnd"/>
            <w:r w:rsidR="000D33E7" w:rsidRPr="00855AE8">
              <w:rPr>
                <w:rFonts w:cs="Arial"/>
                <w:bCs/>
                <w:szCs w:val="22"/>
              </w:rPr>
              <w:t xml:space="preserve">, Margaret Simmons-Bird, </w:t>
            </w:r>
            <w:r w:rsidR="00AF29C2" w:rsidRPr="00855AE8">
              <w:rPr>
                <w:rFonts w:cs="Arial"/>
                <w:bCs/>
                <w:szCs w:val="22"/>
              </w:rPr>
              <w:t>Richard Baldwin</w:t>
            </w:r>
            <w:r w:rsidR="000D33E7" w:rsidRPr="00855AE8">
              <w:rPr>
                <w:rFonts w:cs="Arial"/>
                <w:bCs/>
                <w:szCs w:val="22"/>
              </w:rPr>
              <w:t>,</w:t>
            </w:r>
            <w:r w:rsidR="004D2D1C" w:rsidRPr="00855AE8">
              <w:rPr>
                <w:rFonts w:cs="Arial"/>
                <w:bCs/>
                <w:szCs w:val="22"/>
              </w:rPr>
              <w:t xml:space="preserve"> </w:t>
            </w:r>
            <w:r w:rsidR="00E05E11" w:rsidRPr="00855AE8">
              <w:rPr>
                <w:rFonts w:cs="Arial"/>
                <w:bCs/>
                <w:szCs w:val="22"/>
              </w:rPr>
              <w:t>Mike Bowden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E05E11" w:rsidP="00C65C5E">
            <w:pPr>
              <w:rPr>
                <w:rFonts w:cs="Arial"/>
                <w:bCs/>
                <w:szCs w:val="22"/>
              </w:rPr>
            </w:pPr>
            <w:r w:rsidRPr="00855AE8">
              <w:rPr>
                <w:rFonts w:cs="Arial"/>
                <w:bCs/>
                <w:szCs w:val="22"/>
              </w:rPr>
              <w:t>Chris Wilford,</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Pr="00855AE8" w:rsidRDefault="00441339" w:rsidP="002B01A5">
            <w:pPr>
              <w:rPr>
                <w:rFonts w:cs="Arial"/>
                <w:szCs w:val="22"/>
              </w:rPr>
            </w:pPr>
            <w:r w:rsidRPr="00855AE8">
              <w:rPr>
                <w:rFonts w:cs="Arial"/>
                <w:bCs/>
                <w:szCs w:val="22"/>
              </w:rPr>
              <w:t xml:space="preserve">As above; </w:t>
            </w:r>
            <w:r w:rsidR="00412ED9" w:rsidRPr="00855AE8">
              <w:rPr>
                <w:rFonts w:cs="Arial"/>
                <w:szCs w:val="22"/>
              </w:rPr>
              <w:t xml:space="preserve">Theresa </w:t>
            </w:r>
            <w:r w:rsidR="00775F82" w:rsidRPr="00855AE8">
              <w:rPr>
                <w:rFonts w:cs="Arial"/>
                <w:szCs w:val="22"/>
              </w:rPr>
              <w:t xml:space="preserve">Gale; Colleen </w:t>
            </w:r>
            <w:proofErr w:type="spellStart"/>
            <w:r w:rsidR="00775F82" w:rsidRPr="00855AE8">
              <w:rPr>
                <w:rFonts w:cs="Arial"/>
                <w:szCs w:val="22"/>
              </w:rPr>
              <w:t>Collett</w:t>
            </w:r>
            <w:proofErr w:type="spellEnd"/>
            <w:r w:rsidR="00775F82" w:rsidRPr="00855AE8">
              <w:rPr>
                <w:rFonts w:cs="Arial"/>
                <w:szCs w:val="22"/>
              </w:rPr>
              <w:t xml:space="preserve">; Cllr </w:t>
            </w:r>
            <w:r w:rsidR="00040185" w:rsidRPr="00855AE8">
              <w:rPr>
                <w:rFonts w:cs="Arial"/>
                <w:szCs w:val="22"/>
              </w:rPr>
              <w:t xml:space="preserve">Charles </w:t>
            </w:r>
            <w:proofErr w:type="spellStart"/>
            <w:r w:rsidR="00040185" w:rsidRPr="00855AE8">
              <w:rPr>
                <w:rFonts w:cs="Arial"/>
                <w:szCs w:val="22"/>
              </w:rPr>
              <w:t>Gerrish</w:t>
            </w:r>
            <w:proofErr w:type="spellEnd"/>
            <w:r w:rsidR="00775F82" w:rsidRPr="00855AE8">
              <w:rPr>
                <w:rFonts w:cs="Arial"/>
                <w:szCs w:val="22"/>
              </w:rPr>
              <w:t>; Cllr</w:t>
            </w:r>
            <w:r w:rsidR="002B01A5" w:rsidRPr="00855AE8">
              <w:rPr>
                <w:rFonts w:cs="Arial"/>
                <w:szCs w:val="22"/>
              </w:rPr>
              <w:t xml:space="preserve">. Tim Warren, </w:t>
            </w:r>
            <w:r w:rsidR="00775F82" w:rsidRPr="00855AE8">
              <w:rPr>
                <w:rFonts w:cs="Arial"/>
                <w:szCs w:val="22"/>
              </w:rPr>
              <w:t xml:space="preserve">Tim </w:t>
            </w:r>
            <w:proofErr w:type="spellStart"/>
            <w:r w:rsidR="00775F82" w:rsidRPr="00855AE8">
              <w:rPr>
                <w:rFonts w:cs="Arial"/>
                <w:szCs w:val="22"/>
              </w:rPr>
              <w:t>Richens</w:t>
            </w:r>
            <w:proofErr w:type="spellEnd"/>
            <w:r w:rsidR="00775F82" w:rsidRPr="00855AE8">
              <w:rPr>
                <w:rFonts w:cs="Arial"/>
                <w:szCs w:val="22"/>
              </w:rPr>
              <w:t xml:space="preserve">; Jeff Wring; </w:t>
            </w:r>
          </w:p>
          <w:p w:rsidR="00441339" w:rsidRPr="00855AE8" w:rsidRDefault="00775F82" w:rsidP="002B01A5">
            <w:pPr>
              <w:rPr>
                <w:rFonts w:cs="Arial"/>
                <w:bCs/>
                <w:szCs w:val="22"/>
              </w:rPr>
            </w:pPr>
            <w:r w:rsidRPr="00855AE8">
              <w:rPr>
                <w:rFonts w:cs="Arial"/>
                <w:szCs w:val="22"/>
              </w:rPr>
              <w:t>Wendy Jefferies</w:t>
            </w:r>
            <w:r w:rsidR="00B50C69" w:rsidRPr="00855AE8">
              <w:rPr>
                <w:rFonts w:cs="Arial"/>
                <w:szCs w:val="22"/>
              </w:rPr>
              <w:t>,</w:t>
            </w:r>
            <w:r w:rsidR="005D4CA7" w:rsidRPr="00855AE8">
              <w:rPr>
                <w:rFonts w:cs="Arial"/>
                <w:szCs w:val="22"/>
              </w:rPr>
              <w:t xml:space="preserve"> </w:t>
            </w:r>
            <w:r w:rsidR="00B50C69" w:rsidRPr="00855AE8">
              <w:rPr>
                <w:rFonts w:cs="Arial"/>
                <w:szCs w:val="22"/>
              </w:rPr>
              <w:t xml:space="preserve">All </w:t>
            </w:r>
            <w:proofErr w:type="spellStart"/>
            <w:r w:rsidR="00B50C69" w:rsidRPr="00855AE8">
              <w:rPr>
                <w:rFonts w:cs="Arial"/>
                <w:szCs w:val="22"/>
              </w:rPr>
              <w:t>Headteachers</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573120" w:rsidP="00BC3971">
            <w:pPr>
              <w:spacing w:before="120" w:after="120"/>
              <w:rPr>
                <w:rFonts w:cs="Arial"/>
                <w:b/>
                <w:bCs/>
                <w:szCs w:val="22"/>
              </w:rPr>
            </w:pPr>
            <w:r w:rsidRPr="00855AE8">
              <w:rPr>
                <w:rFonts w:cs="Arial"/>
                <w:b/>
                <w:bCs/>
                <w:szCs w:val="22"/>
              </w:rPr>
              <w:t xml:space="preserve">Tuesday </w:t>
            </w:r>
            <w:r w:rsidR="00B0076C" w:rsidRPr="00855AE8">
              <w:rPr>
                <w:rFonts w:cs="Arial"/>
                <w:b/>
                <w:bCs/>
                <w:szCs w:val="22"/>
              </w:rPr>
              <w:t>1</w:t>
            </w:r>
            <w:r w:rsidR="00BC3971">
              <w:rPr>
                <w:rFonts w:cs="Arial"/>
                <w:b/>
                <w:bCs/>
                <w:szCs w:val="22"/>
              </w:rPr>
              <w:t>5</w:t>
            </w:r>
            <w:r w:rsidR="007B39B1" w:rsidRPr="00855AE8">
              <w:rPr>
                <w:rFonts w:cs="Arial"/>
                <w:b/>
                <w:bCs/>
                <w:szCs w:val="22"/>
                <w:vertAlign w:val="superscript"/>
              </w:rPr>
              <w:t>th</w:t>
            </w:r>
            <w:r w:rsidR="008A527A" w:rsidRPr="00855AE8">
              <w:rPr>
                <w:rFonts w:cs="Arial"/>
                <w:b/>
                <w:bCs/>
                <w:szCs w:val="22"/>
              </w:rPr>
              <w:t xml:space="preserve"> </w:t>
            </w:r>
            <w:r w:rsidR="00AF29C2">
              <w:rPr>
                <w:rFonts w:cs="Arial"/>
                <w:b/>
                <w:bCs/>
                <w:szCs w:val="22"/>
              </w:rPr>
              <w:t>Ma</w:t>
            </w:r>
            <w:r w:rsidR="00BC3971">
              <w:rPr>
                <w:rFonts w:cs="Arial"/>
                <w:b/>
                <w:bCs/>
                <w:szCs w:val="22"/>
              </w:rPr>
              <w:t>y</w:t>
            </w:r>
            <w:r w:rsidR="00AF29C2">
              <w:rPr>
                <w:rFonts w:cs="Arial"/>
                <w:b/>
                <w:bCs/>
                <w:szCs w:val="22"/>
              </w:rPr>
              <w:t xml:space="preserve"> 2018</w:t>
            </w:r>
            <w:r w:rsidR="003542F0" w:rsidRPr="00855AE8">
              <w:rPr>
                <w:rFonts w:cs="Arial"/>
                <w:b/>
                <w:bCs/>
                <w:szCs w:val="22"/>
              </w:rPr>
              <w:t xml:space="preserve">, </w:t>
            </w:r>
            <w:r w:rsidR="007E5FFC" w:rsidRPr="00855AE8">
              <w:rPr>
                <w:rFonts w:cs="Arial"/>
                <w:b/>
                <w:bCs/>
                <w:szCs w:val="22"/>
              </w:rPr>
              <w:br/>
            </w:r>
            <w:r w:rsidR="008B206A">
              <w:rPr>
                <w:rFonts w:cs="Arial"/>
                <w:b/>
                <w:bCs/>
                <w:szCs w:val="22"/>
              </w:rPr>
              <w:t>Keynsham</w:t>
            </w:r>
            <w:r w:rsidR="00BC3971">
              <w:rPr>
                <w:rFonts w:cs="Arial"/>
                <w:b/>
                <w:bCs/>
                <w:szCs w:val="22"/>
              </w:rPr>
              <w:t xml:space="preserve"> Community Space, above the Library building</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3C3111" w:rsidRDefault="00B63041" w:rsidP="00066CD7">
            <w:pPr>
              <w:spacing w:before="120" w:after="120"/>
              <w:rPr>
                <w:rFonts w:cs="Arial"/>
                <w:bCs/>
                <w:sz w:val="24"/>
                <w:szCs w:val="24"/>
              </w:rPr>
            </w:pPr>
            <w:r>
              <w:rPr>
                <w:rFonts w:cs="Arial"/>
                <w:bCs/>
                <w:sz w:val="24"/>
                <w:szCs w:val="24"/>
              </w:rPr>
              <w:t xml:space="preserve">EH (Chair), </w:t>
            </w:r>
            <w:r w:rsidR="003C3111">
              <w:rPr>
                <w:rFonts w:cs="Arial"/>
                <w:bCs/>
                <w:sz w:val="24"/>
                <w:szCs w:val="24"/>
              </w:rPr>
              <w:t>we</w:t>
            </w:r>
            <w:r w:rsidR="00BB15BC">
              <w:rPr>
                <w:rFonts w:cs="Arial"/>
                <w:bCs/>
                <w:sz w:val="24"/>
                <w:szCs w:val="24"/>
              </w:rPr>
              <w:t>lcomed everyone to the meeting</w:t>
            </w:r>
            <w:r w:rsidR="00EA077C">
              <w:rPr>
                <w:rFonts w:cs="Arial"/>
                <w:bCs/>
                <w:sz w:val="24"/>
                <w:szCs w:val="24"/>
              </w:rPr>
              <w:t xml:space="preserve"> </w:t>
            </w:r>
            <w:r w:rsidR="00314448">
              <w:rPr>
                <w:rFonts w:cs="Arial"/>
                <w:bCs/>
                <w:sz w:val="24"/>
                <w:szCs w:val="24"/>
              </w:rPr>
              <w:t>introductions were made all-round</w:t>
            </w:r>
          </w:p>
          <w:p w:rsidR="00030D24" w:rsidRDefault="003C3111" w:rsidP="00066CD7">
            <w:pPr>
              <w:spacing w:before="120" w:after="120"/>
              <w:rPr>
                <w:rFonts w:cs="Arial"/>
                <w:bCs/>
                <w:sz w:val="24"/>
                <w:szCs w:val="24"/>
              </w:rPr>
            </w:pPr>
            <w:r>
              <w:rPr>
                <w:rFonts w:cs="Arial"/>
                <w:bCs/>
                <w:sz w:val="24"/>
                <w:szCs w:val="24"/>
              </w:rPr>
              <w:t>The following apologies had been sent:</w:t>
            </w:r>
          </w:p>
          <w:p w:rsidR="003B6939" w:rsidRDefault="003C3111" w:rsidP="00066CD7">
            <w:pPr>
              <w:spacing w:before="120" w:after="120"/>
              <w:rPr>
                <w:rFonts w:cs="Arial"/>
                <w:bCs/>
                <w:sz w:val="24"/>
                <w:szCs w:val="24"/>
              </w:rPr>
            </w:pPr>
            <w:r>
              <w:rPr>
                <w:rFonts w:cs="Arial"/>
                <w:bCs/>
                <w:sz w:val="24"/>
                <w:szCs w:val="24"/>
              </w:rPr>
              <w:t xml:space="preserve">Gareth Beynon, </w:t>
            </w:r>
            <w:r w:rsidR="00C9588F">
              <w:rPr>
                <w:rFonts w:cs="Arial"/>
                <w:bCs/>
                <w:sz w:val="24"/>
                <w:szCs w:val="24"/>
              </w:rPr>
              <w:t xml:space="preserve">Colin </w:t>
            </w:r>
            <w:proofErr w:type="spellStart"/>
            <w:r w:rsidR="00C9588F">
              <w:rPr>
                <w:rFonts w:cs="Arial"/>
                <w:bCs/>
                <w:sz w:val="24"/>
                <w:szCs w:val="24"/>
              </w:rPr>
              <w:t>Cattanach</w:t>
            </w:r>
            <w:proofErr w:type="spellEnd"/>
            <w:r w:rsidR="00BB15BC">
              <w:rPr>
                <w:rFonts w:cs="Arial"/>
                <w:bCs/>
                <w:sz w:val="24"/>
                <w:szCs w:val="24"/>
              </w:rPr>
              <w:t xml:space="preserve">, </w:t>
            </w:r>
            <w:r w:rsidR="007521A7">
              <w:rPr>
                <w:rFonts w:cs="Arial"/>
                <w:bCs/>
                <w:sz w:val="24"/>
                <w:szCs w:val="24"/>
              </w:rPr>
              <w:t>Kerrie Courtier,</w:t>
            </w:r>
            <w:r w:rsidR="00335B5D">
              <w:rPr>
                <w:rFonts w:cs="Arial"/>
                <w:bCs/>
                <w:sz w:val="24"/>
                <w:szCs w:val="24"/>
              </w:rPr>
              <w:t xml:space="preserve"> Alun Williams, Dawn Sage, Sue East</w:t>
            </w:r>
            <w:r w:rsidR="008B206A">
              <w:rPr>
                <w:rFonts w:cs="Arial"/>
                <w:bCs/>
                <w:sz w:val="24"/>
                <w:szCs w:val="24"/>
              </w:rPr>
              <w:t xml:space="preserve">, </w:t>
            </w:r>
            <w:r w:rsidR="00335B5D">
              <w:rPr>
                <w:rFonts w:cs="Arial"/>
                <w:bCs/>
                <w:sz w:val="24"/>
                <w:szCs w:val="24"/>
              </w:rPr>
              <w:t xml:space="preserve">and </w:t>
            </w:r>
            <w:r w:rsidR="008B206A">
              <w:rPr>
                <w:rFonts w:cs="Arial"/>
                <w:bCs/>
                <w:sz w:val="24"/>
                <w:szCs w:val="24"/>
              </w:rPr>
              <w:t xml:space="preserve">Roz Lambert (nominated </w:t>
            </w:r>
            <w:r w:rsidR="00335B5D">
              <w:rPr>
                <w:rFonts w:cs="Arial"/>
                <w:bCs/>
                <w:sz w:val="24"/>
                <w:szCs w:val="24"/>
              </w:rPr>
              <w:t>Sarah Elliott</w:t>
            </w:r>
            <w:r w:rsidR="002248B6">
              <w:rPr>
                <w:rFonts w:cs="Arial"/>
                <w:bCs/>
                <w:sz w:val="24"/>
                <w:szCs w:val="24"/>
              </w:rPr>
              <w:t xml:space="preserve"> to attend on her behalf</w:t>
            </w:r>
            <w:r w:rsidR="008B206A">
              <w:rPr>
                <w:rFonts w:cs="Arial"/>
                <w:bCs/>
                <w:sz w:val="24"/>
                <w:szCs w:val="24"/>
              </w:rPr>
              <w:t>)</w:t>
            </w:r>
            <w:r w:rsidR="00827D74">
              <w:rPr>
                <w:rFonts w:cs="Arial"/>
                <w:bCs/>
                <w:sz w:val="24"/>
                <w:szCs w:val="24"/>
              </w:rPr>
              <w:t xml:space="preserve"> </w:t>
            </w:r>
          </w:p>
          <w:p w:rsidR="006B2893" w:rsidRPr="00654614" w:rsidRDefault="008B206A" w:rsidP="00F73541">
            <w:pPr>
              <w:spacing w:before="120" w:after="120"/>
              <w:rPr>
                <w:rFonts w:cs="Arial"/>
                <w:bCs/>
                <w:sz w:val="24"/>
                <w:szCs w:val="24"/>
              </w:rPr>
            </w:pPr>
            <w:r>
              <w:rPr>
                <w:rFonts w:cs="Arial"/>
                <w:bCs/>
                <w:sz w:val="24"/>
                <w:szCs w:val="24"/>
              </w:rPr>
              <w:t>Kevin Burnett</w:t>
            </w:r>
            <w:r w:rsidR="008C00C4" w:rsidRPr="00654614">
              <w:rPr>
                <w:rFonts w:cs="Arial"/>
                <w:bCs/>
                <w:sz w:val="24"/>
                <w:szCs w:val="24"/>
              </w:rPr>
              <w:t xml:space="preserve"> </w:t>
            </w:r>
            <w:r>
              <w:rPr>
                <w:rFonts w:cs="Arial"/>
                <w:bCs/>
                <w:sz w:val="24"/>
                <w:szCs w:val="24"/>
              </w:rPr>
              <w:t xml:space="preserve">(BANES NAHT) </w:t>
            </w:r>
            <w:r w:rsidR="008C00C4" w:rsidRPr="00654614">
              <w:rPr>
                <w:rFonts w:cs="Arial"/>
                <w:bCs/>
                <w:sz w:val="24"/>
                <w:szCs w:val="24"/>
              </w:rPr>
              <w:t>attended as an observer</w:t>
            </w:r>
            <w:r w:rsidR="00654614">
              <w:rPr>
                <w:rFonts w:cs="Arial"/>
                <w:bCs/>
                <w:sz w:val="24"/>
                <w:szCs w:val="24"/>
              </w:rPr>
              <w:t>.</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D51257" w:rsidRDefault="00D51257" w:rsidP="003F4BA3">
            <w:pPr>
              <w:spacing w:before="120" w:after="120"/>
              <w:rPr>
                <w:rFonts w:cs="Arial"/>
                <w:sz w:val="24"/>
                <w:szCs w:val="24"/>
              </w:rPr>
            </w:pPr>
            <w:r>
              <w:rPr>
                <w:rFonts w:cs="Arial"/>
                <w:sz w:val="24"/>
                <w:szCs w:val="24"/>
              </w:rPr>
              <w:t xml:space="preserve">John Delaney – </w:t>
            </w:r>
            <w:r w:rsidR="006018D1">
              <w:rPr>
                <w:rFonts w:cs="Arial"/>
                <w:sz w:val="24"/>
                <w:szCs w:val="24"/>
              </w:rPr>
              <w:t>None</w:t>
            </w:r>
          </w:p>
          <w:p w:rsidR="00EA077C" w:rsidRPr="001B7030" w:rsidRDefault="006018D1" w:rsidP="00B05EC9">
            <w:pPr>
              <w:spacing w:before="120" w:after="120"/>
              <w:rPr>
                <w:rFonts w:cs="Arial"/>
                <w:sz w:val="24"/>
                <w:szCs w:val="24"/>
              </w:rPr>
            </w:pPr>
            <w:r>
              <w:rPr>
                <w:rFonts w:cs="Arial"/>
                <w:sz w:val="24"/>
                <w:szCs w:val="24"/>
              </w:rPr>
              <w:lastRenderedPageBreak/>
              <w:t xml:space="preserve">Claire Hudson – Chair of Governors at Trinity Church School, </w:t>
            </w:r>
            <w:proofErr w:type="spellStart"/>
            <w:r>
              <w:rPr>
                <w:rFonts w:cs="Arial"/>
                <w:sz w:val="24"/>
                <w:szCs w:val="24"/>
              </w:rPr>
              <w:t>Radstock</w:t>
            </w:r>
            <w:proofErr w:type="spellEnd"/>
            <w:r>
              <w:rPr>
                <w:rFonts w:cs="Arial"/>
                <w:sz w:val="24"/>
                <w:szCs w:val="24"/>
              </w:rPr>
              <w:t xml:space="preserve">, a member of the </w:t>
            </w:r>
            <w:proofErr w:type="spellStart"/>
            <w:r>
              <w:rPr>
                <w:rFonts w:cs="Arial"/>
                <w:sz w:val="24"/>
                <w:szCs w:val="24"/>
              </w:rPr>
              <w:t>Midsomer</w:t>
            </w:r>
            <w:proofErr w:type="spellEnd"/>
            <w:r>
              <w:rPr>
                <w:rFonts w:cs="Arial"/>
                <w:sz w:val="24"/>
                <w:szCs w:val="24"/>
              </w:rPr>
              <w:t xml:space="preserve"> Norton Schools Partnership</w:t>
            </w:r>
          </w:p>
        </w:tc>
        <w:tc>
          <w:tcPr>
            <w:tcW w:w="1270" w:type="dxa"/>
            <w:shd w:val="clear" w:color="auto" w:fill="auto"/>
          </w:tcPr>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8B206A">
            <w:pPr>
              <w:spacing w:before="120" w:after="120"/>
              <w:rPr>
                <w:rFonts w:cs="Arial"/>
                <w:b/>
                <w:sz w:val="24"/>
                <w:szCs w:val="24"/>
              </w:rPr>
            </w:pPr>
            <w:r>
              <w:rPr>
                <w:rFonts w:cs="Arial"/>
                <w:b/>
                <w:sz w:val="24"/>
                <w:szCs w:val="24"/>
              </w:rPr>
              <w:t>Minutes of the last meeting (</w:t>
            </w:r>
            <w:r w:rsidR="00304F74">
              <w:rPr>
                <w:rFonts w:cs="Arial"/>
                <w:b/>
                <w:sz w:val="24"/>
                <w:szCs w:val="24"/>
              </w:rPr>
              <w:t>1</w:t>
            </w:r>
            <w:r w:rsidR="00624C2A">
              <w:rPr>
                <w:rFonts w:cs="Arial"/>
                <w:b/>
                <w:sz w:val="24"/>
                <w:szCs w:val="24"/>
              </w:rPr>
              <w:t>6</w:t>
            </w:r>
            <w:r w:rsidR="00304F74" w:rsidRPr="00304F74">
              <w:rPr>
                <w:rFonts w:cs="Arial"/>
                <w:b/>
                <w:sz w:val="24"/>
                <w:szCs w:val="24"/>
                <w:vertAlign w:val="superscript"/>
              </w:rPr>
              <w:t>th</w:t>
            </w:r>
            <w:r w:rsidR="00304F74">
              <w:rPr>
                <w:rFonts w:cs="Arial"/>
                <w:b/>
                <w:sz w:val="24"/>
                <w:szCs w:val="24"/>
              </w:rPr>
              <w:t xml:space="preserve"> </w:t>
            </w:r>
            <w:r w:rsidR="00624C2A">
              <w:rPr>
                <w:rFonts w:cs="Arial"/>
                <w:b/>
                <w:sz w:val="24"/>
                <w:szCs w:val="24"/>
              </w:rPr>
              <w:t>January 2018</w:t>
            </w:r>
            <w:r>
              <w:rPr>
                <w:rFonts w:cs="Arial"/>
                <w:b/>
                <w:sz w:val="24"/>
                <w:szCs w:val="24"/>
              </w:rPr>
              <w:t>)</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F721AB">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F721AB" w:rsidRDefault="00F721AB" w:rsidP="00B815B6">
            <w:pPr>
              <w:rPr>
                <w:rFonts w:cs="Arial"/>
                <w:sz w:val="24"/>
                <w:szCs w:val="24"/>
              </w:rPr>
            </w:pPr>
          </w:p>
          <w:p w:rsidR="00CF5F07" w:rsidRDefault="00B55E65" w:rsidP="00B815B6">
            <w:pPr>
              <w:rPr>
                <w:rFonts w:cs="Arial"/>
                <w:sz w:val="24"/>
                <w:szCs w:val="24"/>
              </w:rPr>
            </w:pPr>
            <w:r>
              <w:rPr>
                <w:rFonts w:cs="Arial"/>
                <w:sz w:val="24"/>
                <w:szCs w:val="24"/>
              </w:rPr>
              <w:t>The m</w:t>
            </w:r>
            <w:r w:rsidR="007B155B">
              <w:rPr>
                <w:rFonts w:cs="Arial"/>
                <w:sz w:val="24"/>
                <w:szCs w:val="24"/>
              </w:rPr>
              <w:t xml:space="preserve">inutes </w:t>
            </w:r>
            <w:r>
              <w:rPr>
                <w:rFonts w:cs="Arial"/>
                <w:sz w:val="24"/>
                <w:szCs w:val="24"/>
              </w:rPr>
              <w:t xml:space="preserve">were </w:t>
            </w:r>
            <w:r w:rsidR="007B155B">
              <w:rPr>
                <w:rFonts w:cs="Arial"/>
                <w:sz w:val="24"/>
                <w:szCs w:val="24"/>
              </w:rPr>
              <w:t>checked for accuracy</w:t>
            </w:r>
            <w:r>
              <w:rPr>
                <w:rFonts w:cs="Arial"/>
                <w:sz w:val="24"/>
                <w:szCs w:val="24"/>
              </w:rPr>
              <w:t xml:space="preserve"> and accepted; following amendment the final version is attached</w:t>
            </w:r>
            <w:r w:rsidR="007B155B">
              <w:rPr>
                <w:rFonts w:cs="Arial"/>
                <w:sz w:val="24"/>
                <w:szCs w:val="24"/>
              </w:rPr>
              <w:t>.</w:t>
            </w:r>
          </w:p>
          <w:p w:rsidR="003711BE" w:rsidRDefault="003711BE" w:rsidP="00B815B6">
            <w:pPr>
              <w:rPr>
                <w:rFonts w:cs="Arial"/>
                <w:sz w:val="24"/>
                <w:szCs w:val="24"/>
              </w:rPr>
            </w:pPr>
          </w:p>
          <w:p w:rsidR="003711BE" w:rsidRDefault="003711BE" w:rsidP="003711BE">
            <w:pPr>
              <w:pStyle w:val="ListParagraph"/>
              <w:spacing w:before="120" w:after="120"/>
              <w:ind w:left="0"/>
              <w:rPr>
                <w:rFonts w:cs="Arial"/>
                <w:sz w:val="24"/>
                <w:szCs w:val="24"/>
              </w:rPr>
            </w:pPr>
            <w:r>
              <w:rPr>
                <w:rFonts w:cs="Arial"/>
                <w:b/>
                <w:sz w:val="24"/>
                <w:szCs w:val="24"/>
              </w:rPr>
              <w:t xml:space="preserve">A.O.B. </w:t>
            </w:r>
            <w:r w:rsidRPr="003711BE">
              <w:rPr>
                <w:rFonts w:cs="Arial"/>
                <w:b/>
                <w:sz w:val="24"/>
                <w:szCs w:val="24"/>
              </w:rPr>
              <w:t>Membership of the Forum</w:t>
            </w:r>
            <w:r>
              <w:rPr>
                <w:rFonts w:cs="Arial"/>
                <w:sz w:val="24"/>
                <w:szCs w:val="24"/>
              </w:rPr>
              <w:t xml:space="preserve"> - RM raised the question of proportionality ratios between Maintained and Academy representatives with the </w:t>
            </w:r>
            <w:proofErr w:type="spellStart"/>
            <w:r>
              <w:rPr>
                <w:rFonts w:cs="Arial"/>
                <w:sz w:val="24"/>
                <w:szCs w:val="24"/>
              </w:rPr>
              <w:t>DfE</w:t>
            </w:r>
            <w:proofErr w:type="spellEnd"/>
            <w:r>
              <w:rPr>
                <w:rFonts w:cs="Arial"/>
                <w:sz w:val="24"/>
                <w:szCs w:val="24"/>
              </w:rPr>
              <w:t xml:space="preserve">; no response received to date. </w:t>
            </w:r>
          </w:p>
          <w:p w:rsidR="003711BE" w:rsidRDefault="003711BE" w:rsidP="003711BE">
            <w:pPr>
              <w:pStyle w:val="ListParagraph"/>
              <w:spacing w:before="120" w:after="120"/>
              <w:ind w:left="0"/>
              <w:rPr>
                <w:rFonts w:cs="Arial"/>
                <w:sz w:val="24"/>
                <w:szCs w:val="24"/>
              </w:rPr>
            </w:pPr>
          </w:p>
          <w:p w:rsidR="003711BE" w:rsidRDefault="003711BE" w:rsidP="003711BE">
            <w:pPr>
              <w:pStyle w:val="ListParagraph"/>
              <w:spacing w:before="120" w:after="120"/>
              <w:ind w:left="0"/>
              <w:rPr>
                <w:rFonts w:cs="Arial"/>
                <w:sz w:val="24"/>
                <w:szCs w:val="24"/>
              </w:rPr>
            </w:pPr>
            <w:r>
              <w:rPr>
                <w:rFonts w:cs="Arial"/>
                <w:sz w:val="24"/>
                <w:szCs w:val="24"/>
              </w:rPr>
              <w:t xml:space="preserve">Checking with colleagues in other areas; proportionality is a ratio of </w:t>
            </w:r>
            <w:r w:rsidR="00C9588F">
              <w:rPr>
                <w:rFonts w:cs="Arial"/>
                <w:sz w:val="24"/>
                <w:szCs w:val="24"/>
              </w:rPr>
              <w:t>1:4</w:t>
            </w:r>
            <w:r>
              <w:rPr>
                <w:rFonts w:cs="Arial"/>
                <w:sz w:val="24"/>
                <w:szCs w:val="24"/>
              </w:rPr>
              <w:t xml:space="preserve">, currently we are 1:10. Assuming our vacant positions could be filled by representatives from Maintained Schools; we could reach a ratio of </w:t>
            </w:r>
            <w:r w:rsidR="00C9588F">
              <w:rPr>
                <w:rFonts w:cs="Arial"/>
                <w:sz w:val="24"/>
                <w:szCs w:val="24"/>
              </w:rPr>
              <w:t>1:4</w:t>
            </w:r>
            <w:r>
              <w:rPr>
                <w:rFonts w:cs="Arial"/>
                <w:sz w:val="24"/>
                <w:szCs w:val="24"/>
              </w:rPr>
              <w:t>.</w:t>
            </w:r>
          </w:p>
          <w:p w:rsidR="003711BE" w:rsidRDefault="003711BE" w:rsidP="003711BE">
            <w:pPr>
              <w:rPr>
                <w:rFonts w:cs="Arial"/>
                <w:sz w:val="24"/>
                <w:szCs w:val="24"/>
              </w:rPr>
            </w:pPr>
            <w:r>
              <w:rPr>
                <w:rFonts w:cs="Arial"/>
                <w:sz w:val="24"/>
                <w:szCs w:val="24"/>
              </w:rPr>
              <w:t>It is proposed to discuss this further at the May meeting of the Forum.</w:t>
            </w:r>
          </w:p>
          <w:p w:rsidR="0061199F" w:rsidRPr="00B815B6" w:rsidRDefault="0061199F" w:rsidP="00B55E65">
            <w:pPr>
              <w:rPr>
                <w:rFonts w:cs="Arial"/>
                <w:sz w:val="24"/>
                <w:szCs w:val="24"/>
              </w:rPr>
            </w:pPr>
          </w:p>
        </w:tc>
        <w:tc>
          <w:tcPr>
            <w:tcW w:w="1270" w:type="dxa"/>
            <w:shd w:val="clear" w:color="auto" w:fill="auto"/>
          </w:tcPr>
          <w:p w:rsidR="006B7C50" w:rsidRDefault="006B7C50" w:rsidP="000C108A">
            <w:pPr>
              <w:spacing w:before="120" w:after="120"/>
              <w:rPr>
                <w:rFonts w:cs="Arial"/>
                <w:b/>
                <w:i/>
                <w:sz w:val="24"/>
                <w:szCs w:val="24"/>
              </w:rPr>
            </w:pPr>
          </w:p>
          <w:p w:rsidR="00844FE7" w:rsidRDefault="00844FE7" w:rsidP="00B55E65">
            <w:pPr>
              <w:spacing w:before="120" w:after="120"/>
              <w:rPr>
                <w:rFonts w:cs="Arial"/>
                <w:b/>
                <w:i/>
                <w:sz w:val="24"/>
                <w:szCs w:val="24"/>
              </w:rPr>
            </w:pPr>
          </w:p>
          <w:p w:rsidR="001B4780" w:rsidRDefault="001B4780" w:rsidP="00B55E65">
            <w:pPr>
              <w:spacing w:before="120" w:after="120"/>
              <w:rPr>
                <w:rFonts w:cs="Arial"/>
                <w:b/>
                <w:i/>
                <w:sz w:val="24"/>
                <w:szCs w:val="24"/>
              </w:rPr>
            </w:pPr>
          </w:p>
          <w:p w:rsidR="001B4780" w:rsidRDefault="001B4780" w:rsidP="00B55E65">
            <w:pPr>
              <w:spacing w:before="120" w:after="120"/>
              <w:rPr>
                <w:rFonts w:cs="Arial"/>
                <w:b/>
                <w:i/>
                <w:sz w:val="24"/>
                <w:szCs w:val="24"/>
              </w:rPr>
            </w:pPr>
          </w:p>
          <w:p w:rsidR="001B4780" w:rsidRDefault="001B4780" w:rsidP="00B55E65">
            <w:pPr>
              <w:spacing w:before="120" w:after="120"/>
              <w:rPr>
                <w:rFonts w:cs="Arial"/>
                <w:b/>
                <w:i/>
                <w:sz w:val="24"/>
                <w:szCs w:val="24"/>
              </w:rPr>
            </w:pPr>
          </w:p>
          <w:p w:rsidR="001B4780" w:rsidRDefault="001B4780" w:rsidP="00B55E65">
            <w:pPr>
              <w:spacing w:before="120" w:after="120"/>
              <w:rPr>
                <w:rFonts w:cs="Arial"/>
                <w:b/>
                <w:i/>
                <w:sz w:val="24"/>
                <w:szCs w:val="24"/>
              </w:rPr>
            </w:pPr>
          </w:p>
          <w:p w:rsidR="001B4780" w:rsidRDefault="001B4780" w:rsidP="00B55E65">
            <w:pPr>
              <w:spacing w:before="120" w:after="120"/>
              <w:rPr>
                <w:rFonts w:cs="Arial"/>
                <w:b/>
                <w:i/>
                <w:sz w:val="24"/>
                <w:szCs w:val="24"/>
              </w:rPr>
            </w:pPr>
          </w:p>
          <w:p w:rsidR="001B4780" w:rsidRDefault="001B4780" w:rsidP="00B55E65">
            <w:pPr>
              <w:spacing w:before="120" w:after="120"/>
              <w:rPr>
                <w:rFonts w:cs="Arial"/>
                <w:b/>
                <w:i/>
                <w:sz w:val="24"/>
                <w:szCs w:val="24"/>
              </w:rPr>
            </w:pPr>
          </w:p>
          <w:p w:rsidR="001B4780" w:rsidRPr="009439B9" w:rsidRDefault="001B4780" w:rsidP="00B55E65">
            <w:pPr>
              <w:spacing w:before="120" w:after="120"/>
              <w:rPr>
                <w:rFonts w:cs="Arial"/>
                <w:b/>
                <w:i/>
                <w:sz w:val="24"/>
                <w:szCs w:val="24"/>
              </w:rPr>
            </w:pPr>
            <w:r>
              <w:rPr>
                <w:rFonts w:cs="Arial"/>
                <w:b/>
                <w:i/>
                <w:sz w:val="24"/>
                <w:szCs w:val="24"/>
              </w:rPr>
              <w:t>RM</w:t>
            </w: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624C2A" w:rsidP="000461A9">
            <w:pPr>
              <w:spacing w:before="120" w:after="120"/>
              <w:rPr>
                <w:rFonts w:cs="Arial"/>
                <w:b/>
                <w:sz w:val="24"/>
                <w:szCs w:val="24"/>
              </w:rPr>
            </w:pPr>
            <w:r>
              <w:rPr>
                <w:rFonts w:cs="Arial"/>
                <w:b/>
                <w:sz w:val="24"/>
                <w:szCs w:val="24"/>
              </w:rPr>
              <w:t>Early Years Entitlement Funding Formula</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CA245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7E0D95" w:rsidRDefault="00050A67" w:rsidP="007F6C58">
            <w:pPr>
              <w:rPr>
                <w:rFonts w:cs="Arial"/>
                <w:bCs/>
                <w:sz w:val="24"/>
                <w:szCs w:val="24"/>
              </w:rPr>
            </w:pPr>
            <w:r>
              <w:rPr>
                <w:rFonts w:cs="Arial"/>
                <w:bCs/>
                <w:sz w:val="24"/>
                <w:szCs w:val="24"/>
              </w:rPr>
              <w:t xml:space="preserve">PF </w:t>
            </w:r>
            <w:r w:rsidR="007E0D95">
              <w:rPr>
                <w:rFonts w:cs="Arial"/>
                <w:bCs/>
                <w:sz w:val="24"/>
                <w:szCs w:val="24"/>
              </w:rPr>
              <w:t>presented</w:t>
            </w:r>
            <w:r>
              <w:rPr>
                <w:rFonts w:cs="Arial"/>
                <w:bCs/>
                <w:sz w:val="24"/>
                <w:szCs w:val="24"/>
              </w:rPr>
              <w:t xml:space="preserve"> the Early Years Entitlement (EYE) Funding Formula paper as a follow-up to the previous papers</w:t>
            </w:r>
            <w:r w:rsidR="007E0D95">
              <w:rPr>
                <w:rFonts w:cs="Arial"/>
                <w:bCs/>
                <w:sz w:val="24"/>
                <w:szCs w:val="24"/>
              </w:rPr>
              <w:t xml:space="preserve"> of November 2017 and January 2018</w:t>
            </w:r>
            <w:r>
              <w:rPr>
                <w:rFonts w:cs="Arial"/>
                <w:bCs/>
                <w:sz w:val="24"/>
                <w:szCs w:val="24"/>
              </w:rPr>
              <w:t>.</w:t>
            </w:r>
            <w:r w:rsidR="007E0D95">
              <w:rPr>
                <w:rFonts w:cs="Arial"/>
                <w:bCs/>
                <w:sz w:val="24"/>
                <w:szCs w:val="24"/>
              </w:rPr>
              <w:t xml:space="preserve"> </w:t>
            </w:r>
          </w:p>
          <w:p w:rsidR="007E0D95" w:rsidRDefault="007E0D95" w:rsidP="007F6C58">
            <w:pPr>
              <w:rPr>
                <w:rFonts w:cs="Arial"/>
                <w:bCs/>
                <w:sz w:val="24"/>
                <w:szCs w:val="24"/>
              </w:rPr>
            </w:pPr>
          </w:p>
          <w:p w:rsidR="007F6C58" w:rsidRDefault="00050A67" w:rsidP="007F6C58">
            <w:pPr>
              <w:rPr>
                <w:rFonts w:cs="Arial"/>
                <w:bCs/>
                <w:sz w:val="24"/>
                <w:szCs w:val="24"/>
              </w:rPr>
            </w:pPr>
            <w:r>
              <w:rPr>
                <w:rFonts w:cs="Arial"/>
                <w:bCs/>
                <w:sz w:val="24"/>
                <w:szCs w:val="24"/>
              </w:rPr>
              <w:t xml:space="preserve">This paper is to ask the Forum to </w:t>
            </w:r>
            <w:r w:rsidR="007E0D95">
              <w:rPr>
                <w:rFonts w:cs="Arial"/>
                <w:bCs/>
                <w:sz w:val="24"/>
                <w:szCs w:val="24"/>
              </w:rPr>
              <w:t>ratify</w:t>
            </w:r>
            <w:r>
              <w:rPr>
                <w:rFonts w:cs="Arial"/>
                <w:bCs/>
                <w:sz w:val="24"/>
                <w:szCs w:val="24"/>
              </w:rPr>
              <w:t xml:space="preserve"> the outcome of the latest EYE Funding Formula consultation held January and February 2018; in order the next funding formula rate </w:t>
            </w:r>
            <w:r w:rsidR="007E0D95">
              <w:rPr>
                <w:rFonts w:cs="Arial"/>
                <w:bCs/>
                <w:sz w:val="24"/>
                <w:szCs w:val="24"/>
              </w:rPr>
              <w:t>can</w:t>
            </w:r>
            <w:r>
              <w:rPr>
                <w:rFonts w:cs="Arial"/>
                <w:bCs/>
                <w:sz w:val="24"/>
                <w:szCs w:val="24"/>
              </w:rPr>
              <w:t xml:space="preserve"> be set.</w:t>
            </w:r>
          </w:p>
          <w:p w:rsidR="00865BA4" w:rsidRDefault="00865BA4" w:rsidP="007F6C58">
            <w:pPr>
              <w:rPr>
                <w:rFonts w:cs="Arial"/>
                <w:bCs/>
                <w:sz w:val="24"/>
                <w:szCs w:val="24"/>
              </w:rPr>
            </w:pPr>
          </w:p>
          <w:p w:rsidR="00865BA4" w:rsidRDefault="00865BA4" w:rsidP="007F6C58">
            <w:pPr>
              <w:rPr>
                <w:rFonts w:cs="Arial"/>
                <w:bCs/>
                <w:sz w:val="24"/>
                <w:szCs w:val="24"/>
              </w:rPr>
            </w:pPr>
            <w:r>
              <w:rPr>
                <w:rFonts w:cs="Arial"/>
                <w:bCs/>
                <w:sz w:val="24"/>
                <w:szCs w:val="24"/>
              </w:rPr>
              <w:t>After a full discussion the Forum voted unanimously to accept Option 2</w:t>
            </w:r>
            <w:r w:rsidR="00B96B8A">
              <w:rPr>
                <w:rFonts w:cs="Arial"/>
                <w:bCs/>
                <w:sz w:val="24"/>
                <w:szCs w:val="24"/>
              </w:rPr>
              <w:t xml:space="preserve"> – Change methodology as to how deprivation funding is allocated for 2018/19</w:t>
            </w:r>
            <w:r>
              <w:rPr>
                <w:rFonts w:cs="Arial"/>
                <w:bCs/>
                <w:sz w:val="24"/>
                <w:szCs w:val="24"/>
              </w:rPr>
              <w:t xml:space="preserve"> in the paper, with implementation from April 2018.</w:t>
            </w:r>
          </w:p>
          <w:p w:rsidR="00050A67" w:rsidRDefault="00050A67" w:rsidP="007F6C58">
            <w:pPr>
              <w:rPr>
                <w:rFonts w:cs="Arial"/>
                <w:bCs/>
                <w:sz w:val="24"/>
                <w:szCs w:val="24"/>
              </w:rPr>
            </w:pPr>
          </w:p>
          <w:p w:rsidR="00050A67" w:rsidRPr="002170A0" w:rsidRDefault="00865BA4" w:rsidP="007F6C58">
            <w:pPr>
              <w:rPr>
                <w:rFonts w:cs="Arial"/>
                <w:bCs/>
                <w:sz w:val="24"/>
                <w:szCs w:val="24"/>
              </w:rPr>
            </w:pPr>
            <w:r>
              <w:rPr>
                <w:rFonts w:cs="Arial"/>
                <w:bCs/>
                <w:sz w:val="24"/>
                <w:szCs w:val="24"/>
              </w:rPr>
              <w:t>CH gave a vote of thanks on behalf of the Forum to PF all the excellent work to date on the EYE Funding Formula.</w:t>
            </w:r>
          </w:p>
          <w:p w:rsidR="005F1CD2" w:rsidRPr="00FD57B4" w:rsidRDefault="005F1CD2" w:rsidP="005F1CD2">
            <w:pPr>
              <w:rPr>
                <w:rFonts w:cs="Arial"/>
                <w:sz w:val="24"/>
                <w:szCs w:val="24"/>
              </w:rPr>
            </w:pPr>
          </w:p>
        </w:tc>
        <w:tc>
          <w:tcPr>
            <w:tcW w:w="1270" w:type="dxa"/>
            <w:shd w:val="clear" w:color="auto" w:fill="auto"/>
          </w:tcPr>
          <w:p w:rsidR="00AC2411" w:rsidRDefault="00AC2411" w:rsidP="001F607C">
            <w:pPr>
              <w:spacing w:before="120" w:after="120"/>
              <w:rPr>
                <w:rFonts w:cs="Arial"/>
                <w:b/>
                <w:i/>
                <w:sz w:val="24"/>
                <w:szCs w:val="24"/>
              </w:rPr>
            </w:pPr>
          </w:p>
          <w:p w:rsidR="003830BE" w:rsidRDefault="003830BE" w:rsidP="001F607C">
            <w:pPr>
              <w:spacing w:before="120" w:after="120"/>
              <w:rPr>
                <w:rFonts w:cs="Arial"/>
                <w:b/>
                <w:i/>
                <w:sz w:val="24"/>
                <w:szCs w:val="24"/>
              </w:rPr>
            </w:pPr>
          </w:p>
          <w:p w:rsidR="00C9588F" w:rsidRDefault="00C9588F" w:rsidP="001F607C">
            <w:pPr>
              <w:spacing w:before="120" w:after="120"/>
              <w:rPr>
                <w:rFonts w:cs="Arial"/>
                <w:b/>
                <w:i/>
                <w:sz w:val="24"/>
                <w:szCs w:val="24"/>
              </w:rPr>
            </w:pPr>
          </w:p>
          <w:p w:rsidR="00C9588F" w:rsidRDefault="00C9588F" w:rsidP="001F607C">
            <w:pPr>
              <w:spacing w:before="120" w:after="120"/>
              <w:rPr>
                <w:rFonts w:cs="Arial"/>
                <w:b/>
                <w:i/>
                <w:sz w:val="24"/>
                <w:szCs w:val="24"/>
              </w:rPr>
            </w:pPr>
          </w:p>
          <w:p w:rsidR="00C9588F" w:rsidRDefault="00C9588F" w:rsidP="001F607C">
            <w:pPr>
              <w:spacing w:before="120" w:after="120"/>
              <w:rPr>
                <w:rFonts w:cs="Arial"/>
                <w:b/>
                <w:i/>
                <w:sz w:val="24"/>
                <w:szCs w:val="24"/>
              </w:rPr>
            </w:pPr>
          </w:p>
          <w:p w:rsidR="00C9588F" w:rsidRPr="009439B9" w:rsidRDefault="00C9588F" w:rsidP="001F607C">
            <w:pPr>
              <w:spacing w:before="120" w:after="120"/>
              <w:rPr>
                <w:rFonts w:cs="Arial"/>
                <w:b/>
                <w:i/>
                <w:sz w:val="24"/>
                <w:szCs w:val="24"/>
              </w:rPr>
            </w:pPr>
            <w:r>
              <w:rPr>
                <w:rFonts w:cs="Arial"/>
                <w:b/>
                <w:i/>
                <w:sz w:val="24"/>
                <w:szCs w:val="24"/>
              </w:rPr>
              <w:t>Agreed</w:t>
            </w: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t>5</w:t>
            </w:r>
            <w:r w:rsidR="004958A1">
              <w:rPr>
                <w:rFonts w:cs="Arial"/>
                <w:b/>
                <w:sz w:val="24"/>
                <w:szCs w:val="24"/>
              </w:rPr>
              <w:t>.</w:t>
            </w:r>
          </w:p>
        </w:tc>
        <w:tc>
          <w:tcPr>
            <w:tcW w:w="7738" w:type="dxa"/>
            <w:shd w:val="clear" w:color="auto" w:fill="D9D9D9"/>
          </w:tcPr>
          <w:p w:rsidR="004958A1" w:rsidRDefault="00624C2A" w:rsidP="00EE2131">
            <w:pPr>
              <w:pStyle w:val="ListParagraph"/>
              <w:spacing w:before="120" w:after="120"/>
              <w:ind w:left="0"/>
              <w:rPr>
                <w:rFonts w:cs="Arial"/>
                <w:b/>
                <w:sz w:val="24"/>
                <w:szCs w:val="24"/>
              </w:rPr>
            </w:pPr>
            <w:r>
              <w:rPr>
                <w:rFonts w:cs="Arial"/>
                <w:b/>
                <w:sz w:val="24"/>
                <w:szCs w:val="24"/>
              </w:rPr>
              <w:t>DSG Budget 2017-18</w:t>
            </w:r>
          </w:p>
          <w:p w:rsidR="00981860" w:rsidRPr="004958A1" w:rsidRDefault="00981860" w:rsidP="00EE2131">
            <w:pPr>
              <w:pStyle w:val="ListParagraph"/>
              <w:spacing w:before="120" w:after="120"/>
              <w:ind w:left="0"/>
              <w:rPr>
                <w:rFonts w:cs="Arial"/>
                <w:b/>
                <w:sz w:val="24"/>
                <w:szCs w:val="24"/>
              </w:rPr>
            </w:pP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6C5B80">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BE5727" w:rsidRDefault="000F2E54" w:rsidP="00706B97">
            <w:pPr>
              <w:spacing w:before="120" w:after="120"/>
              <w:rPr>
                <w:rFonts w:cs="Arial"/>
                <w:sz w:val="24"/>
                <w:szCs w:val="24"/>
              </w:rPr>
            </w:pPr>
            <w:r>
              <w:rPr>
                <w:rFonts w:cs="Arial"/>
                <w:sz w:val="24"/>
                <w:szCs w:val="24"/>
              </w:rPr>
              <w:t>RM introduced the</w:t>
            </w:r>
            <w:r w:rsidR="00BE5727">
              <w:rPr>
                <w:rFonts w:cs="Arial"/>
                <w:sz w:val="24"/>
                <w:szCs w:val="24"/>
              </w:rPr>
              <w:t>:</w:t>
            </w:r>
            <w:r>
              <w:rPr>
                <w:rFonts w:cs="Arial"/>
                <w:sz w:val="24"/>
                <w:szCs w:val="24"/>
              </w:rPr>
              <w:t xml:space="preserve"> 2017-18 Forecast Budget Outturn</w:t>
            </w:r>
            <w:r w:rsidR="00BE5727">
              <w:rPr>
                <w:rFonts w:cs="Arial"/>
                <w:sz w:val="24"/>
                <w:szCs w:val="24"/>
              </w:rPr>
              <w:t xml:space="preserve"> in order</w:t>
            </w:r>
            <w:r>
              <w:rPr>
                <w:rFonts w:cs="Arial"/>
                <w:sz w:val="24"/>
                <w:szCs w:val="24"/>
              </w:rPr>
              <w:t xml:space="preserve"> to update the Forum on the financial position of the </w:t>
            </w:r>
            <w:r w:rsidR="00BE5727">
              <w:rPr>
                <w:rFonts w:cs="Arial"/>
                <w:sz w:val="24"/>
                <w:szCs w:val="24"/>
              </w:rPr>
              <w:t>Dedicated Schools Grant (</w:t>
            </w:r>
            <w:r>
              <w:rPr>
                <w:rFonts w:cs="Arial"/>
                <w:sz w:val="24"/>
                <w:szCs w:val="24"/>
              </w:rPr>
              <w:t>DSG</w:t>
            </w:r>
            <w:r w:rsidR="00BE5727">
              <w:rPr>
                <w:rFonts w:cs="Arial"/>
                <w:sz w:val="24"/>
                <w:szCs w:val="24"/>
              </w:rPr>
              <w:t>)</w:t>
            </w:r>
            <w:r>
              <w:rPr>
                <w:rFonts w:cs="Arial"/>
                <w:sz w:val="24"/>
                <w:szCs w:val="24"/>
              </w:rPr>
              <w:t xml:space="preserve"> for 2017-18</w:t>
            </w:r>
            <w:r w:rsidR="00BE5727">
              <w:rPr>
                <w:rFonts w:cs="Arial"/>
                <w:sz w:val="24"/>
                <w:szCs w:val="24"/>
              </w:rPr>
              <w:t>.</w:t>
            </w:r>
          </w:p>
          <w:p w:rsidR="00F908A1" w:rsidRDefault="00865BA4" w:rsidP="00706B97">
            <w:pPr>
              <w:spacing w:before="120" w:after="120"/>
              <w:rPr>
                <w:rFonts w:cs="Arial"/>
                <w:sz w:val="24"/>
                <w:szCs w:val="24"/>
              </w:rPr>
            </w:pPr>
            <w:r>
              <w:rPr>
                <w:rFonts w:cs="Arial"/>
                <w:sz w:val="24"/>
                <w:szCs w:val="24"/>
              </w:rPr>
              <w:t>D</w:t>
            </w:r>
            <w:r w:rsidR="00F908A1">
              <w:rPr>
                <w:rFonts w:cs="Arial"/>
                <w:sz w:val="24"/>
                <w:szCs w:val="24"/>
              </w:rPr>
              <w:t xml:space="preserve">uring 2017-18 </w:t>
            </w:r>
            <w:r>
              <w:rPr>
                <w:rFonts w:cs="Arial"/>
                <w:sz w:val="24"/>
                <w:szCs w:val="24"/>
              </w:rPr>
              <w:t xml:space="preserve">the Forum have received several updates </w:t>
            </w:r>
            <w:r w:rsidR="00F908A1">
              <w:rPr>
                <w:rFonts w:cs="Arial"/>
                <w:sz w:val="24"/>
                <w:szCs w:val="24"/>
              </w:rPr>
              <w:t>on the pressures faced by the High Needs Services</w:t>
            </w:r>
            <w:r w:rsidR="00EA5C27">
              <w:rPr>
                <w:rFonts w:cs="Arial"/>
                <w:sz w:val="24"/>
                <w:szCs w:val="24"/>
              </w:rPr>
              <w:t xml:space="preserve"> due to </w:t>
            </w:r>
            <w:r>
              <w:rPr>
                <w:rFonts w:cs="Arial"/>
                <w:sz w:val="24"/>
                <w:szCs w:val="24"/>
              </w:rPr>
              <w:t>increased demand for EHCP plans.</w:t>
            </w:r>
          </w:p>
          <w:p w:rsidR="00C9588F" w:rsidRDefault="00C9588F" w:rsidP="00706B97">
            <w:pPr>
              <w:spacing w:before="120" w:after="120"/>
              <w:rPr>
                <w:rFonts w:cs="Arial"/>
                <w:sz w:val="24"/>
                <w:szCs w:val="24"/>
              </w:rPr>
            </w:pPr>
            <w:r>
              <w:rPr>
                <w:rFonts w:cs="Arial"/>
                <w:sz w:val="24"/>
                <w:szCs w:val="24"/>
              </w:rPr>
              <w:t>The Discussion explained the councils plan to support the pressures being faced by the High Needs Budget and that continuing monitoring and challenge of the way we utilise the council funding will be required into 2018-19.</w:t>
            </w:r>
          </w:p>
          <w:p w:rsidR="00C9588F" w:rsidRDefault="00C9588F" w:rsidP="00706B97">
            <w:pPr>
              <w:spacing w:before="120" w:after="120"/>
              <w:rPr>
                <w:rFonts w:cs="Arial"/>
                <w:sz w:val="24"/>
                <w:szCs w:val="24"/>
              </w:rPr>
            </w:pPr>
            <w:r>
              <w:rPr>
                <w:rFonts w:cs="Arial"/>
                <w:sz w:val="24"/>
                <w:szCs w:val="24"/>
              </w:rPr>
              <w:t>The SEN strategy bein</w:t>
            </w:r>
            <w:r w:rsidR="00E46E42">
              <w:rPr>
                <w:rFonts w:cs="Arial"/>
                <w:sz w:val="24"/>
                <w:szCs w:val="24"/>
              </w:rPr>
              <w:t xml:space="preserve">g created included elements of </w:t>
            </w:r>
            <w:r>
              <w:rPr>
                <w:rFonts w:cs="Arial"/>
                <w:sz w:val="24"/>
                <w:szCs w:val="24"/>
              </w:rPr>
              <w:t xml:space="preserve">additional </w:t>
            </w:r>
            <w:r>
              <w:rPr>
                <w:rFonts w:cs="Arial"/>
                <w:sz w:val="24"/>
                <w:szCs w:val="24"/>
              </w:rPr>
              <w:lastRenderedPageBreak/>
              <w:t xml:space="preserve">capital funding along with additional revenue resources. The capital allocations will attempt to generate additional placements locally to limit the expense of out of county </w:t>
            </w:r>
            <w:r w:rsidR="00A8144A">
              <w:rPr>
                <w:rFonts w:cs="Arial"/>
                <w:sz w:val="24"/>
                <w:szCs w:val="24"/>
              </w:rPr>
              <w:t>expensive placements.</w:t>
            </w:r>
          </w:p>
          <w:p w:rsidR="00C9588F" w:rsidRDefault="00C9588F" w:rsidP="00706B97">
            <w:pPr>
              <w:spacing w:before="120" w:after="120"/>
              <w:rPr>
                <w:rFonts w:cs="Arial"/>
                <w:sz w:val="24"/>
                <w:szCs w:val="24"/>
              </w:rPr>
            </w:pPr>
          </w:p>
          <w:p w:rsidR="00076A0E" w:rsidRDefault="00B12280" w:rsidP="00706B97">
            <w:pPr>
              <w:spacing w:before="120" w:after="120"/>
              <w:rPr>
                <w:rFonts w:cs="Arial"/>
                <w:sz w:val="24"/>
                <w:szCs w:val="24"/>
              </w:rPr>
            </w:pPr>
            <w:r>
              <w:rPr>
                <w:rFonts w:cs="Arial"/>
                <w:sz w:val="24"/>
                <w:szCs w:val="24"/>
              </w:rPr>
              <w:t>The Forum’s</w:t>
            </w:r>
            <w:r w:rsidR="00EA5C27">
              <w:rPr>
                <w:rFonts w:cs="Arial"/>
                <w:sz w:val="24"/>
                <w:szCs w:val="24"/>
              </w:rPr>
              <w:t xml:space="preserve"> </w:t>
            </w:r>
            <w:r>
              <w:rPr>
                <w:rFonts w:cs="Arial"/>
                <w:sz w:val="24"/>
                <w:szCs w:val="24"/>
              </w:rPr>
              <w:t>a</w:t>
            </w:r>
            <w:r w:rsidR="004A46B3">
              <w:rPr>
                <w:rFonts w:cs="Arial"/>
                <w:sz w:val="24"/>
                <w:szCs w:val="24"/>
              </w:rPr>
              <w:t xml:space="preserve">ttention was drawn to Table 1 </w:t>
            </w:r>
            <w:r>
              <w:rPr>
                <w:rFonts w:cs="Arial"/>
                <w:sz w:val="24"/>
                <w:szCs w:val="24"/>
              </w:rPr>
              <w:t>–</w:t>
            </w:r>
            <w:r w:rsidR="004A46B3">
              <w:rPr>
                <w:rFonts w:cs="Arial"/>
                <w:sz w:val="24"/>
                <w:szCs w:val="24"/>
              </w:rPr>
              <w:t xml:space="preserve"> </w:t>
            </w:r>
            <w:r>
              <w:rPr>
                <w:rFonts w:cs="Arial"/>
                <w:sz w:val="24"/>
                <w:szCs w:val="24"/>
              </w:rPr>
              <w:t>List of service area under and over-spends in 2017-18</w:t>
            </w:r>
            <w:r w:rsidR="00EA5C27">
              <w:rPr>
                <w:rFonts w:cs="Arial"/>
                <w:sz w:val="24"/>
                <w:szCs w:val="24"/>
              </w:rPr>
              <w:t>.</w:t>
            </w:r>
            <w:r w:rsidR="004A46B3">
              <w:rPr>
                <w:rFonts w:cs="Arial"/>
                <w:sz w:val="24"/>
                <w:szCs w:val="24"/>
              </w:rPr>
              <w:t xml:space="preserve"> </w:t>
            </w:r>
            <w:r>
              <w:rPr>
                <w:rFonts w:cs="Arial"/>
                <w:sz w:val="24"/>
                <w:szCs w:val="24"/>
              </w:rPr>
              <w:t>RM gave a verbal update</w:t>
            </w:r>
            <w:r w:rsidR="00B96B8A">
              <w:rPr>
                <w:rFonts w:cs="Arial"/>
                <w:sz w:val="24"/>
                <w:szCs w:val="24"/>
              </w:rPr>
              <w:t>:</w:t>
            </w:r>
            <w:r>
              <w:rPr>
                <w:rFonts w:cs="Arial"/>
                <w:sz w:val="24"/>
                <w:szCs w:val="24"/>
              </w:rPr>
              <w:t xml:space="preserve"> Table 1 shows</w:t>
            </w:r>
            <w:r w:rsidR="007E0D95">
              <w:rPr>
                <w:rFonts w:cs="Arial"/>
                <w:sz w:val="24"/>
                <w:szCs w:val="24"/>
              </w:rPr>
              <w:t>:</w:t>
            </w:r>
            <w:r>
              <w:rPr>
                <w:rFonts w:cs="Arial"/>
                <w:sz w:val="24"/>
                <w:szCs w:val="24"/>
              </w:rPr>
              <w:t xml:space="preserve"> a</w:t>
            </w:r>
            <w:r w:rsidR="007E0D95">
              <w:rPr>
                <w:rFonts w:cs="Arial"/>
                <w:sz w:val="24"/>
                <w:szCs w:val="24"/>
              </w:rPr>
              <w:t xml:space="preserve"> £310k</w:t>
            </w:r>
            <w:r>
              <w:rPr>
                <w:rFonts w:cs="Arial"/>
                <w:sz w:val="24"/>
                <w:szCs w:val="24"/>
              </w:rPr>
              <w:t xml:space="preserve"> over</w:t>
            </w:r>
            <w:r w:rsidR="007E0D95">
              <w:rPr>
                <w:rFonts w:cs="Arial"/>
                <w:sz w:val="24"/>
                <w:szCs w:val="24"/>
              </w:rPr>
              <w:t>-</w:t>
            </w:r>
            <w:r>
              <w:rPr>
                <w:rFonts w:cs="Arial"/>
                <w:sz w:val="24"/>
                <w:szCs w:val="24"/>
              </w:rPr>
              <w:t>spend</w:t>
            </w:r>
            <w:r w:rsidR="007E0D95">
              <w:rPr>
                <w:rFonts w:cs="Arial"/>
                <w:sz w:val="24"/>
                <w:szCs w:val="24"/>
              </w:rPr>
              <w:t>, however,</w:t>
            </w:r>
            <w:r>
              <w:rPr>
                <w:rFonts w:cs="Arial"/>
                <w:sz w:val="24"/>
                <w:szCs w:val="24"/>
              </w:rPr>
              <w:t xml:space="preserve"> since the report was produced indicators </w:t>
            </w:r>
            <w:r w:rsidR="00B96B8A">
              <w:rPr>
                <w:rFonts w:cs="Arial"/>
                <w:sz w:val="24"/>
                <w:szCs w:val="24"/>
              </w:rPr>
              <w:t>now show</w:t>
            </w:r>
            <w:r>
              <w:rPr>
                <w:rFonts w:cs="Arial"/>
                <w:sz w:val="24"/>
                <w:szCs w:val="24"/>
              </w:rPr>
              <w:t xml:space="preserve"> </w:t>
            </w:r>
            <w:r w:rsidR="00B96B8A">
              <w:rPr>
                <w:rFonts w:cs="Arial"/>
                <w:sz w:val="24"/>
                <w:szCs w:val="24"/>
              </w:rPr>
              <w:t>a reduction</w:t>
            </w:r>
            <w:r>
              <w:rPr>
                <w:rFonts w:cs="Arial"/>
                <w:sz w:val="24"/>
                <w:szCs w:val="24"/>
              </w:rPr>
              <w:t xml:space="preserve"> to £50k</w:t>
            </w:r>
            <w:r w:rsidR="00B96B8A">
              <w:rPr>
                <w:rFonts w:cs="Arial"/>
                <w:sz w:val="24"/>
                <w:szCs w:val="24"/>
              </w:rPr>
              <w:t xml:space="preserve"> for transfer into 2018-19.</w:t>
            </w:r>
          </w:p>
          <w:p w:rsidR="00BE5727" w:rsidRPr="00CC31B0" w:rsidRDefault="00115A40" w:rsidP="00CC31B0">
            <w:pPr>
              <w:pStyle w:val="ListParagraph"/>
              <w:numPr>
                <w:ilvl w:val="0"/>
                <w:numId w:val="6"/>
              </w:numPr>
              <w:spacing w:after="150"/>
              <w:ind w:right="150"/>
              <w:rPr>
                <w:b/>
                <w:sz w:val="24"/>
                <w:szCs w:val="24"/>
              </w:rPr>
            </w:pPr>
            <w:r w:rsidRPr="00CC31B0">
              <w:rPr>
                <w:rFonts w:cstheme="minorHAnsi"/>
                <w:sz w:val="24"/>
                <w:szCs w:val="24"/>
              </w:rPr>
              <w:t>There will be a change for the High Needs Targeted support budget (the budget that provides schools with top-ups if their average number of EHCPs / Medical needs exceeds the ‘average number’). Whereas in 2017-18 schools with above average numbers would receive £6k for each child over; from 2018-19 what a school will receive will depend on number of children that ‘claiming top-up’ funding – as budget CAN’T be exceeded. So children get a proportionate share of budget</w:t>
            </w:r>
            <w:r w:rsidR="00CC31B0">
              <w:rPr>
                <w:rFonts w:cstheme="minorHAnsi"/>
                <w:sz w:val="24"/>
                <w:szCs w:val="24"/>
              </w:rPr>
              <w:t>.</w:t>
            </w:r>
          </w:p>
        </w:tc>
        <w:tc>
          <w:tcPr>
            <w:tcW w:w="1270" w:type="dxa"/>
            <w:tcBorders>
              <w:bottom w:val="single" w:sz="4" w:space="0" w:color="auto"/>
            </w:tcBorders>
            <w:shd w:val="clear" w:color="auto" w:fill="FFFFFF"/>
          </w:tcPr>
          <w:p w:rsidR="0060122F" w:rsidRDefault="0060122F" w:rsidP="00FF0543">
            <w:pPr>
              <w:spacing w:before="120" w:after="120"/>
              <w:rPr>
                <w:rFonts w:cs="Arial"/>
                <w:b/>
                <w:i/>
                <w:sz w:val="24"/>
                <w:szCs w:val="24"/>
              </w:rPr>
            </w:pPr>
          </w:p>
        </w:tc>
      </w:tr>
      <w:tr w:rsidR="00F66517" w:rsidRPr="006D0BE6" w:rsidTr="006C5B80">
        <w:tc>
          <w:tcPr>
            <w:tcW w:w="700" w:type="dxa"/>
            <w:shd w:val="clear" w:color="auto" w:fill="D9D9D9" w:themeFill="background1" w:themeFillShade="D9"/>
          </w:tcPr>
          <w:p w:rsidR="00F66517" w:rsidRDefault="006C5B80" w:rsidP="00AD10EC">
            <w:pPr>
              <w:spacing w:before="120" w:after="120"/>
              <w:jc w:val="center"/>
              <w:rPr>
                <w:rFonts w:cs="Arial"/>
                <w:b/>
                <w:sz w:val="24"/>
                <w:szCs w:val="24"/>
              </w:rPr>
            </w:pPr>
            <w:r>
              <w:rPr>
                <w:rFonts w:cs="Arial"/>
                <w:b/>
                <w:sz w:val="24"/>
                <w:szCs w:val="24"/>
              </w:rPr>
              <w:lastRenderedPageBreak/>
              <w:t>6</w:t>
            </w:r>
            <w:r w:rsidR="00F66517">
              <w:rPr>
                <w:rFonts w:cs="Arial"/>
                <w:b/>
                <w:sz w:val="24"/>
                <w:szCs w:val="24"/>
              </w:rPr>
              <w:t>.</w:t>
            </w:r>
          </w:p>
        </w:tc>
        <w:tc>
          <w:tcPr>
            <w:tcW w:w="7738" w:type="dxa"/>
            <w:shd w:val="clear" w:color="auto" w:fill="D9D9D9" w:themeFill="background1" w:themeFillShade="D9"/>
          </w:tcPr>
          <w:p w:rsidR="00F66517" w:rsidRDefault="00624C2A" w:rsidP="00AD10EC">
            <w:pPr>
              <w:pStyle w:val="ListParagraph"/>
              <w:spacing w:before="120" w:after="120"/>
              <w:ind w:left="0"/>
              <w:rPr>
                <w:rFonts w:cs="Arial"/>
                <w:b/>
                <w:sz w:val="24"/>
                <w:szCs w:val="24"/>
              </w:rPr>
            </w:pPr>
            <w:r>
              <w:rPr>
                <w:rFonts w:cs="Arial"/>
                <w:b/>
                <w:sz w:val="24"/>
                <w:szCs w:val="24"/>
              </w:rPr>
              <w:t>A.O.B.</w:t>
            </w:r>
          </w:p>
          <w:p w:rsidR="00F66517" w:rsidRPr="004958A1" w:rsidRDefault="00F66517" w:rsidP="00AD10EC">
            <w:pPr>
              <w:pStyle w:val="ListParagraph"/>
              <w:spacing w:before="120" w:after="120"/>
              <w:ind w:left="0"/>
              <w:rPr>
                <w:rFonts w:cs="Arial"/>
                <w:b/>
                <w:sz w:val="24"/>
                <w:szCs w:val="24"/>
              </w:rPr>
            </w:pPr>
          </w:p>
        </w:tc>
        <w:tc>
          <w:tcPr>
            <w:tcW w:w="1270" w:type="dxa"/>
            <w:shd w:val="clear" w:color="auto" w:fill="D9D9D9" w:themeFill="background1" w:themeFillShade="D9"/>
          </w:tcPr>
          <w:p w:rsidR="00F66517" w:rsidRDefault="00F66517" w:rsidP="00EE2131">
            <w:pPr>
              <w:spacing w:before="120" w:after="120"/>
              <w:rPr>
                <w:rFonts w:cs="Arial"/>
                <w:b/>
                <w:i/>
                <w:sz w:val="24"/>
                <w:szCs w:val="24"/>
              </w:rPr>
            </w:pPr>
          </w:p>
        </w:tc>
      </w:tr>
      <w:tr w:rsidR="00F66517" w:rsidRPr="006D0BE6" w:rsidTr="00033E63">
        <w:tc>
          <w:tcPr>
            <w:tcW w:w="700" w:type="dxa"/>
            <w:shd w:val="clear" w:color="auto" w:fill="FFFFFF"/>
          </w:tcPr>
          <w:p w:rsidR="00F66517" w:rsidRDefault="00F66517" w:rsidP="00AD10EC">
            <w:pPr>
              <w:spacing w:before="120" w:after="120"/>
              <w:rPr>
                <w:rFonts w:cs="Arial"/>
                <w:b/>
                <w:sz w:val="24"/>
                <w:szCs w:val="24"/>
              </w:rPr>
            </w:pPr>
          </w:p>
        </w:tc>
        <w:tc>
          <w:tcPr>
            <w:tcW w:w="7738" w:type="dxa"/>
            <w:shd w:val="clear" w:color="auto" w:fill="FFFFFF"/>
          </w:tcPr>
          <w:p w:rsidR="002A300B" w:rsidRDefault="00624C2A" w:rsidP="00BE09BA">
            <w:pPr>
              <w:spacing w:before="120" w:after="120"/>
              <w:rPr>
                <w:rFonts w:cs="Arial"/>
                <w:sz w:val="24"/>
                <w:szCs w:val="24"/>
              </w:rPr>
            </w:pPr>
            <w:r>
              <w:rPr>
                <w:rFonts w:cs="Arial"/>
                <w:sz w:val="24"/>
                <w:szCs w:val="24"/>
              </w:rPr>
              <w:t>KB’s notes and observations from the meeting 16</w:t>
            </w:r>
            <w:r w:rsidRPr="00624C2A">
              <w:rPr>
                <w:rFonts w:cs="Arial"/>
                <w:sz w:val="24"/>
                <w:szCs w:val="24"/>
                <w:vertAlign w:val="superscript"/>
              </w:rPr>
              <w:t>th</w:t>
            </w:r>
            <w:r>
              <w:rPr>
                <w:rFonts w:cs="Arial"/>
                <w:sz w:val="24"/>
                <w:szCs w:val="24"/>
              </w:rPr>
              <w:t xml:space="preserve"> January 2018 will be shared with CW for agreement</w:t>
            </w:r>
            <w:r w:rsidR="003711BE">
              <w:rPr>
                <w:rFonts w:cs="Arial"/>
                <w:sz w:val="24"/>
                <w:szCs w:val="24"/>
              </w:rPr>
              <w:t xml:space="preserve"> before final publication</w:t>
            </w:r>
            <w:r w:rsidR="0081270B">
              <w:rPr>
                <w:rFonts w:cs="Arial"/>
                <w:sz w:val="24"/>
                <w:szCs w:val="24"/>
              </w:rPr>
              <w:t>.</w:t>
            </w:r>
          </w:p>
          <w:p w:rsidR="003711BE" w:rsidRPr="00BE09BA" w:rsidRDefault="003711BE" w:rsidP="003711BE">
            <w:pPr>
              <w:spacing w:before="120" w:after="120"/>
              <w:rPr>
                <w:rFonts w:cs="Arial"/>
                <w:sz w:val="24"/>
                <w:szCs w:val="24"/>
              </w:rPr>
            </w:pPr>
            <w:r>
              <w:rPr>
                <w:rFonts w:cs="Arial"/>
                <w:sz w:val="24"/>
                <w:szCs w:val="24"/>
              </w:rPr>
              <w:t>MB raised the need for a temporary Vice-Chair – noting CC has been away for some time and in the event of the Chair also not able to attend a meeting; a nominee for a temporary Vice Chair was requested. ME volunteered for and accepted this position.</w:t>
            </w:r>
          </w:p>
        </w:tc>
        <w:tc>
          <w:tcPr>
            <w:tcW w:w="1270" w:type="dxa"/>
            <w:shd w:val="clear" w:color="auto" w:fill="FFFFFF"/>
          </w:tcPr>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tc>
      </w:tr>
      <w:tr w:rsidR="00304F74" w:rsidRPr="006D0BE6" w:rsidTr="00304F74">
        <w:tc>
          <w:tcPr>
            <w:tcW w:w="700" w:type="dxa"/>
            <w:shd w:val="clear" w:color="auto" w:fill="FFFFFF"/>
          </w:tcPr>
          <w:p w:rsidR="00304F74" w:rsidRDefault="00624C2A" w:rsidP="009439B9">
            <w:pPr>
              <w:spacing w:before="120" w:after="120"/>
              <w:rPr>
                <w:rFonts w:cs="Arial"/>
                <w:b/>
                <w:sz w:val="24"/>
                <w:szCs w:val="24"/>
              </w:rPr>
            </w:pPr>
            <w:r>
              <w:rPr>
                <w:rFonts w:cs="Arial"/>
                <w:b/>
                <w:sz w:val="24"/>
                <w:szCs w:val="24"/>
              </w:rPr>
              <w:t>7</w:t>
            </w:r>
            <w:r w:rsidR="00304F74">
              <w:rPr>
                <w:rFonts w:cs="Arial"/>
                <w:b/>
                <w:sz w:val="24"/>
                <w:szCs w:val="24"/>
              </w:rPr>
              <w:t>.</w:t>
            </w:r>
          </w:p>
        </w:tc>
        <w:tc>
          <w:tcPr>
            <w:tcW w:w="7738" w:type="dxa"/>
            <w:shd w:val="clear" w:color="auto" w:fill="FFFFFF"/>
          </w:tcPr>
          <w:p w:rsidR="00304F74" w:rsidRPr="00304F74" w:rsidRDefault="00304F74" w:rsidP="006B5914">
            <w:pPr>
              <w:pStyle w:val="ListParagraph"/>
              <w:spacing w:before="120" w:after="120"/>
              <w:ind w:left="0"/>
              <w:rPr>
                <w:rFonts w:cs="Arial"/>
                <w:b/>
                <w:sz w:val="24"/>
                <w:szCs w:val="24"/>
              </w:rPr>
            </w:pPr>
            <w:r w:rsidRPr="00304F74">
              <w:rPr>
                <w:rFonts w:cs="Arial"/>
                <w:b/>
                <w:sz w:val="24"/>
                <w:szCs w:val="24"/>
              </w:rPr>
              <w:t>Date of Next Meeting</w:t>
            </w:r>
          </w:p>
        </w:tc>
        <w:tc>
          <w:tcPr>
            <w:tcW w:w="1270" w:type="dxa"/>
            <w:shd w:val="clear" w:color="auto" w:fill="FFFFFF"/>
          </w:tcPr>
          <w:p w:rsidR="00304F74" w:rsidRDefault="00304F74" w:rsidP="00794531">
            <w:pPr>
              <w:spacing w:before="120" w:after="120"/>
              <w:jc w:val="center"/>
              <w:rPr>
                <w:rFonts w:cs="Arial"/>
                <w:b/>
                <w:i/>
                <w:sz w:val="24"/>
                <w:szCs w:val="24"/>
              </w:rPr>
            </w:pPr>
          </w:p>
        </w:tc>
      </w:tr>
      <w:tr w:rsidR="00304F74" w:rsidRPr="006D0BE6" w:rsidTr="007F4687">
        <w:tc>
          <w:tcPr>
            <w:tcW w:w="700" w:type="dxa"/>
            <w:tcBorders>
              <w:bottom w:val="single" w:sz="4" w:space="0" w:color="auto"/>
            </w:tcBorders>
            <w:shd w:val="clear" w:color="auto" w:fill="FFFFFF"/>
          </w:tcPr>
          <w:p w:rsidR="00304F74" w:rsidRDefault="00304F74" w:rsidP="009439B9">
            <w:pPr>
              <w:spacing w:before="120" w:after="120"/>
              <w:rPr>
                <w:rFonts w:cs="Arial"/>
                <w:b/>
                <w:sz w:val="24"/>
                <w:szCs w:val="24"/>
              </w:rPr>
            </w:pPr>
          </w:p>
        </w:tc>
        <w:tc>
          <w:tcPr>
            <w:tcW w:w="7738" w:type="dxa"/>
            <w:tcBorders>
              <w:bottom w:val="single" w:sz="4" w:space="0" w:color="auto"/>
            </w:tcBorders>
            <w:shd w:val="clear" w:color="auto" w:fill="FFFFFF"/>
          </w:tcPr>
          <w:p w:rsidR="00304F74" w:rsidRDefault="00304F74" w:rsidP="00335B5D">
            <w:pPr>
              <w:pStyle w:val="ListParagraph"/>
              <w:spacing w:before="120" w:after="120"/>
              <w:ind w:left="0"/>
              <w:rPr>
                <w:rFonts w:cs="Arial"/>
                <w:sz w:val="24"/>
                <w:szCs w:val="24"/>
              </w:rPr>
            </w:pPr>
            <w:r w:rsidRPr="003F49E5">
              <w:rPr>
                <w:rFonts w:cs="Arial"/>
                <w:sz w:val="24"/>
                <w:szCs w:val="24"/>
              </w:rPr>
              <w:t>1</w:t>
            </w:r>
            <w:r w:rsidR="00335B5D">
              <w:rPr>
                <w:rFonts w:cs="Arial"/>
                <w:sz w:val="24"/>
                <w:szCs w:val="24"/>
              </w:rPr>
              <w:t>5</w:t>
            </w:r>
            <w:r w:rsidRPr="003F49E5">
              <w:rPr>
                <w:rFonts w:cs="Arial"/>
                <w:sz w:val="24"/>
                <w:szCs w:val="24"/>
                <w:vertAlign w:val="superscript"/>
              </w:rPr>
              <w:t>th</w:t>
            </w:r>
            <w:r w:rsidR="001B7030" w:rsidRPr="003F49E5">
              <w:rPr>
                <w:rFonts w:cs="Arial"/>
                <w:sz w:val="24"/>
                <w:szCs w:val="24"/>
              </w:rPr>
              <w:t xml:space="preserve"> </w:t>
            </w:r>
            <w:r w:rsidR="00335B5D">
              <w:rPr>
                <w:rFonts w:cs="Arial"/>
                <w:sz w:val="24"/>
                <w:szCs w:val="24"/>
              </w:rPr>
              <w:t>May</w:t>
            </w:r>
            <w:r w:rsidR="008B206A">
              <w:rPr>
                <w:rFonts w:cs="Arial"/>
                <w:sz w:val="24"/>
                <w:szCs w:val="24"/>
              </w:rPr>
              <w:t xml:space="preserve"> 2018</w:t>
            </w:r>
            <w:r w:rsidRPr="003F49E5">
              <w:rPr>
                <w:rFonts w:cs="Arial"/>
                <w:sz w:val="24"/>
                <w:szCs w:val="24"/>
              </w:rPr>
              <w:t xml:space="preserve">, </w:t>
            </w:r>
            <w:r w:rsidR="00335B5D">
              <w:rPr>
                <w:rFonts w:cs="Arial"/>
                <w:sz w:val="24"/>
                <w:szCs w:val="24"/>
              </w:rPr>
              <w:t>Keynsham Community Space, above the Library</w:t>
            </w:r>
          </w:p>
        </w:tc>
        <w:tc>
          <w:tcPr>
            <w:tcW w:w="1270" w:type="dxa"/>
            <w:tcBorders>
              <w:bottom w:val="single" w:sz="4" w:space="0" w:color="auto"/>
            </w:tcBorders>
            <w:shd w:val="clear" w:color="auto" w:fill="FFFFFF"/>
          </w:tcPr>
          <w:p w:rsidR="00304F74" w:rsidRDefault="00304F74"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74" w:rsidRDefault="00875574">
      <w:r>
        <w:separator/>
      </w:r>
    </w:p>
  </w:endnote>
  <w:endnote w:type="continuationSeparator" w:id="0">
    <w:p w:rsidR="00875574" w:rsidRDefault="0087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31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31B0">
      <w:rPr>
        <w:b/>
        <w:bCs/>
        <w:noProof/>
      </w:rPr>
      <w:t>3</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74" w:rsidRDefault="00875574">
      <w:r>
        <w:separator/>
      </w:r>
    </w:p>
  </w:footnote>
  <w:footnote w:type="continuationSeparator" w:id="0">
    <w:p w:rsidR="00875574" w:rsidRDefault="00875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pP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6F"/>
    <w:multiLevelType w:val="hybridMultilevel"/>
    <w:tmpl w:val="DAE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D4FDF"/>
    <w:multiLevelType w:val="hybridMultilevel"/>
    <w:tmpl w:val="9F7A75F8"/>
    <w:lvl w:ilvl="0" w:tplc="E7984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D367B8"/>
    <w:multiLevelType w:val="hybridMultilevel"/>
    <w:tmpl w:val="94A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726564"/>
    <w:multiLevelType w:val="hybridMultilevel"/>
    <w:tmpl w:val="0DD4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95525D"/>
    <w:multiLevelType w:val="hybridMultilevel"/>
    <w:tmpl w:val="0DA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01728E"/>
    <w:multiLevelType w:val="hybridMultilevel"/>
    <w:tmpl w:val="0AF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1E90"/>
    <w:rsid w:val="00016EB4"/>
    <w:rsid w:val="00017B39"/>
    <w:rsid w:val="0002046A"/>
    <w:rsid w:val="00023738"/>
    <w:rsid w:val="000275EC"/>
    <w:rsid w:val="00030D24"/>
    <w:rsid w:val="00031A25"/>
    <w:rsid w:val="00032310"/>
    <w:rsid w:val="00032C63"/>
    <w:rsid w:val="00033E63"/>
    <w:rsid w:val="0003476F"/>
    <w:rsid w:val="00035C9B"/>
    <w:rsid w:val="00036563"/>
    <w:rsid w:val="000378BB"/>
    <w:rsid w:val="00040185"/>
    <w:rsid w:val="0004561A"/>
    <w:rsid w:val="000461A9"/>
    <w:rsid w:val="00047021"/>
    <w:rsid w:val="000477D0"/>
    <w:rsid w:val="00050A67"/>
    <w:rsid w:val="00050D0C"/>
    <w:rsid w:val="00051199"/>
    <w:rsid w:val="00051732"/>
    <w:rsid w:val="000520AA"/>
    <w:rsid w:val="00057018"/>
    <w:rsid w:val="00061AD1"/>
    <w:rsid w:val="00061B7D"/>
    <w:rsid w:val="0006257C"/>
    <w:rsid w:val="00065089"/>
    <w:rsid w:val="00065876"/>
    <w:rsid w:val="000662BE"/>
    <w:rsid w:val="00066B38"/>
    <w:rsid w:val="00066CD7"/>
    <w:rsid w:val="00067F38"/>
    <w:rsid w:val="00070598"/>
    <w:rsid w:val="00072756"/>
    <w:rsid w:val="00075E1A"/>
    <w:rsid w:val="00076A0E"/>
    <w:rsid w:val="0007706E"/>
    <w:rsid w:val="00077D49"/>
    <w:rsid w:val="0008008C"/>
    <w:rsid w:val="00081A6B"/>
    <w:rsid w:val="00081A90"/>
    <w:rsid w:val="0008466B"/>
    <w:rsid w:val="00085182"/>
    <w:rsid w:val="000859B0"/>
    <w:rsid w:val="00093609"/>
    <w:rsid w:val="0009466F"/>
    <w:rsid w:val="00095BF2"/>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D33E7"/>
    <w:rsid w:val="000E1330"/>
    <w:rsid w:val="000E1B30"/>
    <w:rsid w:val="000E31EC"/>
    <w:rsid w:val="000E3CE1"/>
    <w:rsid w:val="000E412F"/>
    <w:rsid w:val="000E47C6"/>
    <w:rsid w:val="000E4B07"/>
    <w:rsid w:val="000E5485"/>
    <w:rsid w:val="000E58F8"/>
    <w:rsid w:val="000E6224"/>
    <w:rsid w:val="000F10BA"/>
    <w:rsid w:val="000F285D"/>
    <w:rsid w:val="000F2E54"/>
    <w:rsid w:val="000F3B65"/>
    <w:rsid w:val="000F50A4"/>
    <w:rsid w:val="000F66AB"/>
    <w:rsid w:val="000F7953"/>
    <w:rsid w:val="000F7D0B"/>
    <w:rsid w:val="00102E32"/>
    <w:rsid w:val="00103511"/>
    <w:rsid w:val="001038DC"/>
    <w:rsid w:val="00106883"/>
    <w:rsid w:val="00107AE7"/>
    <w:rsid w:val="0011070C"/>
    <w:rsid w:val="00110A67"/>
    <w:rsid w:val="00112595"/>
    <w:rsid w:val="00113660"/>
    <w:rsid w:val="00113E5C"/>
    <w:rsid w:val="00115A40"/>
    <w:rsid w:val="001164AD"/>
    <w:rsid w:val="001234C8"/>
    <w:rsid w:val="001244B7"/>
    <w:rsid w:val="00125D2D"/>
    <w:rsid w:val="00141709"/>
    <w:rsid w:val="001423AA"/>
    <w:rsid w:val="00152FFA"/>
    <w:rsid w:val="001533CE"/>
    <w:rsid w:val="00153920"/>
    <w:rsid w:val="00155EEF"/>
    <w:rsid w:val="001620EF"/>
    <w:rsid w:val="001622E0"/>
    <w:rsid w:val="001645B8"/>
    <w:rsid w:val="001655B2"/>
    <w:rsid w:val="001704F6"/>
    <w:rsid w:val="00173C12"/>
    <w:rsid w:val="00173C2C"/>
    <w:rsid w:val="0017412A"/>
    <w:rsid w:val="00174415"/>
    <w:rsid w:val="00176646"/>
    <w:rsid w:val="001771D4"/>
    <w:rsid w:val="00177D5A"/>
    <w:rsid w:val="00182876"/>
    <w:rsid w:val="00183ACC"/>
    <w:rsid w:val="00184297"/>
    <w:rsid w:val="00194046"/>
    <w:rsid w:val="001957F2"/>
    <w:rsid w:val="0019643B"/>
    <w:rsid w:val="00196D02"/>
    <w:rsid w:val="001A02FA"/>
    <w:rsid w:val="001A0DCD"/>
    <w:rsid w:val="001A48DB"/>
    <w:rsid w:val="001A5F4A"/>
    <w:rsid w:val="001A6E9D"/>
    <w:rsid w:val="001A71D7"/>
    <w:rsid w:val="001A74EB"/>
    <w:rsid w:val="001A7672"/>
    <w:rsid w:val="001B1A35"/>
    <w:rsid w:val="001B2710"/>
    <w:rsid w:val="001B4780"/>
    <w:rsid w:val="001B67E4"/>
    <w:rsid w:val="001B7030"/>
    <w:rsid w:val="001C1CF7"/>
    <w:rsid w:val="001C311E"/>
    <w:rsid w:val="001C33E6"/>
    <w:rsid w:val="001C34E4"/>
    <w:rsid w:val="001C643E"/>
    <w:rsid w:val="001D0A16"/>
    <w:rsid w:val="001D0A98"/>
    <w:rsid w:val="001D4923"/>
    <w:rsid w:val="001D4AF8"/>
    <w:rsid w:val="001E0B35"/>
    <w:rsid w:val="001E3607"/>
    <w:rsid w:val="001E54BC"/>
    <w:rsid w:val="001E7F64"/>
    <w:rsid w:val="001F0E2C"/>
    <w:rsid w:val="001F11E9"/>
    <w:rsid w:val="001F15D7"/>
    <w:rsid w:val="001F1C32"/>
    <w:rsid w:val="001F2A4D"/>
    <w:rsid w:val="001F2BC9"/>
    <w:rsid w:val="001F2D44"/>
    <w:rsid w:val="001F31E7"/>
    <w:rsid w:val="001F55E4"/>
    <w:rsid w:val="001F607C"/>
    <w:rsid w:val="001F6EAC"/>
    <w:rsid w:val="001F7A13"/>
    <w:rsid w:val="001F7D68"/>
    <w:rsid w:val="00200E67"/>
    <w:rsid w:val="00203936"/>
    <w:rsid w:val="0020473F"/>
    <w:rsid w:val="00204827"/>
    <w:rsid w:val="0020575E"/>
    <w:rsid w:val="00205E64"/>
    <w:rsid w:val="00206405"/>
    <w:rsid w:val="00207428"/>
    <w:rsid w:val="0021224A"/>
    <w:rsid w:val="002127E8"/>
    <w:rsid w:val="00215070"/>
    <w:rsid w:val="002170A0"/>
    <w:rsid w:val="00220BCF"/>
    <w:rsid w:val="00220DE0"/>
    <w:rsid w:val="002248B6"/>
    <w:rsid w:val="00225538"/>
    <w:rsid w:val="0022561D"/>
    <w:rsid w:val="002269C0"/>
    <w:rsid w:val="00230670"/>
    <w:rsid w:val="00234321"/>
    <w:rsid w:val="002368D9"/>
    <w:rsid w:val="0024144A"/>
    <w:rsid w:val="00241759"/>
    <w:rsid w:val="00244327"/>
    <w:rsid w:val="002503C1"/>
    <w:rsid w:val="0025087F"/>
    <w:rsid w:val="00252EE5"/>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4A49"/>
    <w:rsid w:val="002A234D"/>
    <w:rsid w:val="002A2A12"/>
    <w:rsid w:val="002A2F52"/>
    <w:rsid w:val="002A300B"/>
    <w:rsid w:val="002A3034"/>
    <w:rsid w:val="002A3C5E"/>
    <w:rsid w:val="002A4791"/>
    <w:rsid w:val="002A540A"/>
    <w:rsid w:val="002A7E5C"/>
    <w:rsid w:val="002B01A5"/>
    <w:rsid w:val="002B3FCD"/>
    <w:rsid w:val="002B761D"/>
    <w:rsid w:val="002B78DD"/>
    <w:rsid w:val="002B7A55"/>
    <w:rsid w:val="002C071F"/>
    <w:rsid w:val="002C0A93"/>
    <w:rsid w:val="002C1D8A"/>
    <w:rsid w:val="002D0514"/>
    <w:rsid w:val="002D29A3"/>
    <w:rsid w:val="002D4739"/>
    <w:rsid w:val="002E062F"/>
    <w:rsid w:val="002E0C8E"/>
    <w:rsid w:val="002E1992"/>
    <w:rsid w:val="002E21E2"/>
    <w:rsid w:val="002E28A5"/>
    <w:rsid w:val="002E5298"/>
    <w:rsid w:val="002E54A8"/>
    <w:rsid w:val="002E6CD8"/>
    <w:rsid w:val="002E752C"/>
    <w:rsid w:val="002F048D"/>
    <w:rsid w:val="002F0FC7"/>
    <w:rsid w:val="002F1542"/>
    <w:rsid w:val="002F2F1A"/>
    <w:rsid w:val="002F5107"/>
    <w:rsid w:val="002F59BD"/>
    <w:rsid w:val="002F687B"/>
    <w:rsid w:val="00300417"/>
    <w:rsid w:val="0030134F"/>
    <w:rsid w:val="003021DD"/>
    <w:rsid w:val="00302D87"/>
    <w:rsid w:val="00304ADE"/>
    <w:rsid w:val="00304F74"/>
    <w:rsid w:val="00305F26"/>
    <w:rsid w:val="00310CE5"/>
    <w:rsid w:val="003122F8"/>
    <w:rsid w:val="00313B8D"/>
    <w:rsid w:val="00314448"/>
    <w:rsid w:val="00320436"/>
    <w:rsid w:val="00321805"/>
    <w:rsid w:val="00325B03"/>
    <w:rsid w:val="00327FCC"/>
    <w:rsid w:val="00330385"/>
    <w:rsid w:val="00330EA2"/>
    <w:rsid w:val="003325B6"/>
    <w:rsid w:val="00332C0D"/>
    <w:rsid w:val="00335B5D"/>
    <w:rsid w:val="00336B55"/>
    <w:rsid w:val="00340660"/>
    <w:rsid w:val="00340999"/>
    <w:rsid w:val="00340FCA"/>
    <w:rsid w:val="003429CA"/>
    <w:rsid w:val="00343110"/>
    <w:rsid w:val="00343A9C"/>
    <w:rsid w:val="003440DF"/>
    <w:rsid w:val="00344626"/>
    <w:rsid w:val="00345662"/>
    <w:rsid w:val="00345B60"/>
    <w:rsid w:val="0034611B"/>
    <w:rsid w:val="0034640C"/>
    <w:rsid w:val="0034666E"/>
    <w:rsid w:val="003501BA"/>
    <w:rsid w:val="0035027A"/>
    <w:rsid w:val="003521C0"/>
    <w:rsid w:val="003542F0"/>
    <w:rsid w:val="00354B57"/>
    <w:rsid w:val="00355012"/>
    <w:rsid w:val="00356891"/>
    <w:rsid w:val="00357343"/>
    <w:rsid w:val="003606E0"/>
    <w:rsid w:val="00361435"/>
    <w:rsid w:val="00361C36"/>
    <w:rsid w:val="00362338"/>
    <w:rsid w:val="00363F7D"/>
    <w:rsid w:val="003649E3"/>
    <w:rsid w:val="00364E05"/>
    <w:rsid w:val="00365BD0"/>
    <w:rsid w:val="00366267"/>
    <w:rsid w:val="00367CB1"/>
    <w:rsid w:val="003705C4"/>
    <w:rsid w:val="003711BE"/>
    <w:rsid w:val="00372EF6"/>
    <w:rsid w:val="00375D5F"/>
    <w:rsid w:val="00376C76"/>
    <w:rsid w:val="003802A3"/>
    <w:rsid w:val="00382F87"/>
    <w:rsid w:val="003830BE"/>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AFD"/>
    <w:rsid w:val="003B7F13"/>
    <w:rsid w:val="003C3111"/>
    <w:rsid w:val="003C4405"/>
    <w:rsid w:val="003C7F0C"/>
    <w:rsid w:val="003D0737"/>
    <w:rsid w:val="003D42AF"/>
    <w:rsid w:val="003D5CCA"/>
    <w:rsid w:val="003D6559"/>
    <w:rsid w:val="003D7A2B"/>
    <w:rsid w:val="003E0DC0"/>
    <w:rsid w:val="003E10AD"/>
    <w:rsid w:val="003E1DEA"/>
    <w:rsid w:val="003E402E"/>
    <w:rsid w:val="003E477D"/>
    <w:rsid w:val="003E4CB8"/>
    <w:rsid w:val="003E5007"/>
    <w:rsid w:val="003E630D"/>
    <w:rsid w:val="003E6BBB"/>
    <w:rsid w:val="003F0181"/>
    <w:rsid w:val="003F1DF5"/>
    <w:rsid w:val="003F3301"/>
    <w:rsid w:val="003F49E5"/>
    <w:rsid w:val="003F4BA3"/>
    <w:rsid w:val="003F5E14"/>
    <w:rsid w:val="003F6232"/>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1707C"/>
    <w:rsid w:val="00422284"/>
    <w:rsid w:val="004222DD"/>
    <w:rsid w:val="00422798"/>
    <w:rsid w:val="0042322F"/>
    <w:rsid w:val="00423CCF"/>
    <w:rsid w:val="00427717"/>
    <w:rsid w:val="00430D8A"/>
    <w:rsid w:val="00433E7E"/>
    <w:rsid w:val="00436035"/>
    <w:rsid w:val="00437421"/>
    <w:rsid w:val="00437EA4"/>
    <w:rsid w:val="00437FAE"/>
    <w:rsid w:val="004407AA"/>
    <w:rsid w:val="00440E00"/>
    <w:rsid w:val="00441339"/>
    <w:rsid w:val="00441D92"/>
    <w:rsid w:val="00446674"/>
    <w:rsid w:val="00446CC4"/>
    <w:rsid w:val="00446FD6"/>
    <w:rsid w:val="00453DF4"/>
    <w:rsid w:val="004540F2"/>
    <w:rsid w:val="0045532D"/>
    <w:rsid w:val="00456066"/>
    <w:rsid w:val="004615A9"/>
    <w:rsid w:val="004677E9"/>
    <w:rsid w:val="00471C44"/>
    <w:rsid w:val="00476485"/>
    <w:rsid w:val="004806D7"/>
    <w:rsid w:val="0048079F"/>
    <w:rsid w:val="00482971"/>
    <w:rsid w:val="00482C72"/>
    <w:rsid w:val="00483F1D"/>
    <w:rsid w:val="00485928"/>
    <w:rsid w:val="00485B26"/>
    <w:rsid w:val="0048692B"/>
    <w:rsid w:val="004903B1"/>
    <w:rsid w:val="00490BC0"/>
    <w:rsid w:val="0049263E"/>
    <w:rsid w:val="00492671"/>
    <w:rsid w:val="00492A21"/>
    <w:rsid w:val="004958A1"/>
    <w:rsid w:val="00496301"/>
    <w:rsid w:val="004967D2"/>
    <w:rsid w:val="00497F85"/>
    <w:rsid w:val="004A0002"/>
    <w:rsid w:val="004A0A01"/>
    <w:rsid w:val="004A0B07"/>
    <w:rsid w:val="004A394E"/>
    <w:rsid w:val="004A45C8"/>
    <w:rsid w:val="004A46B3"/>
    <w:rsid w:val="004A6010"/>
    <w:rsid w:val="004B0C02"/>
    <w:rsid w:val="004B4F3A"/>
    <w:rsid w:val="004B526C"/>
    <w:rsid w:val="004B5733"/>
    <w:rsid w:val="004B6226"/>
    <w:rsid w:val="004B6832"/>
    <w:rsid w:val="004B717A"/>
    <w:rsid w:val="004B7234"/>
    <w:rsid w:val="004B7DA8"/>
    <w:rsid w:val="004B7EBC"/>
    <w:rsid w:val="004C0246"/>
    <w:rsid w:val="004C1C4E"/>
    <w:rsid w:val="004C4E0C"/>
    <w:rsid w:val="004C6BFA"/>
    <w:rsid w:val="004D0025"/>
    <w:rsid w:val="004D1AD8"/>
    <w:rsid w:val="004D2D1C"/>
    <w:rsid w:val="004D2EFD"/>
    <w:rsid w:val="004D3C29"/>
    <w:rsid w:val="004D41CF"/>
    <w:rsid w:val="004D4201"/>
    <w:rsid w:val="004D4F55"/>
    <w:rsid w:val="004D6CA7"/>
    <w:rsid w:val="004D7A16"/>
    <w:rsid w:val="004E1E65"/>
    <w:rsid w:val="004E3D0F"/>
    <w:rsid w:val="004E4A10"/>
    <w:rsid w:val="004E56FE"/>
    <w:rsid w:val="004E58BB"/>
    <w:rsid w:val="004E67BA"/>
    <w:rsid w:val="004E7172"/>
    <w:rsid w:val="004E792E"/>
    <w:rsid w:val="004F0ADC"/>
    <w:rsid w:val="004F192A"/>
    <w:rsid w:val="004F39D8"/>
    <w:rsid w:val="004F43CB"/>
    <w:rsid w:val="004F56A0"/>
    <w:rsid w:val="004F7860"/>
    <w:rsid w:val="00502517"/>
    <w:rsid w:val="00502CB3"/>
    <w:rsid w:val="0050310D"/>
    <w:rsid w:val="005053E6"/>
    <w:rsid w:val="00506EC5"/>
    <w:rsid w:val="0051104B"/>
    <w:rsid w:val="00511F21"/>
    <w:rsid w:val="00512E7C"/>
    <w:rsid w:val="005159A3"/>
    <w:rsid w:val="00515ACA"/>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65D1"/>
    <w:rsid w:val="00537AFE"/>
    <w:rsid w:val="00541B31"/>
    <w:rsid w:val="00542625"/>
    <w:rsid w:val="00542979"/>
    <w:rsid w:val="00543AFC"/>
    <w:rsid w:val="00546976"/>
    <w:rsid w:val="00556840"/>
    <w:rsid w:val="00557313"/>
    <w:rsid w:val="005605E2"/>
    <w:rsid w:val="0056209E"/>
    <w:rsid w:val="0056233D"/>
    <w:rsid w:val="00562A7B"/>
    <w:rsid w:val="005710CF"/>
    <w:rsid w:val="00572D0F"/>
    <w:rsid w:val="00573120"/>
    <w:rsid w:val="00574461"/>
    <w:rsid w:val="0057488D"/>
    <w:rsid w:val="0057497F"/>
    <w:rsid w:val="00574C2C"/>
    <w:rsid w:val="00575C2F"/>
    <w:rsid w:val="005830FF"/>
    <w:rsid w:val="00583BCB"/>
    <w:rsid w:val="00583EF2"/>
    <w:rsid w:val="00585DB7"/>
    <w:rsid w:val="0058680C"/>
    <w:rsid w:val="00593DC8"/>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68A7"/>
    <w:rsid w:val="005C7A4C"/>
    <w:rsid w:val="005D0640"/>
    <w:rsid w:val="005D1651"/>
    <w:rsid w:val="005D196A"/>
    <w:rsid w:val="005D19F8"/>
    <w:rsid w:val="005D28C8"/>
    <w:rsid w:val="005D4CA7"/>
    <w:rsid w:val="005E0FCC"/>
    <w:rsid w:val="005E2582"/>
    <w:rsid w:val="005E2BC4"/>
    <w:rsid w:val="005E33CC"/>
    <w:rsid w:val="005F1CD2"/>
    <w:rsid w:val="005F2352"/>
    <w:rsid w:val="005F28CB"/>
    <w:rsid w:val="005F3CF3"/>
    <w:rsid w:val="005F561F"/>
    <w:rsid w:val="005F7848"/>
    <w:rsid w:val="005F7AD0"/>
    <w:rsid w:val="00600B84"/>
    <w:rsid w:val="0060122F"/>
    <w:rsid w:val="00601290"/>
    <w:rsid w:val="006018B0"/>
    <w:rsid w:val="006018D1"/>
    <w:rsid w:val="00603896"/>
    <w:rsid w:val="00604116"/>
    <w:rsid w:val="00611023"/>
    <w:rsid w:val="0061199F"/>
    <w:rsid w:val="006122CF"/>
    <w:rsid w:val="006126C4"/>
    <w:rsid w:val="00614508"/>
    <w:rsid w:val="00614A45"/>
    <w:rsid w:val="00615C0E"/>
    <w:rsid w:val="00623375"/>
    <w:rsid w:val="00624C2A"/>
    <w:rsid w:val="0062561B"/>
    <w:rsid w:val="006267EA"/>
    <w:rsid w:val="006275F6"/>
    <w:rsid w:val="006306FF"/>
    <w:rsid w:val="006340D6"/>
    <w:rsid w:val="00634540"/>
    <w:rsid w:val="00636D9E"/>
    <w:rsid w:val="00637E5C"/>
    <w:rsid w:val="00640EE3"/>
    <w:rsid w:val="00645D75"/>
    <w:rsid w:val="00645EE9"/>
    <w:rsid w:val="00650A85"/>
    <w:rsid w:val="00654614"/>
    <w:rsid w:val="006552F7"/>
    <w:rsid w:val="00655E50"/>
    <w:rsid w:val="00655F5F"/>
    <w:rsid w:val="006603D0"/>
    <w:rsid w:val="0066184D"/>
    <w:rsid w:val="006620B5"/>
    <w:rsid w:val="006643E1"/>
    <w:rsid w:val="00665811"/>
    <w:rsid w:val="00665CB3"/>
    <w:rsid w:val="006660BD"/>
    <w:rsid w:val="006667DA"/>
    <w:rsid w:val="00670CAF"/>
    <w:rsid w:val="00671990"/>
    <w:rsid w:val="006724CF"/>
    <w:rsid w:val="00672C94"/>
    <w:rsid w:val="00673B5F"/>
    <w:rsid w:val="00674967"/>
    <w:rsid w:val="00674E67"/>
    <w:rsid w:val="00675AC2"/>
    <w:rsid w:val="0067687C"/>
    <w:rsid w:val="00676900"/>
    <w:rsid w:val="0067762D"/>
    <w:rsid w:val="0068212A"/>
    <w:rsid w:val="00684202"/>
    <w:rsid w:val="00684C44"/>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12A6"/>
    <w:rsid w:val="006B2893"/>
    <w:rsid w:val="006B3166"/>
    <w:rsid w:val="006B3D42"/>
    <w:rsid w:val="006B4368"/>
    <w:rsid w:val="006B5689"/>
    <w:rsid w:val="006B5914"/>
    <w:rsid w:val="006B5979"/>
    <w:rsid w:val="006B6610"/>
    <w:rsid w:val="006B7C50"/>
    <w:rsid w:val="006C023D"/>
    <w:rsid w:val="006C129C"/>
    <w:rsid w:val="006C12FB"/>
    <w:rsid w:val="006C287B"/>
    <w:rsid w:val="006C3FAF"/>
    <w:rsid w:val="006C4293"/>
    <w:rsid w:val="006C5B80"/>
    <w:rsid w:val="006C6EA6"/>
    <w:rsid w:val="006D07FD"/>
    <w:rsid w:val="006D0BE6"/>
    <w:rsid w:val="006D109A"/>
    <w:rsid w:val="006D690A"/>
    <w:rsid w:val="006D705C"/>
    <w:rsid w:val="006D7529"/>
    <w:rsid w:val="006E5C95"/>
    <w:rsid w:val="006E6015"/>
    <w:rsid w:val="006F1A3E"/>
    <w:rsid w:val="006F4BFE"/>
    <w:rsid w:val="006F53FC"/>
    <w:rsid w:val="006F5EF6"/>
    <w:rsid w:val="006F6A99"/>
    <w:rsid w:val="006F7CB7"/>
    <w:rsid w:val="00701AE9"/>
    <w:rsid w:val="007025E9"/>
    <w:rsid w:val="00704560"/>
    <w:rsid w:val="007047AB"/>
    <w:rsid w:val="00704E12"/>
    <w:rsid w:val="00705596"/>
    <w:rsid w:val="00705C57"/>
    <w:rsid w:val="00706B97"/>
    <w:rsid w:val="0070782F"/>
    <w:rsid w:val="00707C69"/>
    <w:rsid w:val="00710CF7"/>
    <w:rsid w:val="00712C28"/>
    <w:rsid w:val="0071666F"/>
    <w:rsid w:val="007168A5"/>
    <w:rsid w:val="007213E3"/>
    <w:rsid w:val="0072206F"/>
    <w:rsid w:val="007224C7"/>
    <w:rsid w:val="007263AC"/>
    <w:rsid w:val="007348B4"/>
    <w:rsid w:val="007348F8"/>
    <w:rsid w:val="00735F4E"/>
    <w:rsid w:val="00741FF0"/>
    <w:rsid w:val="00745401"/>
    <w:rsid w:val="0075004D"/>
    <w:rsid w:val="00750489"/>
    <w:rsid w:val="00750DD2"/>
    <w:rsid w:val="007521A7"/>
    <w:rsid w:val="00753076"/>
    <w:rsid w:val="00753615"/>
    <w:rsid w:val="0075385C"/>
    <w:rsid w:val="00761F43"/>
    <w:rsid w:val="00762E56"/>
    <w:rsid w:val="00763B01"/>
    <w:rsid w:val="007719FB"/>
    <w:rsid w:val="00771C83"/>
    <w:rsid w:val="00772C9D"/>
    <w:rsid w:val="00772E32"/>
    <w:rsid w:val="0077381C"/>
    <w:rsid w:val="00775F82"/>
    <w:rsid w:val="007766AC"/>
    <w:rsid w:val="00776945"/>
    <w:rsid w:val="00777722"/>
    <w:rsid w:val="007802AB"/>
    <w:rsid w:val="00783506"/>
    <w:rsid w:val="007855D8"/>
    <w:rsid w:val="00785A10"/>
    <w:rsid w:val="00792D4D"/>
    <w:rsid w:val="00794531"/>
    <w:rsid w:val="00796ACE"/>
    <w:rsid w:val="00797EA6"/>
    <w:rsid w:val="007A1CD5"/>
    <w:rsid w:val="007A264C"/>
    <w:rsid w:val="007A3311"/>
    <w:rsid w:val="007A33A6"/>
    <w:rsid w:val="007A3DB8"/>
    <w:rsid w:val="007A4BDE"/>
    <w:rsid w:val="007A4BE9"/>
    <w:rsid w:val="007A686E"/>
    <w:rsid w:val="007B0766"/>
    <w:rsid w:val="007B155B"/>
    <w:rsid w:val="007B15E4"/>
    <w:rsid w:val="007B2BBF"/>
    <w:rsid w:val="007B34AC"/>
    <w:rsid w:val="007B39B1"/>
    <w:rsid w:val="007B61E9"/>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0D95"/>
    <w:rsid w:val="007E1E82"/>
    <w:rsid w:val="007E221E"/>
    <w:rsid w:val="007E2A12"/>
    <w:rsid w:val="007E5FFC"/>
    <w:rsid w:val="007E7E9B"/>
    <w:rsid w:val="007F1F29"/>
    <w:rsid w:val="007F29B4"/>
    <w:rsid w:val="007F4687"/>
    <w:rsid w:val="007F46D4"/>
    <w:rsid w:val="007F61D7"/>
    <w:rsid w:val="007F6C58"/>
    <w:rsid w:val="007F7306"/>
    <w:rsid w:val="00802C9E"/>
    <w:rsid w:val="00803BDB"/>
    <w:rsid w:val="00806654"/>
    <w:rsid w:val="00807775"/>
    <w:rsid w:val="008106B3"/>
    <w:rsid w:val="00810FEA"/>
    <w:rsid w:val="00811AEE"/>
    <w:rsid w:val="0081270B"/>
    <w:rsid w:val="00813279"/>
    <w:rsid w:val="008134B1"/>
    <w:rsid w:val="00815CB3"/>
    <w:rsid w:val="00816CFF"/>
    <w:rsid w:val="00817524"/>
    <w:rsid w:val="00817A66"/>
    <w:rsid w:val="00817F06"/>
    <w:rsid w:val="008214D3"/>
    <w:rsid w:val="00823AFB"/>
    <w:rsid w:val="00825D2B"/>
    <w:rsid w:val="00827D74"/>
    <w:rsid w:val="008301C4"/>
    <w:rsid w:val="008307CD"/>
    <w:rsid w:val="008315BA"/>
    <w:rsid w:val="008350A8"/>
    <w:rsid w:val="00837EE6"/>
    <w:rsid w:val="008411BA"/>
    <w:rsid w:val="00842875"/>
    <w:rsid w:val="0084403E"/>
    <w:rsid w:val="00844FE7"/>
    <w:rsid w:val="008455DA"/>
    <w:rsid w:val="00851458"/>
    <w:rsid w:val="0085156B"/>
    <w:rsid w:val="008532A9"/>
    <w:rsid w:val="008548EC"/>
    <w:rsid w:val="008557DB"/>
    <w:rsid w:val="00855AE8"/>
    <w:rsid w:val="00857611"/>
    <w:rsid w:val="008601FA"/>
    <w:rsid w:val="00860DE3"/>
    <w:rsid w:val="00861D04"/>
    <w:rsid w:val="008623CA"/>
    <w:rsid w:val="00863A17"/>
    <w:rsid w:val="00864033"/>
    <w:rsid w:val="008642E7"/>
    <w:rsid w:val="008644E7"/>
    <w:rsid w:val="00865BA4"/>
    <w:rsid w:val="00865C5E"/>
    <w:rsid w:val="00866259"/>
    <w:rsid w:val="00866710"/>
    <w:rsid w:val="0087363D"/>
    <w:rsid w:val="00874F73"/>
    <w:rsid w:val="00875574"/>
    <w:rsid w:val="00877627"/>
    <w:rsid w:val="00877C8F"/>
    <w:rsid w:val="00885B9A"/>
    <w:rsid w:val="0088603D"/>
    <w:rsid w:val="00892FC0"/>
    <w:rsid w:val="0089306F"/>
    <w:rsid w:val="00895632"/>
    <w:rsid w:val="00895DDD"/>
    <w:rsid w:val="0089614A"/>
    <w:rsid w:val="008A0B4C"/>
    <w:rsid w:val="008A517F"/>
    <w:rsid w:val="008A527A"/>
    <w:rsid w:val="008A5881"/>
    <w:rsid w:val="008A62FE"/>
    <w:rsid w:val="008A7EA3"/>
    <w:rsid w:val="008B0A1E"/>
    <w:rsid w:val="008B206A"/>
    <w:rsid w:val="008B22DD"/>
    <w:rsid w:val="008B2731"/>
    <w:rsid w:val="008C00C4"/>
    <w:rsid w:val="008C0AE5"/>
    <w:rsid w:val="008C352E"/>
    <w:rsid w:val="008C4D44"/>
    <w:rsid w:val="008C5990"/>
    <w:rsid w:val="008C6C34"/>
    <w:rsid w:val="008D0C47"/>
    <w:rsid w:val="008D2D6E"/>
    <w:rsid w:val="008D408B"/>
    <w:rsid w:val="008D4797"/>
    <w:rsid w:val="008D5F4B"/>
    <w:rsid w:val="008D6BF6"/>
    <w:rsid w:val="008D7966"/>
    <w:rsid w:val="008D79DB"/>
    <w:rsid w:val="008E20A6"/>
    <w:rsid w:val="008E4466"/>
    <w:rsid w:val="008E4709"/>
    <w:rsid w:val="008F2032"/>
    <w:rsid w:val="008F38D8"/>
    <w:rsid w:val="008F425C"/>
    <w:rsid w:val="008F60AC"/>
    <w:rsid w:val="008F68E2"/>
    <w:rsid w:val="008F720A"/>
    <w:rsid w:val="008F7DED"/>
    <w:rsid w:val="00901BFE"/>
    <w:rsid w:val="00904BF7"/>
    <w:rsid w:val="009174B7"/>
    <w:rsid w:val="009176DC"/>
    <w:rsid w:val="00917F7C"/>
    <w:rsid w:val="00920988"/>
    <w:rsid w:val="00920FBB"/>
    <w:rsid w:val="0092137E"/>
    <w:rsid w:val="00922152"/>
    <w:rsid w:val="00925DAA"/>
    <w:rsid w:val="0092775A"/>
    <w:rsid w:val="0093029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4E02"/>
    <w:rsid w:val="009854C9"/>
    <w:rsid w:val="00985CF1"/>
    <w:rsid w:val="00990E18"/>
    <w:rsid w:val="009A2EDF"/>
    <w:rsid w:val="009A60E9"/>
    <w:rsid w:val="009A6F89"/>
    <w:rsid w:val="009B0D3E"/>
    <w:rsid w:val="009B2944"/>
    <w:rsid w:val="009B330D"/>
    <w:rsid w:val="009B3F7D"/>
    <w:rsid w:val="009B5DD2"/>
    <w:rsid w:val="009B660B"/>
    <w:rsid w:val="009C01B3"/>
    <w:rsid w:val="009C0CDB"/>
    <w:rsid w:val="009C1411"/>
    <w:rsid w:val="009C37FB"/>
    <w:rsid w:val="009C3D99"/>
    <w:rsid w:val="009C428A"/>
    <w:rsid w:val="009C77DF"/>
    <w:rsid w:val="009D0428"/>
    <w:rsid w:val="009D04AD"/>
    <w:rsid w:val="009D2B6D"/>
    <w:rsid w:val="009D52D2"/>
    <w:rsid w:val="009D57FC"/>
    <w:rsid w:val="009D7DDD"/>
    <w:rsid w:val="009E08CC"/>
    <w:rsid w:val="009E4C1C"/>
    <w:rsid w:val="009E6672"/>
    <w:rsid w:val="009E7DDF"/>
    <w:rsid w:val="009F13A5"/>
    <w:rsid w:val="009F326B"/>
    <w:rsid w:val="009F4EDC"/>
    <w:rsid w:val="00A11A0C"/>
    <w:rsid w:val="00A1280E"/>
    <w:rsid w:val="00A12DD7"/>
    <w:rsid w:val="00A15ED4"/>
    <w:rsid w:val="00A22CAF"/>
    <w:rsid w:val="00A268E7"/>
    <w:rsid w:val="00A305AD"/>
    <w:rsid w:val="00A30AB0"/>
    <w:rsid w:val="00A31B72"/>
    <w:rsid w:val="00A350C5"/>
    <w:rsid w:val="00A425C0"/>
    <w:rsid w:val="00A43167"/>
    <w:rsid w:val="00A454FD"/>
    <w:rsid w:val="00A45543"/>
    <w:rsid w:val="00A50093"/>
    <w:rsid w:val="00A51076"/>
    <w:rsid w:val="00A535C2"/>
    <w:rsid w:val="00A550D8"/>
    <w:rsid w:val="00A552FB"/>
    <w:rsid w:val="00A56A4E"/>
    <w:rsid w:val="00A56F96"/>
    <w:rsid w:val="00A61313"/>
    <w:rsid w:val="00A61614"/>
    <w:rsid w:val="00A63981"/>
    <w:rsid w:val="00A64295"/>
    <w:rsid w:val="00A668C2"/>
    <w:rsid w:val="00A73889"/>
    <w:rsid w:val="00A73A22"/>
    <w:rsid w:val="00A73CF8"/>
    <w:rsid w:val="00A74043"/>
    <w:rsid w:val="00A740A4"/>
    <w:rsid w:val="00A76D62"/>
    <w:rsid w:val="00A8038A"/>
    <w:rsid w:val="00A8087E"/>
    <w:rsid w:val="00A8144A"/>
    <w:rsid w:val="00A81688"/>
    <w:rsid w:val="00A8273E"/>
    <w:rsid w:val="00A83876"/>
    <w:rsid w:val="00A85345"/>
    <w:rsid w:val="00A859F2"/>
    <w:rsid w:val="00A86A8F"/>
    <w:rsid w:val="00A878C5"/>
    <w:rsid w:val="00A87CE1"/>
    <w:rsid w:val="00A908AC"/>
    <w:rsid w:val="00A918DB"/>
    <w:rsid w:val="00A91C4C"/>
    <w:rsid w:val="00A9305D"/>
    <w:rsid w:val="00A95215"/>
    <w:rsid w:val="00A97180"/>
    <w:rsid w:val="00AA0752"/>
    <w:rsid w:val="00AA10CB"/>
    <w:rsid w:val="00AA255A"/>
    <w:rsid w:val="00AA2E9B"/>
    <w:rsid w:val="00AB0D45"/>
    <w:rsid w:val="00AB2C7B"/>
    <w:rsid w:val="00AC0414"/>
    <w:rsid w:val="00AC081E"/>
    <w:rsid w:val="00AC1534"/>
    <w:rsid w:val="00AC1B04"/>
    <w:rsid w:val="00AC2411"/>
    <w:rsid w:val="00AC3402"/>
    <w:rsid w:val="00AC426B"/>
    <w:rsid w:val="00AC5911"/>
    <w:rsid w:val="00AD0EB2"/>
    <w:rsid w:val="00AD1863"/>
    <w:rsid w:val="00AD1D61"/>
    <w:rsid w:val="00AD327D"/>
    <w:rsid w:val="00AD780F"/>
    <w:rsid w:val="00AE02AC"/>
    <w:rsid w:val="00AE13BC"/>
    <w:rsid w:val="00AE16C8"/>
    <w:rsid w:val="00AE1958"/>
    <w:rsid w:val="00AE2A03"/>
    <w:rsid w:val="00AE4014"/>
    <w:rsid w:val="00AF1A5F"/>
    <w:rsid w:val="00AF29C2"/>
    <w:rsid w:val="00AF34E9"/>
    <w:rsid w:val="00AF5EC5"/>
    <w:rsid w:val="00AF79AA"/>
    <w:rsid w:val="00B00282"/>
    <w:rsid w:val="00B0052A"/>
    <w:rsid w:val="00B0076C"/>
    <w:rsid w:val="00B00928"/>
    <w:rsid w:val="00B00DBE"/>
    <w:rsid w:val="00B03992"/>
    <w:rsid w:val="00B0492C"/>
    <w:rsid w:val="00B05EC9"/>
    <w:rsid w:val="00B07444"/>
    <w:rsid w:val="00B07CC9"/>
    <w:rsid w:val="00B10BE3"/>
    <w:rsid w:val="00B1191B"/>
    <w:rsid w:val="00B11A4B"/>
    <w:rsid w:val="00B12280"/>
    <w:rsid w:val="00B12748"/>
    <w:rsid w:val="00B143DB"/>
    <w:rsid w:val="00B15582"/>
    <w:rsid w:val="00B16024"/>
    <w:rsid w:val="00B16045"/>
    <w:rsid w:val="00B205F8"/>
    <w:rsid w:val="00B210C7"/>
    <w:rsid w:val="00B2421D"/>
    <w:rsid w:val="00B259AB"/>
    <w:rsid w:val="00B264F9"/>
    <w:rsid w:val="00B271AA"/>
    <w:rsid w:val="00B312CC"/>
    <w:rsid w:val="00B31EEC"/>
    <w:rsid w:val="00B32F24"/>
    <w:rsid w:val="00B33203"/>
    <w:rsid w:val="00B3424A"/>
    <w:rsid w:val="00B35B82"/>
    <w:rsid w:val="00B414D1"/>
    <w:rsid w:val="00B41647"/>
    <w:rsid w:val="00B42260"/>
    <w:rsid w:val="00B45653"/>
    <w:rsid w:val="00B50C69"/>
    <w:rsid w:val="00B51180"/>
    <w:rsid w:val="00B52222"/>
    <w:rsid w:val="00B52E8A"/>
    <w:rsid w:val="00B53138"/>
    <w:rsid w:val="00B5325A"/>
    <w:rsid w:val="00B55E65"/>
    <w:rsid w:val="00B57581"/>
    <w:rsid w:val="00B61DBE"/>
    <w:rsid w:val="00B63041"/>
    <w:rsid w:val="00B63FD4"/>
    <w:rsid w:val="00B65BD3"/>
    <w:rsid w:val="00B66747"/>
    <w:rsid w:val="00B67724"/>
    <w:rsid w:val="00B7467E"/>
    <w:rsid w:val="00B7475F"/>
    <w:rsid w:val="00B74918"/>
    <w:rsid w:val="00B75AB3"/>
    <w:rsid w:val="00B762AA"/>
    <w:rsid w:val="00B77AAF"/>
    <w:rsid w:val="00B77E83"/>
    <w:rsid w:val="00B80CD2"/>
    <w:rsid w:val="00B815B6"/>
    <w:rsid w:val="00B86238"/>
    <w:rsid w:val="00B91505"/>
    <w:rsid w:val="00B923E6"/>
    <w:rsid w:val="00B92478"/>
    <w:rsid w:val="00B93A17"/>
    <w:rsid w:val="00B94840"/>
    <w:rsid w:val="00B949FC"/>
    <w:rsid w:val="00B95FB0"/>
    <w:rsid w:val="00B96776"/>
    <w:rsid w:val="00B96B8A"/>
    <w:rsid w:val="00BA13A5"/>
    <w:rsid w:val="00BA1D2E"/>
    <w:rsid w:val="00BA1FA4"/>
    <w:rsid w:val="00BA68A3"/>
    <w:rsid w:val="00BB103F"/>
    <w:rsid w:val="00BB15BC"/>
    <w:rsid w:val="00BB17AF"/>
    <w:rsid w:val="00BB18E7"/>
    <w:rsid w:val="00BB1C27"/>
    <w:rsid w:val="00BB5414"/>
    <w:rsid w:val="00BB6113"/>
    <w:rsid w:val="00BB613A"/>
    <w:rsid w:val="00BC0DAC"/>
    <w:rsid w:val="00BC186F"/>
    <w:rsid w:val="00BC3971"/>
    <w:rsid w:val="00BC7B6C"/>
    <w:rsid w:val="00BD013A"/>
    <w:rsid w:val="00BD1222"/>
    <w:rsid w:val="00BD5875"/>
    <w:rsid w:val="00BD59AC"/>
    <w:rsid w:val="00BD75FD"/>
    <w:rsid w:val="00BD7CD9"/>
    <w:rsid w:val="00BE09BA"/>
    <w:rsid w:val="00BE0DC2"/>
    <w:rsid w:val="00BE19BE"/>
    <w:rsid w:val="00BE1C04"/>
    <w:rsid w:val="00BE21E3"/>
    <w:rsid w:val="00BE2D1A"/>
    <w:rsid w:val="00BE5727"/>
    <w:rsid w:val="00BF0B90"/>
    <w:rsid w:val="00BF1DC4"/>
    <w:rsid w:val="00BF3AFE"/>
    <w:rsid w:val="00BF3C21"/>
    <w:rsid w:val="00BF547A"/>
    <w:rsid w:val="00BF5DBF"/>
    <w:rsid w:val="00BF5F93"/>
    <w:rsid w:val="00BF785E"/>
    <w:rsid w:val="00C0026D"/>
    <w:rsid w:val="00C00728"/>
    <w:rsid w:val="00C02451"/>
    <w:rsid w:val="00C02BF9"/>
    <w:rsid w:val="00C03186"/>
    <w:rsid w:val="00C04F19"/>
    <w:rsid w:val="00C0512C"/>
    <w:rsid w:val="00C061AD"/>
    <w:rsid w:val="00C0769A"/>
    <w:rsid w:val="00C1157C"/>
    <w:rsid w:val="00C15D20"/>
    <w:rsid w:val="00C17309"/>
    <w:rsid w:val="00C205A1"/>
    <w:rsid w:val="00C2542B"/>
    <w:rsid w:val="00C26E91"/>
    <w:rsid w:val="00C27860"/>
    <w:rsid w:val="00C303EE"/>
    <w:rsid w:val="00C3093C"/>
    <w:rsid w:val="00C30982"/>
    <w:rsid w:val="00C33241"/>
    <w:rsid w:val="00C401C4"/>
    <w:rsid w:val="00C40F19"/>
    <w:rsid w:val="00C4175D"/>
    <w:rsid w:val="00C510E0"/>
    <w:rsid w:val="00C55949"/>
    <w:rsid w:val="00C6038F"/>
    <w:rsid w:val="00C63EC8"/>
    <w:rsid w:val="00C6474C"/>
    <w:rsid w:val="00C65C5E"/>
    <w:rsid w:val="00C662A1"/>
    <w:rsid w:val="00C668EB"/>
    <w:rsid w:val="00C67E95"/>
    <w:rsid w:val="00C729AE"/>
    <w:rsid w:val="00C75EF1"/>
    <w:rsid w:val="00C76543"/>
    <w:rsid w:val="00C76B70"/>
    <w:rsid w:val="00C81241"/>
    <w:rsid w:val="00C814D5"/>
    <w:rsid w:val="00C84261"/>
    <w:rsid w:val="00C86DF7"/>
    <w:rsid w:val="00C87016"/>
    <w:rsid w:val="00C90F62"/>
    <w:rsid w:val="00C90FA7"/>
    <w:rsid w:val="00C924A4"/>
    <w:rsid w:val="00C92CA6"/>
    <w:rsid w:val="00C9588F"/>
    <w:rsid w:val="00C9598E"/>
    <w:rsid w:val="00C9604C"/>
    <w:rsid w:val="00CA1AE2"/>
    <w:rsid w:val="00CA2168"/>
    <w:rsid w:val="00CA22C9"/>
    <w:rsid w:val="00CA245D"/>
    <w:rsid w:val="00CA54FB"/>
    <w:rsid w:val="00CA7BC9"/>
    <w:rsid w:val="00CB085B"/>
    <w:rsid w:val="00CB0E0A"/>
    <w:rsid w:val="00CB27A1"/>
    <w:rsid w:val="00CB3FE7"/>
    <w:rsid w:val="00CB55E2"/>
    <w:rsid w:val="00CC044B"/>
    <w:rsid w:val="00CC31B0"/>
    <w:rsid w:val="00CC36B0"/>
    <w:rsid w:val="00CC7174"/>
    <w:rsid w:val="00CC7288"/>
    <w:rsid w:val="00CD0008"/>
    <w:rsid w:val="00CD0202"/>
    <w:rsid w:val="00CD1B30"/>
    <w:rsid w:val="00CD65D4"/>
    <w:rsid w:val="00CD7344"/>
    <w:rsid w:val="00CE111C"/>
    <w:rsid w:val="00CE16D8"/>
    <w:rsid w:val="00CE16FE"/>
    <w:rsid w:val="00CE47F6"/>
    <w:rsid w:val="00CE6951"/>
    <w:rsid w:val="00CE6CAC"/>
    <w:rsid w:val="00CE6CF4"/>
    <w:rsid w:val="00CE714E"/>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2106E"/>
    <w:rsid w:val="00D2168F"/>
    <w:rsid w:val="00D2308B"/>
    <w:rsid w:val="00D278A6"/>
    <w:rsid w:val="00D309FD"/>
    <w:rsid w:val="00D314F1"/>
    <w:rsid w:val="00D31B37"/>
    <w:rsid w:val="00D31EFA"/>
    <w:rsid w:val="00D320EE"/>
    <w:rsid w:val="00D334EC"/>
    <w:rsid w:val="00D34D54"/>
    <w:rsid w:val="00D34EFC"/>
    <w:rsid w:val="00D36095"/>
    <w:rsid w:val="00D366DE"/>
    <w:rsid w:val="00D36AAB"/>
    <w:rsid w:val="00D36B47"/>
    <w:rsid w:val="00D371EE"/>
    <w:rsid w:val="00D375C0"/>
    <w:rsid w:val="00D40509"/>
    <w:rsid w:val="00D41208"/>
    <w:rsid w:val="00D42740"/>
    <w:rsid w:val="00D42B55"/>
    <w:rsid w:val="00D43675"/>
    <w:rsid w:val="00D441E5"/>
    <w:rsid w:val="00D509E8"/>
    <w:rsid w:val="00D50D4D"/>
    <w:rsid w:val="00D50F62"/>
    <w:rsid w:val="00D51236"/>
    <w:rsid w:val="00D51257"/>
    <w:rsid w:val="00D51F98"/>
    <w:rsid w:val="00D5221B"/>
    <w:rsid w:val="00D52B2A"/>
    <w:rsid w:val="00D5428F"/>
    <w:rsid w:val="00D56302"/>
    <w:rsid w:val="00D57271"/>
    <w:rsid w:val="00D6005D"/>
    <w:rsid w:val="00D60D59"/>
    <w:rsid w:val="00D804C5"/>
    <w:rsid w:val="00D81DEF"/>
    <w:rsid w:val="00D826D4"/>
    <w:rsid w:val="00D82776"/>
    <w:rsid w:val="00D8364A"/>
    <w:rsid w:val="00D844B3"/>
    <w:rsid w:val="00D86960"/>
    <w:rsid w:val="00D9081E"/>
    <w:rsid w:val="00D90A25"/>
    <w:rsid w:val="00D942AB"/>
    <w:rsid w:val="00D943A1"/>
    <w:rsid w:val="00D954A1"/>
    <w:rsid w:val="00D9623E"/>
    <w:rsid w:val="00D963CC"/>
    <w:rsid w:val="00D96AA4"/>
    <w:rsid w:val="00DA0CDB"/>
    <w:rsid w:val="00DA5F0C"/>
    <w:rsid w:val="00DB066B"/>
    <w:rsid w:val="00DB089B"/>
    <w:rsid w:val="00DB0DF0"/>
    <w:rsid w:val="00DB1A23"/>
    <w:rsid w:val="00DB35C4"/>
    <w:rsid w:val="00DB6E23"/>
    <w:rsid w:val="00DC3485"/>
    <w:rsid w:val="00DC3B1E"/>
    <w:rsid w:val="00DC4E61"/>
    <w:rsid w:val="00DC6719"/>
    <w:rsid w:val="00DC7916"/>
    <w:rsid w:val="00DC7D4D"/>
    <w:rsid w:val="00DD4835"/>
    <w:rsid w:val="00DD654D"/>
    <w:rsid w:val="00DD7FC7"/>
    <w:rsid w:val="00DE107B"/>
    <w:rsid w:val="00DE315A"/>
    <w:rsid w:val="00DE35F3"/>
    <w:rsid w:val="00DF0458"/>
    <w:rsid w:val="00DF16F7"/>
    <w:rsid w:val="00DF171A"/>
    <w:rsid w:val="00DF1C2B"/>
    <w:rsid w:val="00DF2755"/>
    <w:rsid w:val="00DF2DD2"/>
    <w:rsid w:val="00DF6653"/>
    <w:rsid w:val="00DF6672"/>
    <w:rsid w:val="00DF7023"/>
    <w:rsid w:val="00DF7120"/>
    <w:rsid w:val="00E00737"/>
    <w:rsid w:val="00E0098E"/>
    <w:rsid w:val="00E00AD2"/>
    <w:rsid w:val="00E02E55"/>
    <w:rsid w:val="00E033DE"/>
    <w:rsid w:val="00E03644"/>
    <w:rsid w:val="00E04489"/>
    <w:rsid w:val="00E046AB"/>
    <w:rsid w:val="00E0599B"/>
    <w:rsid w:val="00E05E11"/>
    <w:rsid w:val="00E06697"/>
    <w:rsid w:val="00E10948"/>
    <w:rsid w:val="00E12865"/>
    <w:rsid w:val="00E15511"/>
    <w:rsid w:val="00E16496"/>
    <w:rsid w:val="00E1706C"/>
    <w:rsid w:val="00E17B2E"/>
    <w:rsid w:val="00E17E21"/>
    <w:rsid w:val="00E205AE"/>
    <w:rsid w:val="00E23656"/>
    <w:rsid w:val="00E23A02"/>
    <w:rsid w:val="00E2430D"/>
    <w:rsid w:val="00E2495C"/>
    <w:rsid w:val="00E315D3"/>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46E42"/>
    <w:rsid w:val="00E50A46"/>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9106B"/>
    <w:rsid w:val="00E91599"/>
    <w:rsid w:val="00E91ED4"/>
    <w:rsid w:val="00E94909"/>
    <w:rsid w:val="00E94C0A"/>
    <w:rsid w:val="00E94C93"/>
    <w:rsid w:val="00EA077C"/>
    <w:rsid w:val="00EA1E34"/>
    <w:rsid w:val="00EA2624"/>
    <w:rsid w:val="00EA36FC"/>
    <w:rsid w:val="00EA4168"/>
    <w:rsid w:val="00EA5C27"/>
    <w:rsid w:val="00EA6DFF"/>
    <w:rsid w:val="00EA7F49"/>
    <w:rsid w:val="00EB0D2C"/>
    <w:rsid w:val="00EB1728"/>
    <w:rsid w:val="00EB1E93"/>
    <w:rsid w:val="00EB2DDF"/>
    <w:rsid w:val="00EB2E69"/>
    <w:rsid w:val="00EB456B"/>
    <w:rsid w:val="00EB47F0"/>
    <w:rsid w:val="00EB5538"/>
    <w:rsid w:val="00EB5E2F"/>
    <w:rsid w:val="00EB6A6A"/>
    <w:rsid w:val="00EB6D16"/>
    <w:rsid w:val="00EC1BEA"/>
    <w:rsid w:val="00EC22A5"/>
    <w:rsid w:val="00EC2AB8"/>
    <w:rsid w:val="00EC370E"/>
    <w:rsid w:val="00EC5EAF"/>
    <w:rsid w:val="00EC6DE9"/>
    <w:rsid w:val="00ED16B8"/>
    <w:rsid w:val="00ED30E6"/>
    <w:rsid w:val="00ED402F"/>
    <w:rsid w:val="00EE2131"/>
    <w:rsid w:val="00EE2490"/>
    <w:rsid w:val="00EE2988"/>
    <w:rsid w:val="00EE6E9E"/>
    <w:rsid w:val="00EE6F23"/>
    <w:rsid w:val="00EE7822"/>
    <w:rsid w:val="00EE7A76"/>
    <w:rsid w:val="00EF39CF"/>
    <w:rsid w:val="00EF3E40"/>
    <w:rsid w:val="00EF7085"/>
    <w:rsid w:val="00EF7BFF"/>
    <w:rsid w:val="00F01E9D"/>
    <w:rsid w:val="00F0219D"/>
    <w:rsid w:val="00F06AC6"/>
    <w:rsid w:val="00F078E8"/>
    <w:rsid w:val="00F1149F"/>
    <w:rsid w:val="00F13760"/>
    <w:rsid w:val="00F138C5"/>
    <w:rsid w:val="00F14B10"/>
    <w:rsid w:val="00F16F7D"/>
    <w:rsid w:val="00F215B0"/>
    <w:rsid w:val="00F229D4"/>
    <w:rsid w:val="00F245DC"/>
    <w:rsid w:val="00F24EA6"/>
    <w:rsid w:val="00F25A0A"/>
    <w:rsid w:val="00F3003A"/>
    <w:rsid w:val="00F30F22"/>
    <w:rsid w:val="00F31A5A"/>
    <w:rsid w:val="00F31C55"/>
    <w:rsid w:val="00F31DBF"/>
    <w:rsid w:val="00F32181"/>
    <w:rsid w:val="00F32203"/>
    <w:rsid w:val="00F32AE5"/>
    <w:rsid w:val="00F3361C"/>
    <w:rsid w:val="00F33E1B"/>
    <w:rsid w:val="00F34530"/>
    <w:rsid w:val="00F40C61"/>
    <w:rsid w:val="00F4429A"/>
    <w:rsid w:val="00F44A3A"/>
    <w:rsid w:val="00F54215"/>
    <w:rsid w:val="00F55ABB"/>
    <w:rsid w:val="00F56274"/>
    <w:rsid w:val="00F56330"/>
    <w:rsid w:val="00F6010F"/>
    <w:rsid w:val="00F61FFF"/>
    <w:rsid w:val="00F650D1"/>
    <w:rsid w:val="00F65C7C"/>
    <w:rsid w:val="00F66517"/>
    <w:rsid w:val="00F71898"/>
    <w:rsid w:val="00F721AB"/>
    <w:rsid w:val="00F723D7"/>
    <w:rsid w:val="00F72D01"/>
    <w:rsid w:val="00F73541"/>
    <w:rsid w:val="00F73D05"/>
    <w:rsid w:val="00F74048"/>
    <w:rsid w:val="00F74647"/>
    <w:rsid w:val="00F74AAC"/>
    <w:rsid w:val="00F75AED"/>
    <w:rsid w:val="00F770C5"/>
    <w:rsid w:val="00F77120"/>
    <w:rsid w:val="00F77919"/>
    <w:rsid w:val="00F77D66"/>
    <w:rsid w:val="00F81720"/>
    <w:rsid w:val="00F81968"/>
    <w:rsid w:val="00F81AD4"/>
    <w:rsid w:val="00F84BFA"/>
    <w:rsid w:val="00F84DEA"/>
    <w:rsid w:val="00F85638"/>
    <w:rsid w:val="00F85952"/>
    <w:rsid w:val="00F8736A"/>
    <w:rsid w:val="00F9065A"/>
    <w:rsid w:val="00F908A1"/>
    <w:rsid w:val="00F90DE5"/>
    <w:rsid w:val="00F94A0A"/>
    <w:rsid w:val="00F97F0F"/>
    <w:rsid w:val="00FA0423"/>
    <w:rsid w:val="00FA4F0B"/>
    <w:rsid w:val="00FA52E5"/>
    <w:rsid w:val="00FA7459"/>
    <w:rsid w:val="00FA765F"/>
    <w:rsid w:val="00FB37EB"/>
    <w:rsid w:val="00FB5556"/>
    <w:rsid w:val="00FC2898"/>
    <w:rsid w:val="00FC5375"/>
    <w:rsid w:val="00FC56EC"/>
    <w:rsid w:val="00FC5DFC"/>
    <w:rsid w:val="00FD01BE"/>
    <w:rsid w:val="00FD1A9C"/>
    <w:rsid w:val="00FD2CD2"/>
    <w:rsid w:val="00FD3734"/>
    <w:rsid w:val="00FD57B4"/>
    <w:rsid w:val="00FE0905"/>
    <w:rsid w:val="00FE3075"/>
    <w:rsid w:val="00FE51F3"/>
    <w:rsid w:val="00FE5B7B"/>
    <w:rsid w:val="00FF0543"/>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Marie Lane</cp:lastModifiedBy>
  <cp:revision>3</cp:revision>
  <cp:lastPrinted>2018-05-14T09:50:00Z</cp:lastPrinted>
  <dcterms:created xsi:type="dcterms:W3CDTF">2018-05-14T09:50:00Z</dcterms:created>
  <dcterms:modified xsi:type="dcterms:W3CDTF">2018-05-25T15:54:00Z</dcterms:modified>
</cp:coreProperties>
</file>