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51C" w:rsidRDefault="005B6DB7">
      <w:r>
        <w:rPr>
          <w:noProof/>
        </w:rPr>
        <w:drawing>
          <wp:anchor distT="0" distB="0" distL="114300" distR="114300" simplePos="0" relativeHeight="251659264" behindDoc="1" locked="0" layoutInCell="1" allowOverlap="1" wp14:anchorId="2AB9CE4C" wp14:editId="2AB9CE4D">
            <wp:simplePos x="0" y="0"/>
            <wp:positionH relativeFrom="margin">
              <wp:posOffset>-251460</wp:posOffset>
            </wp:positionH>
            <wp:positionV relativeFrom="margin">
              <wp:posOffset>-97790</wp:posOffset>
            </wp:positionV>
            <wp:extent cx="2021840" cy="118935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21840" cy="1189355"/>
                    </a:xfrm>
                    <a:prstGeom prst="rect">
                      <a:avLst/>
                    </a:prstGeom>
                    <a:noFill/>
                  </pic:spPr>
                </pic:pic>
              </a:graphicData>
            </a:graphic>
            <wp14:sizeRelH relativeFrom="page">
              <wp14:pctWidth>0</wp14:pctWidth>
            </wp14:sizeRelH>
            <wp14:sizeRelV relativeFrom="page">
              <wp14:pctHeight>0</wp14:pctHeight>
            </wp14:sizeRelV>
          </wp:anchor>
        </w:drawing>
      </w:r>
    </w:p>
    <w:p w:rsidR="002D5AA6" w:rsidRDefault="002D5AA6"/>
    <w:p w:rsidR="002D5AA6" w:rsidRDefault="002D5AA6"/>
    <w:p w:rsidR="002D5AA6" w:rsidRDefault="002D5AA6"/>
    <w:p w:rsidR="002D5AA6" w:rsidRDefault="002D5AA6"/>
    <w:p w:rsidR="002D5AA6" w:rsidRDefault="002D5AA6">
      <w:pPr>
        <w:rPr>
          <w:rFonts w:ascii="Arial" w:hAnsi="Arial" w:cs="Arial"/>
          <w:b/>
          <w:sz w:val="32"/>
          <w:szCs w:val="32"/>
        </w:rPr>
      </w:pPr>
    </w:p>
    <w:p w:rsidR="002D5AA6" w:rsidRDefault="002D5AA6" w:rsidP="002D5AA6">
      <w:pPr>
        <w:ind w:left="-142"/>
      </w:pPr>
      <w:r>
        <w:rPr>
          <w:rFonts w:ascii="Arial" w:hAnsi="Arial" w:cs="Arial"/>
          <w:b/>
          <w:sz w:val="32"/>
          <w:szCs w:val="32"/>
        </w:rPr>
        <w:t xml:space="preserve">   </w:t>
      </w:r>
    </w:p>
    <w:p w:rsidR="002D5AA6" w:rsidRDefault="002D5AA6">
      <w:r>
        <w:rPr>
          <w:rFonts w:ascii="Arial" w:hAnsi="Arial" w:cs="Arial"/>
          <w:b/>
          <w:sz w:val="32"/>
          <w:szCs w:val="32"/>
        </w:rPr>
        <w:t xml:space="preserve">                                                                    General Register Office</w:t>
      </w:r>
    </w:p>
    <w:p w:rsidR="002D5AA6" w:rsidRDefault="002D5AA6"/>
    <w:p w:rsidR="00ED49DA" w:rsidRDefault="00ED49DA" w:rsidP="00ED49DA">
      <w:pPr>
        <w:jc w:val="center"/>
        <w:rPr>
          <w:rFonts w:ascii="Arial" w:hAnsi="Arial" w:cs="Arial"/>
          <w:sz w:val="28"/>
          <w:szCs w:val="28"/>
        </w:rPr>
      </w:pPr>
    </w:p>
    <w:p w:rsidR="002D5AA6" w:rsidRPr="00ED49DA" w:rsidRDefault="00ED49DA" w:rsidP="00ED49DA">
      <w:pPr>
        <w:jc w:val="center"/>
        <w:rPr>
          <w:rFonts w:ascii="Arial" w:hAnsi="Arial" w:cs="Arial"/>
          <w:b/>
          <w:sz w:val="28"/>
          <w:szCs w:val="28"/>
        </w:rPr>
      </w:pPr>
      <w:r w:rsidRPr="00ED49DA">
        <w:rPr>
          <w:rFonts w:ascii="Arial" w:hAnsi="Arial" w:cs="Arial"/>
          <w:b/>
          <w:sz w:val="28"/>
          <w:szCs w:val="28"/>
        </w:rPr>
        <w:t>Local Authority Annual Performance Report</w:t>
      </w:r>
      <w:r w:rsidR="009C1283">
        <w:rPr>
          <w:rFonts w:ascii="Arial" w:hAnsi="Arial" w:cs="Arial"/>
          <w:b/>
          <w:sz w:val="28"/>
          <w:szCs w:val="28"/>
        </w:rPr>
        <w:t xml:space="preserve"> 20</w:t>
      </w:r>
      <w:r w:rsidRPr="00ED49DA">
        <w:rPr>
          <w:rFonts w:ascii="Arial" w:hAnsi="Arial" w:cs="Arial"/>
          <w:b/>
          <w:sz w:val="28"/>
          <w:szCs w:val="28"/>
        </w:rPr>
        <w:t>1</w:t>
      </w:r>
      <w:r w:rsidR="00E819CA">
        <w:rPr>
          <w:rFonts w:ascii="Arial" w:hAnsi="Arial" w:cs="Arial"/>
          <w:b/>
          <w:sz w:val="28"/>
          <w:szCs w:val="28"/>
        </w:rPr>
        <w:t>7</w:t>
      </w:r>
      <w:r w:rsidRPr="00ED49DA">
        <w:rPr>
          <w:rFonts w:ascii="Arial" w:hAnsi="Arial" w:cs="Arial"/>
          <w:b/>
          <w:sz w:val="28"/>
          <w:szCs w:val="28"/>
        </w:rPr>
        <w:t>-1</w:t>
      </w:r>
      <w:r w:rsidR="00E819CA">
        <w:rPr>
          <w:rFonts w:ascii="Arial" w:hAnsi="Arial" w:cs="Arial"/>
          <w:b/>
          <w:sz w:val="28"/>
          <w:szCs w:val="28"/>
        </w:rPr>
        <w:t>8</w:t>
      </w:r>
    </w:p>
    <w:p w:rsidR="00334C05" w:rsidRDefault="00334C05"/>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206"/>
      </w:tblGrid>
      <w:tr w:rsidR="004A5827" w:rsidRPr="001B0A39" w:rsidTr="009C2D23">
        <w:trPr>
          <w:trHeight w:val="395"/>
        </w:trPr>
        <w:tc>
          <w:tcPr>
            <w:tcW w:w="10206" w:type="dxa"/>
            <w:shd w:val="clear" w:color="auto" w:fill="E6E6E6"/>
          </w:tcPr>
          <w:p w:rsidR="002D5AA6" w:rsidRDefault="002D5AA6" w:rsidP="008874D0">
            <w:pPr>
              <w:rPr>
                <w:rFonts w:ascii="Arial" w:hAnsi="Arial" w:cs="Arial"/>
                <w:b/>
                <w:sz w:val="22"/>
                <w:szCs w:val="22"/>
              </w:rPr>
            </w:pPr>
          </w:p>
          <w:p w:rsidR="004A5827" w:rsidRPr="001B0A39" w:rsidRDefault="004A5827" w:rsidP="00C362FA">
            <w:pPr>
              <w:rPr>
                <w:rFonts w:ascii="Arial" w:hAnsi="Arial" w:cs="Arial"/>
                <w:b/>
                <w:sz w:val="22"/>
                <w:szCs w:val="22"/>
              </w:rPr>
            </w:pPr>
            <w:r w:rsidRPr="001B0A39">
              <w:rPr>
                <w:rFonts w:ascii="Arial" w:hAnsi="Arial" w:cs="Arial"/>
                <w:b/>
                <w:sz w:val="22"/>
                <w:szCs w:val="22"/>
              </w:rPr>
              <w:t>Local Authority:</w:t>
            </w:r>
            <w:r w:rsidRPr="001B0A39">
              <w:rPr>
                <w:rFonts w:ascii="Arial" w:hAnsi="Arial" w:cs="Arial"/>
                <w:sz w:val="22"/>
                <w:szCs w:val="22"/>
              </w:rPr>
              <w:t xml:space="preserve"> </w:t>
            </w:r>
            <w:r w:rsidR="00333F0F">
              <w:rPr>
                <w:rFonts w:ascii="Arial" w:hAnsi="Arial" w:cs="Arial"/>
                <w:sz w:val="22"/>
                <w:szCs w:val="22"/>
              </w:rPr>
              <w:t>Bath North East Somerset</w:t>
            </w:r>
            <w:r w:rsidR="00BD38C1">
              <w:rPr>
                <w:rFonts w:ascii="Arial" w:hAnsi="Arial" w:cs="Arial"/>
                <w:sz w:val="22"/>
                <w:szCs w:val="22"/>
              </w:rPr>
              <w:t xml:space="preserve"> </w:t>
            </w:r>
            <w:r w:rsidR="00F432E5">
              <w:rPr>
                <w:rFonts w:ascii="Arial" w:hAnsi="Arial" w:cs="Arial"/>
                <w:sz w:val="22"/>
                <w:szCs w:val="22"/>
              </w:rPr>
              <w:t xml:space="preserve"> </w:t>
            </w:r>
            <w:r w:rsidR="00C362FA">
              <w:rPr>
                <w:rFonts w:ascii="Arial" w:hAnsi="Arial" w:cs="Arial"/>
                <w:sz w:val="22"/>
                <w:szCs w:val="22"/>
              </w:rPr>
              <w:t xml:space="preserve"> </w:t>
            </w:r>
          </w:p>
        </w:tc>
      </w:tr>
    </w:tbl>
    <w:p w:rsidR="00480F69" w:rsidRDefault="00480F69"/>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206"/>
      </w:tblGrid>
      <w:tr w:rsidR="001B0A39" w:rsidRPr="007E3D46" w:rsidTr="009C2D23">
        <w:trPr>
          <w:trHeight w:val="376"/>
        </w:trPr>
        <w:tc>
          <w:tcPr>
            <w:tcW w:w="10206" w:type="dxa"/>
            <w:shd w:val="clear" w:color="auto" w:fill="5F497A" w:themeFill="accent4" w:themeFillShade="BF"/>
          </w:tcPr>
          <w:p w:rsidR="001B0A39" w:rsidRPr="001B0A39" w:rsidRDefault="001B0A39" w:rsidP="008874D0">
            <w:pPr>
              <w:rPr>
                <w:rFonts w:ascii="Arial" w:hAnsi="Arial" w:cs="Arial"/>
                <w:b/>
                <w:sz w:val="22"/>
                <w:szCs w:val="22"/>
              </w:rPr>
            </w:pPr>
            <w:r w:rsidRPr="00182CAF">
              <w:rPr>
                <w:rFonts w:ascii="Arial" w:hAnsi="Arial" w:cs="Arial"/>
                <w:b/>
                <w:color w:val="FFFFFF" w:themeColor="background1"/>
                <w:sz w:val="22"/>
                <w:szCs w:val="22"/>
              </w:rPr>
              <w:t>Introduction</w:t>
            </w:r>
          </w:p>
        </w:tc>
      </w:tr>
      <w:tr w:rsidR="004A5827" w:rsidRPr="007E3D46" w:rsidTr="009C2D23">
        <w:trPr>
          <w:trHeight w:val="1003"/>
        </w:trPr>
        <w:tc>
          <w:tcPr>
            <w:tcW w:w="10206" w:type="dxa"/>
            <w:shd w:val="clear" w:color="auto" w:fill="FFFFFF"/>
          </w:tcPr>
          <w:p w:rsidR="004A5827" w:rsidRPr="004A5827" w:rsidRDefault="004A5827" w:rsidP="008874D0">
            <w:pPr>
              <w:rPr>
                <w:rFonts w:ascii="Arial" w:hAnsi="Arial" w:cs="Arial"/>
                <w:sz w:val="22"/>
                <w:szCs w:val="22"/>
              </w:rPr>
            </w:pPr>
          </w:p>
          <w:p w:rsidR="004A5827" w:rsidRPr="004A5827" w:rsidRDefault="004A5827" w:rsidP="008874D0">
            <w:pPr>
              <w:rPr>
                <w:rFonts w:ascii="Arial" w:hAnsi="Arial" w:cs="Arial"/>
                <w:sz w:val="22"/>
                <w:szCs w:val="22"/>
              </w:rPr>
            </w:pPr>
            <w:r w:rsidRPr="004A5827">
              <w:rPr>
                <w:rFonts w:ascii="Arial" w:hAnsi="Arial" w:cs="Arial"/>
                <w:sz w:val="22"/>
                <w:szCs w:val="22"/>
              </w:rPr>
              <w:t xml:space="preserve">Proper Officers are required to provide annual assurance to the Registrar General </w:t>
            </w:r>
            <w:r w:rsidR="00FC2A63">
              <w:rPr>
                <w:rFonts w:ascii="Arial" w:hAnsi="Arial" w:cs="Arial"/>
                <w:sz w:val="22"/>
                <w:szCs w:val="22"/>
              </w:rPr>
              <w:t xml:space="preserve">in relation </w:t>
            </w:r>
            <w:r w:rsidR="00FC2A63" w:rsidRPr="004A5827">
              <w:rPr>
                <w:rFonts w:ascii="Arial" w:hAnsi="Arial" w:cs="Arial"/>
                <w:sz w:val="22"/>
                <w:szCs w:val="22"/>
              </w:rPr>
              <w:t>to service delivery, performance</w:t>
            </w:r>
            <w:r w:rsidR="00BD4D50">
              <w:rPr>
                <w:rFonts w:ascii="Arial" w:hAnsi="Arial" w:cs="Arial"/>
                <w:sz w:val="22"/>
                <w:szCs w:val="22"/>
              </w:rPr>
              <w:t>,</w:t>
            </w:r>
            <w:r w:rsidR="00FC2A63" w:rsidRPr="004A5827">
              <w:rPr>
                <w:rFonts w:ascii="Arial" w:hAnsi="Arial" w:cs="Arial"/>
                <w:sz w:val="22"/>
                <w:szCs w:val="22"/>
              </w:rPr>
              <w:t xml:space="preserve"> public protection </w:t>
            </w:r>
            <w:r w:rsidR="00BD4D50">
              <w:rPr>
                <w:rFonts w:ascii="Arial" w:hAnsi="Arial" w:cs="Arial"/>
                <w:sz w:val="22"/>
                <w:szCs w:val="22"/>
              </w:rPr>
              <w:t>&amp;</w:t>
            </w:r>
            <w:r w:rsidR="00FC2A63" w:rsidRPr="004A5827">
              <w:rPr>
                <w:rFonts w:ascii="Arial" w:hAnsi="Arial" w:cs="Arial"/>
                <w:sz w:val="22"/>
                <w:szCs w:val="22"/>
              </w:rPr>
              <w:t xml:space="preserve"> counter fraud</w:t>
            </w:r>
            <w:r w:rsidR="00FC2A63">
              <w:rPr>
                <w:rFonts w:ascii="Arial" w:hAnsi="Arial" w:cs="Arial"/>
                <w:sz w:val="22"/>
                <w:szCs w:val="22"/>
              </w:rPr>
              <w:t xml:space="preserve"> and t</w:t>
            </w:r>
            <w:r w:rsidRPr="004A5827">
              <w:rPr>
                <w:rFonts w:ascii="Arial" w:hAnsi="Arial" w:cs="Arial"/>
                <w:sz w:val="22"/>
                <w:szCs w:val="22"/>
              </w:rPr>
              <w:t>he</w:t>
            </w:r>
            <w:r w:rsidR="00A4633B">
              <w:rPr>
                <w:rFonts w:ascii="Arial" w:hAnsi="Arial" w:cs="Arial"/>
                <w:sz w:val="22"/>
                <w:szCs w:val="22"/>
              </w:rPr>
              <w:t xml:space="preserve"> </w:t>
            </w:r>
            <w:r w:rsidRPr="004A5827">
              <w:rPr>
                <w:rFonts w:ascii="Arial" w:hAnsi="Arial" w:cs="Arial"/>
                <w:sz w:val="22"/>
                <w:szCs w:val="22"/>
              </w:rPr>
              <w:t>requirements set ou</w:t>
            </w:r>
            <w:r w:rsidR="00A4633B">
              <w:rPr>
                <w:rFonts w:ascii="Arial" w:hAnsi="Arial" w:cs="Arial"/>
                <w:sz w:val="22"/>
                <w:szCs w:val="22"/>
              </w:rPr>
              <w:t xml:space="preserve">t </w:t>
            </w:r>
            <w:r w:rsidR="00714581">
              <w:rPr>
                <w:rFonts w:ascii="Arial" w:hAnsi="Arial" w:cs="Arial"/>
                <w:sz w:val="22"/>
                <w:szCs w:val="22"/>
              </w:rPr>
              <w:t>in</w:t>
            </w:r>
            <w:r w:rsidR="00A4633B">
              <w:rPr>
                <w:rFonts w:ascii="Arial" w:hAnsi="Arial" w:cs="Arial"/>
                <w:sz w:val="22"/>
                <w:szCs w:val="22"/>
              </w:rPr>
              <w:t xml:space="preserve"> the Registration</w:t>
            </w:r>
            <w:r w:rsidRPr="004A5827">
              <w:rPr>
                <w:rFonts w:ascii="Arial" w:hAnsi="Arial" w:cs="Arial"/>
                <w:sz w:val="22"/>
                <w:szCs w:val="22"/>
              </w:rPr>
              <w:t xml:space="preserve"> Act</w:t>
            </w:r>
            <w:r w:rsidR="00A4633B">
              <w:rPr>
                <w:rFonts w:ascii="Arial" w:hAnsi="Arial" w:cs="Arial"/>
                <w:sz w:val="22"/>
                <w:szCs w:val="22"/>
              </w:rPr>
              <w:t>s</w:t>
            </w:r>
            <w:r w:rsidR="00FC2A63">
              <w:rPr>
                <w:rFonts w:ascii="Arial" w:hAnsi="Arial" w:cs="Arial"/>
                <w:sz w:val="22"/>
                <w:szCs w:val="22"/>
              </w:rPr>
              <w:t>.</w:t>
            </w:r>
            <w:r w:rsidRPr="004A5827">
              <w:rPr>
                <w:rFonts w:ascii="Arial" w:hAnsi="Arial" w:cs="Arial"/>
                <w:sz w:val="22"/>
                <w:szCs w:val="22"/>
              </w:rPr>
              <w:t xml:space="preserve">  </w:t>
            </w:r>
          </w:p>
          <w:p w:rsidR="004A5827" w:rsidRPr="004A5827" w:rsidRDefault="004A5827" w:rsidP="008874D0">
            <w:pPr>
              <w:rPr>
                <w:rFonts w:ascii="Arial" w:hAnsi="Arial" w:cs="Arial"/>
                <w:sz w:val="22"/>
                <w:szCs w:val="22"/>
              </w:rPr>
            </w:pPr>
          </w:p>
          <w:p w:rsidR="00F13517" w:rsidRDefault="00BC37EF" w:rsidP="008874D0">
            <w:pPr>
              <w:rPr>
                <w:rFonts w:ascii="Arial" w:hAnsi="Arial" w:cs="Arial"/>
                <w:sz w:val="22"/>
                <w:szCs w:val="22"/>
              </w:rPr>
            </w:pPr>
            <w:r>
              <w:rPr>
                <w:rFonts w:ascii="Arial" w:hAnsi="Arial" w:cs="Arial"/>
                <w:sz w:val="22"/>
                <w:szCs w:val="22"/>
              </w:rPr>
              <w:t xml:space="preserve">The </w:t>
            </w:r>
            <w:r w:rsidR="00C24C47">
              <w:rPr>
                <w:rFonts w:ascii="Arial" w:hAnsi="Arial" w:cs="Arial"/>
                <w:sz w:val="22"/>
                <w:szCs w:val="22"/>
              </w:rPr>
              <w:t xml:space="preserve">Annual Performance Report </w:t>
            </w:r>
            <w:r>
              <w:rPr>
                <w:rFonts w:ascii="Arial" w:hAnsi="Arial" w:cs="Arial"/>
                <w:sz w:val="22"/>
                <w:szCs w:val="22"/>
              </w:rPr>
              <w:t xml:space="preserve">is completed with reference </w:t>
            </w:r>
            <w:r w:rsidR="00C24C47">
              <w:rPr>
                <w:rFonts w:ascii="Arial" w:hAnsi="Arial" w:cs="Arial"/>
                <w:sz w:val="22"/>
                <w:szCs w:val="22"/>
              </w:rPr>
              <w:t>to ‘The Proper Officers Guide</w:t>
            </w:r>
            <w:r w:rsidR="00161105">
              <w:rPr>
                <w:rFonts w:ascii="Arial" w:hAnsi="Arial" w:cs="Arial"/>
                <w:sz w:val="22"/>
                <w:szCs w:val="22"/>
              </w:rPr>
              <w:t xml:space="preserve"> to Registration Service Delivery</w:t>
            </w:r>
            <w:r w:rsidR="00C24C47">
              <w:rPr>
                <w:rFonts w:ascii="Arial" w:hAnsi="Arial" w:cs="Arial"/>
                <w:sz w:val="22"/>
                <w:szCs w:val="22"/>
              </w:rPr>
              <w:t>’</w:t>
            </w:r>
            <w:r w:rsidR="00161105">
              <w:rPr>
                <w:rFonts w:ascii="Arial" w:hAnsi="Arial" w:cs="Arial"/>
                <w:sz w:val="22"/>
                <w:szCs w:val="22"/>
              </w:rPr>
              <w:t xml:space="preserve"> (the PO Guide) </w:t>
            </w:r>
            <w:r w:rsidR="00C24C47">
              <w:rPr>
                <w:rFonts w:ascii="Arial" w:hAnsi="Arial" w:cs="Arial"/>
                <w:sz w:val="22"/>
                <w:szCs w:val="22"/>
              </w:rPr>
              <w:t>and associated appendices</w:t>
            </w:r>
            <w:r w:rsidR="00F13517">
              <w:rPr>
                <w:rFonts w:ascii="Arial" w:hAnsi="Arial" w:cs="Arial"/>
                <w:sz w:val="22"/>
                <w:szCs w:val="22"/>
              </w:rPr>
              <w:t xml:space="preserve">.  </w:t>
            </w:r>
          </w:p>
          <w:p w:rsidR="004A5827" w:rsidRPr="004A5827" w:rsidRDefault="004A5827" w:rsidP="008874D0">
            <w:pPr>
              <w:rPr>
                <w:rFonts w:ascii="Arial" w:hAnsi="Arial" w:cs="Arial"/>
                <w:sz w:val="22"/>
                <w:szCs w:val="22"/>
              </w:rPr>
            </w:pPr>
          </w:p>
          <w:p w:rsidR="004A5827" w:rsidRPr="004A5827" w:rsidRDefault="004A5827" w:rsidP="008874D0">
            <w:pPr>
              <w:rPr>
                <w:rFonts w:ascii="Arial" w:hAnsi="Arial" w:cs="Arial"/>
                <w:sz w:val="22"/>
                <w:szCs w:val="22"/>
              </w:rPr>
            </w:pPr>
            <w:r w:rsidRPr="004A5827">
              <w:rPr>
                <w:rFonts w:ascii="Arial" w:hAnsi="Arial" w:cs="Arial"/>
                <w:sz w:val="22"/>
                <w:szCs w:val="22"/>
              </w:rPr>
              <w:t xml:space="preserve">The GRO Compliance &amp; Performance Unit will use </w:t>
            </w:r>
            <w:r w:rsidR="00A4633B">
              <w:rPr>
                <w:rFonts w:ascii="Arial" w:hAnsi="Arial" w:cs="Arial"/>
                <w:sz w:val="22"/>
                <w:szCs w:val="22"/>
              </w:rPr>
              <w:t>this report</w:t>
            </w:r>
            <w:r w:rsidRPr="004A5827">
              <w:rPr>
                <w:rFonts w:ascii="Arial" w:hAnsi="Arial" w:cs="Arial"/>
                <w:sz w:val="22"/>
                <w:szCs w:val="22"/>
              </w:rPr>
              <w:t xml:space="preserve"> to identify future engagement requirements and will un</w:t>
            </w:r>
            <w:r w:rsidR="00714581">
              <w:rPr>
                <w:rFonts w:ascii="Arial" w:hAnsi="Arial" w:cs="Arial"/>
                <w:sz w:val="22"/>
                <w:szCs w:val="22"/>
              </w:rPr>
              <w:t>dertake local field checks to en</w:t>
            </w:r>
            <w:r w:rsidRPr="004A5827">
              <w:rPr>
                <w:rFonts w:ascii="Arial" w:hAnsi="Arial" w:cs="Arial"/>
                <w:sz w:val="22"/>
                <w:szCs w:val="22"/>
              </w:rPr>
              <w:t xml:space="preserve">sure that the information provided is accurate and appropriately reflects local authority performance. </w:t>
            </w:r>
          </w:p>
          <w:p w:rsidR="004A5827" w:rsidRPr="004A5827" w:rsidRDefault="004A5827" w:rsidP="008874D0">
            <w:pPr>
              <w:rPr>
                <w:rFonts w:ascii="Arial" w:hAnsi="Arial" w:cs="Arial"/>
                <w:sz w:val="22"/>
                <w:szCs w:val="22"/>
              </w:rPr>
            </w:pPr>
          </w:p>
          <w:p w:rsidR="004A5827" w:rsidRPr="008071B8" w:rsidRDefault="004A5827" w:rsidP="00BC37EF">
            <w:pPr>
              <w:rPr>
                <w:rFonts w:ascii="Arial" w:hAnsi="Arial" w:cs="Arial"/>
                <w:sz w:val="19"/>
                <w:szCs w:val="19"/>
              </w:rPr>
            </w:pPr>
          </w:p>
        </w:tc>
      </w:tr>
    </w:tbl>
    <w:p w:rsidR="004A5827" w:rsidRDefault="004A5827" w:rsidP="007B30DC">
      <w:pPr>
        <w:pStyle w:val="Heading1"/>
        <w:tabs>
          <w:tab w:val="left" w:pos="142"/>
        </w:tabs>
        <w:rPr>
          <w:rFonts w:ascii="Arial" w:hAnsi="Arial" w:cs="Arial"/>
          <w:color w:val="auto"/>
        </w:rPr>
      </w:pPr>
      <w:r w:rsidRPr="004A5827">
        <w:rPr>
          <w:rFonts w:ascii="Arial" w:hAnsi="Arial" w:cs="Arial"/>
          <w:color w:val="auto"/>
        </w:rPr>
        <w:t>Part A: Key Performance Indicators and Key Performance Targets</w:t>
      </w:r>
    </w:p>
    <w:p w:rsidR="008874D0" w:rsidRPr="002E205F" w:rsidRDefault="008874D0" w:rsidP="00600117">
      <w:pPr>
        <w:rPr>
          <w:rFonts w:cs="Arial"/>
        </w:rPr>
      </w:pPr>
    </w:p>
    <w:p w:rsidR="00F23AA8" w:rsidRPr="00182CAF" w:rsidRDefault="00F23AA8" w:rsidP="00091DBD">
      <w:pPr>
        <w:ind w:left="-567"/>
        <w:rPr>
          <w:rFonts w:ascii="Arial" w:hAnsi="Arial" w:cs="Arial"/>
          <w:color w:val="FFFFFF" w:themeColor="background1"/>
          <w:sz w:val="22"/>
          <w:szCs w:val="22"/>
        </w:rPr>
      </w:pPr>
    </w:p>
    <w:tbl>
      <w:tblPr>
        <w:tblStyle w:val="TableGrid"/>
        <w:tblW w:w="10490" w:type="dxa"/>
        <w:tblInd w:w="108" w:type="dxa"/>
        <w:tblLayout w:type="fixed"/>
        <w:tblLook w:val="01E0" w:firstRow="1" w:lastRow="1" w:firstColumn="1" w:lastColumn="1" w:noHBand="0" w:noVBand="0"/>
      </w:tblPr>
      <w:tblGrid>
        <w:gridCol w:w="2869"/>
        <w:gridCol w:w="1276"/>
        <w:gridCol w:w="1525"/>
        <w:gridCol w:w="4820"/>
      </w:tblGrid>
      <w:tr w:rsidR="00182CAF" w:rsidRPr="00182CAF" w:rsidTr="007B30DC">
        <w:tc>
          <w:tcPr>
            <w:tcW w:w="10490" w:type="dxa"/>
            <w:gridSpan w:val="4"/>
            <w:shd w:val="clear" w:color="auto" w:fill="5F497A" w:themeFill="accent4" w:themeFillShade="BF"/>
          </w:tcPr>
          <w:p w:rsidR="004A5827" w:rsidRPr="00182CAF" w:rsidRDefault="004A5827" w:rsidP="00F23AA8">
            <w:pPr>
              <w:ind w:right="-108"/>
              <w:rPr>
                <w:rFonts w:ascii="Arial" w:hAnsi="Arial" w:cs="Arial"/>
                <w:b/>
                <w:color w:val="FFFFFF" w:themeColor="background1"/>
                <w:sz w:val="22"/>
                <w:szCs w:val="22"/>
              </w:rPr>
            </w:pPr>
            <w:r w:rsidRPr="00182CAF">
              <w:rPr>
                <w:rFonts w:ascii="Arial" w:hAnsi="Arial" w:cs="Arial"/>
                <w:b/>
                <w:color w:val="FFFFFF" w:themeColor="background1"/>
                <w:sz w:val="22"/>
                <w:szCs w:val="22"/>
              </w:rPr>
              <w:t>Part A (i). Key Performance</w:t>
            </w:r>
            <w:r w:rsidR="008533CD">
              <w:rPr>
                <w:rFonts w:ascii="Arial" w:hAnsi="Arial" w:cs="Arial"/>
                <w:b/>
                <w:color w:val="FFFFFF" w:themeColor="background1"/>
                <w:sz w:val="22"/>
                <w:szCs w:val="22"/>
              </w:rPr>
              <w:t xml:space="preserve"> Targets /</w:t>
            </w:r>
            <w:r w:rsidRPr="00182CAF">
              <w:rPr>
                <w:rFonts w:ascii="Arial" w:hAnsi="Arial" w:cs="Arial"/>
                <w:b/>
                <w:color w:val="FFFFFF" w:themeColor="background1"/>
                <w:sz w:val="22"/>
                <w:szCs w:val="22"/>
              </w:rPr>
              <w:t xml:space="preserve"> Indicators </w:t>
            </w:r>
          </w:p>
        </w:tc>
      </w:tr>
      <w:tr w:rsidR="00A4633B" w:rsidRPr="00473DC8" w:rsidTr="007B30DC">
        <w:trPr>
          <w:trHeight w:val="624"/>
        </w:trPr>
        <w:tc>
          <w:tcPr>
            <w:tcW w:w="2869" w:type="dxa"/>
            <w:shd w:val="clear" w:color="auto" w:fill="D9D9D9" w:themeFill="background1" w:themeFillShade="D9"/>
          </w:tcPr>
          <w:p w:rsidR="00A4633B" w:rsidRPr="00473DC8" w:rsidRDefault="00A4633B" w:rsidP="004A5827">
            <w:pPr>
              <w:rPr>
                <w:rFonts w:ascii="Arial" w:hAnsi="Arial" w:cs="Arial"/>
                <w:b/>
                <w:sz w:val="22"/>
                <w:szCs w:val="22"/>
              </w:rPr>
            </w:pPr>
            <w:r w:rsidRPr="00473DC8">
              <w:rPr>
                <w:rFonts w:ascii="Arial" w:hAnsi="Arial" w:cs="Arial"/>
                <w:b/>
                <w:sz w:val="22"/>
                <w:szCs w:val="22"/>
              </w:rPr>
              <w:t xml:space="preserve">Registration timeliness </w:t>
            </w:r>
            <w:r w:rsidRPr="00781EF7">
              <w:rPr>
                <w:rFonts w:ascii="Arial" w:hAnsi="Arial" w:cs="Arial"/>
                <w:sz w:val="18"/>
                <w:szCs w:val="18"/>
              </w:rPr>
              <w:t>(national target)</w:t>
            </w:r>
          </w:p>
        </w:tc>
        <w:tc>
          <w:tcPr>
            <w:tcW w:w="1276" w:type="dxa"/>
            <w:shd w:val="clear" w:color="auto" w:fill="D9D9D9" w:themeFill="background1" w:themeFillShade="D9"/>
          </w:tcPr>
          <w:p w:rsidR="00A4633B" w:rsidRPr="00473DC8" w:rsidRDefault="00A4633B" w:rsidP="00E819CA">
            <w:pPr>
              <w:rPr>
                <w:rFonts w:ascii="Arial" w:hAnsi="Arial" w:cs="Arial"/>
                <w:b/>
                <w:sz w:val="22"/>
                <w:szCs w:val="22"/>
              </w:rPr>
            </w:pPr>
            <w:r w:rsidRPr="00473DC8">
              <w:rPr>
                <w:rFonts w:ascii="Arial" w:hAnsi="Arial" w:cs="Arial"/>
                <w:b/>
                <w:sz w:val="22"/>
                <w:szCs w:val="22"/>
              </w:rPr>
              <w:t>201</w:t>
            </w:r>
            <w:r w:rsidR="00E819CA">
              <w:rPr>
                <w:rFonts w:ascii="Arial" w:hAnsi="Arial" w:cs="Arial"/>
                <w:b/>
                <w:sz w:val="22"/>
                <w:szCs w:val="22"/>
              </w:rPr>
              <w:t>6</w:t>
            </w:r>
            <w:r w:rsidRPr="00473DC8">
              <w:rPr>
                <w:rFonts w:ascii="Arial" w:hAnsi="Arial" w:cs="Arial"/>
                <w:b/>
                <w:sz w:val="22"/>
                <w:szCs w:val="22"/>
              </w:rPr>
              <w:t>-201</w:t>
            </w:r>
            <w:r w:rsidR="00E819CA">
              <w:rPr>
                <w:rFonts w:ascii="Arial" w:hAnsi="Arial" w:cs="Arial"/>
                <w:b/>
                <w:sz w:val="22"/>
                <w:szCs w:val="22"/>
              </w:rPr>
              <w:t>7</w:t>
            </w:r>
            <w:r w:rsidR="004C3830">
              <w:rPr>
                <w:rFonts w:ascii="Arial" w:hAnsi="Arial" w:cs="Arial"/>
                <w:b/>
                <w:sz w:val="22"/>
                <w:szCs w:val="22"/>
              </w:rPr>
              <w:t xml:space="preserve"> </w:t>
            </w:r>
            <w:r w:rsidR="004C3830" w:rsidRPr="0068220E">
              <w:rPr>
                <w:rFonts w:ascii="Arial" w:hAnsi="Arial" w:cs="Arial"/>
                <w:sz w:val="20"/>
                <w:szCs w:val="20"/>
              </w:rPr>
              <w:t>(CPU to populate)</w:t>
            </w:r>
          </w:p>
        </w:tc>
        <w:tc>
          <w:tcPr>
            <w:tcW w:w="1525" w:type="dxa"/>
            <w:shd w:val="clear" w:color="auto" w:fill="D9D9D9" w:themeFill="background1" w:themeFillShade="D9"/>
          </w:tcPr>
          <w:p w:rsidR="00A4633B" w:rsidRPr="00473DC8" w:rsidRDefault="00A4633B" w:rsidP="004A5827">
            <w:pPr>
              <w:rPr>
                <w:rFonts w:ascii="Arial" w:hAnsi="Arial" w:cs="Arial"/>
                <w:b/>
                <w:sz w:val="22"/>
                <w:szCs w:val="22"/>
              </w:rPr>
            </w:pPr>
            <w:r w:rsidRPr="00473DC8">
              <w:rPr>
                <w:rFonts w:ascii="Arial" w:hAnsi="Arial" w:cs="Arial"/>
                <w:b/>
                <w:sz w:val="22"/>
                <w:szCs w:val="22"/>
              </w:rPr>
              <w:t>201</w:t>
            </w:r>
            <w:r w:rsidR="00E819CA">
              <w:rPr>
                <w:rFonts w:ascii="Arial" w:hAnsi="Arial" w:cs="Arial"/>
                <w:b/>
                <w:sz w:val="22"/>
                <w:szCs w:val="22"/>
              </w:rPr>
              <w:t>7</w:t>
            </w:r>
            <w:r w:rsidRPr="00473DC8">
              <w:rPr>
                <w:rFonts w:ascii="Arial" w:hAnsi="Arial" w:cs="Arial"/>
                <w:b/>
                <w:sz w:val="22"/>
                <w:szCs w:val="22"/>
              </w:rPr>
              <w:t>-201</w:t>
            </w:r>
            <w:r w:rsidR="00E819CA">
              <w:rPr>
                <w:rFonts w:ascii="Arial" w:hAnsi="Arial" w:cs="Arial"/>
                <w:b/>
                <w:sz w:val="22"/>
                <w:szCs w:val="22"/>
              </w:rPr>
              <w:t>8</w:t>
            </w:r>
          </w:p>
          <w:p w:rsidR="00A4633B" w:rsidRPr="00781EF7" w:rsidRDefault="00A4633B" w:rsidP="004A5827">
            <w:pPr>
              <w:rPr>
                <w:rFonts w:ascii="Arial" w:hAnsi="Arial" w:cs="Arial"/>
                <w:sz w:val="18"/>
                <w:szCs w:val="18"/>
              </w:rPr>
            </w:pPr>
            <w:r w:rsidRPr="00781EF7">
              <w:rPr>
                <w:rFonts w:ascii="Arial" w:hAnsi="Arial" w:cs="Arial"/>
                <w:sz w:val="18"/>
                <w:szCs w:val="18"/>
              </w:rPr>
              <w:t>(Please provide percentage attainment level)</w:t>
            </w:r>
          </w:p>
        </w:tc>
        <w:tc>
          <w:tcPr>
            <w:tcW w:w="4820" w:type="dxa"/>
            <w:shd w:val="clear" w:color="auto" w:fill="D9D9D9" w:themeFill="background1" w:themeFillShade="D9"/>
          </w:tcPr>
          <w:p w:rsidR="00A4633B" w:rsidRPr="00473DC8" w:rsidRDefault="00A4633B" w:rsidP="006E3F62">
            <w:pPr>
              <w:jc w:val="both"/>
              <w:rPr>
                <w:rFonts w:ascii="Arial" w:hAnsi="Arial" w:cs="Arial"/>
                <w:b/>
                <w:sz w:val="22"/>
                <w:szCs w:val="22"/>
              </w:rPr>
            </w:pPr>
            <w:r w:rsidRPr="00473DC8">
              <w:rPr>
                <w:rFonts w:ascii="Arial" w:hAnsi="Arial" w:cs="Arial"/>
                <w:b/>
                <w:sz w:val="22"/>
                <w:szCs w:val="22"/>
              </w:rPr>
              <w:t xml:space="preserve">Comments </w:t>
            </w:r>
            <w:r w:rsidR="00ED49DA" w:rsidRPr="0033550F">
              <w:rPr>
                <w:rFonts w:ascii="Arial" w:hAnsi="Arial" w:cs="Arial"/>
                <w:sz w:val="18"/>
                <w:szCs w:val="18"/>
              </w:rPr>
              <w:t xml:space="preserve">(e.g. explanation of trend and </w:t>
            </w:r>
            <w:r w:rsidR="005E275B" w:rsidRPr="0033550F">
              <w:rPr>
                <w:rFonts w:ascii="Arial" w:hAnsi="Arial" w:cs="Arial"/>
                <w:sz w:val="18"/>
                <w:szCs w:val="18"/>
              </w:rPr>
              <w:t>remedial actions/ good practice undertaken</w:t>
            </w:r>
            <w:r w:rsidR="006E3F62" w:rsidRPr="0033550F">
              <w:rPr>
                <w:rFonts w:ascii="Arial" w:hAnsi="Arial" w:cs="Arial"/>
                <w:sz w:val="18"/>
                <w:szCs w:val="18"/>
              </w:rPr>
              <w:t xml:space="preserve"> and expected timescales for KPT attainment. If considered to be a long-term issue</w:t>
            </w:r>
            <w:r w:rsidR="002659B1" w:rsidRPr="0033550F">
              <w:rPr>
                <w:rFonts w:ascii="Arial" w:hAnsi="Arial" w:cs="Arial"/>
                <w:sz w:val="18"/>
                <w:szCs w:val="18"/>
              </w:rPr>
              <w:t>,</w:t>
            </w:r>
            <w:r w:rsidR="006E3F62" w:rsidRPr="0033550F">
              <w:rPr>
                <w:rFonts w:ascii="Arial" w:hAnsi="Arial" w:cs="Arial"/>
                <w:sz w:val="18"/>
                <w:szCs w:val="18"/>
              </w:rPr>
              <w:t xml:space="preserve"> record reasons and improvement planning approach</w:t>
            </w:r>
            <w:r w:rsidR="005E275B" w:rsidRPr="0033550F">
              <w:rPr>
                <w:rFonts w:ascii="Arial" w:hAnsi="Arial" w:cs="Arial"/>
                <w:sz w:val="18"/>
                <w:szCs w:val="18"/>
              </w:rPr>
              <w:t>)</w:t>
            </w:r>
            <w:r w:rsidR="006E3F62" w:rsidRPr="0033550F">
              <w:rPr>
                <w:rFonts w:ascii="Arial" w:hAnsi="Arial" w:cs="Arial"/>
                <w:sz w:val="18"/>
                <w:szCs w:val="18"/>
              </w:rPr>
              <w:t>.</w:t>
            </w:r>
          </w:p>
        </w:tc>
      </w:tr>
      <w:tr w:rsidR="00A4633B" w:rsidRPr="00473DC8" w:rsidTr="007B30DC">
        <w:trPr>
          <w:trHeight w:val="360"/>
        </w:trPr>
        <w:tc>
          <w:tcPr>
            <w:tcW w:w="2869" w:type="dxa"/>
          </w:tcPr>
          <w:p w:rsidR="00A4633B" w:rsidRPr="00473DC8" w:rsidRDefault="00A4633B" w:rsidP="00ED49DA">
            <w:pPr>
              <w:rPr>
                <w:rFonts w:ascii="Arial" w:hAnsi="Arial" w:cs="Arial"/>
                <w:sz w:val="22"/>
                <w:szCs w:val="22"/>
              </w:rPr>
            </w:pPr>
            <w:r w:rsidRPr="00473DC8">
              <w:rPr>
                <w:rFonts w:ascii="Arial" w:hAnsi="Arial" w:cs="Arial"/>
                <w:sz w:val="22"/>
                <w:szCs w:val="22"/>
              </w:rPr>
              <w:t>Births</w:t>
            </w:r>
            <w:r w:rsidR="00ED49DA">
              <w:rPr>
                <w:rFonts w:ascii="Arial" w:hAnsi="Arial" w:cs="Arial"/>
                <w:sz w:val="22"/>
                <w:szCs w:val="22"/>
              </w:rPr>
              <w:t xml:space="preserve"> - 98% registered within 42 days</w:t>
            </w:r>
          </w:p>
        </w:tc>
        <w:tc>
          <w:tcPr>
            <w:tcW w:w="1276" w:type="dxa"/>
          </w:tcPr>
          <w:p w:rsidR="00A4633B" w:rsidRPr="00473DC8" w:rsidRDefault="00333F0F" w:rsidP="004A5827">
            <w:pPr>
              <w:rPr>
                <w:rFonts w:ascii="Arial" w:hAnsi="Arial" w:cs="Arial"/>
                <w:sz w:val="22"/>
                <w:szCs w:val="22"/>
              </w:rPr>
            </w:pPr>
            <w:r>
              <w:rPr>
                <w:rFonts w:ascii="Arial" w:hAnsi="Arial" w:cs="Arial"/>
                <w:sz w:val="22"/>
                <w:szCs w:val="22"/>
              </w:rPr>
              <w:t>97</w:t>
            </w:r>
          </w:p>
        </w:tc>
        <w:tc>
          <w:tcPr>
            <w:tcW w:w="1525" w:type="dxa"/>
          </w:tcPr>
          <w:p w:rsidR="00A4633B" w:rsidRPr="00473DC8" w:rsidRDefault="00A60E70" w:rsidP="004A5827">
            <w:pPr>
              <w:rPr>
                <w:rFonts w:ascii="Arial" w:hAnsi="Arial" w:cs="Arial"/>
                <w:sz w:val="22"/>
                <w:szCs w:val="22"/>
              </w:rPr>
            </w:pPr>
            <w:r>
              <w:rPr>
                <w:rFonts w:ascii="Arial" w:hAnsi="Arial" w:cs="Arial"/>
                <w:sz w:val="22"/>
                <w:szCs w:val="22"/>
              </w:rPr>
              <w:t>98</w:t>
            </w:r>
          </w:p>
        </w:tc>
        <w:tc>
          <w:tcPr>
            <w:tcW w:w="4820" w:type="dxa"/>
          </w:tcPr>
          <w:p w:rsidR="00A4633B" w:rsidRPr="00473DC8" w:rsidRDefault="00A4633B" w:rsidP="00781EF7">
            <w:pPr>
              <w:ind w:left="425"/>
              <w:rPr>
                <w:rFonts w:ascii="Arial" w:hAnsi="Arial" w:cs="Arial"/>
                <w:sz w:val="22"/>
                <w:szCs w:val="22"/>
              </w:rPr>
            </w:pPr>
          </w:p>
        </w:tc>
      </w:tr>
      <w:tr w:rsidR="00A4633B" w:rsidRPr="00473DC8" w:rsidTr="007B30DC">
        <w:trPr>
          <w:trHeight w:val="255"/>
        </w:trPr>
        <w:tc>
          <w:tcPr>
            <w:tcW w:w="2869" w:type="dxa"/>
          </w:tcPr>
          <w:p w:rsidR="00A4633B" w:rsidRPr="00473DC8" w:rsidRDefault="00A4633B" w:rsidP="00ED49DA">
            <w:pPr>
              <w:rPr>
                <w:rFonts w:ascii="Arial" w:hAnsi="Arial" w:cs="Arial"/>
                <w:sz w:val="22"/>
                <w:szCs w:val="22"/>
              </w:rPr>
            </w:pPr>
            <w:r w:rsidRPr="00473DC8">
              <w:rPr>
                <w:rFonts w:ascii="Arial" w:hAnsi="Arial" w:cs="Arial"/>
                <w:sz w:val="22"/>
                <w:szCs w:val="22"/>
              </w:rPr>
              <w:t>Still births</w:t>
            </w:r>
            <w:r w:rsidR="00ED49DA">
              <w:rPr>
                <w:rFonts w:ascii="Arial" w:hAnsi="Arial" w:cs="Arial"/>
                <w:sz w:val="22"/>
                <w:szCs w:val="22"/>
              </w:rPr>
              <w:t xml:space="preserve"> - 98% registered within 42 days</w:t>
            </w:r>
          </w:p>
        </w:tc>
        <w:tc>
          <w:tcPr>
            <w:tcW w:w="1276" w:type="dxa"/>
          </w:tcPr>
          <w:p w:rsidR="00A4633B" w:rsidRPr="00473DC8" w:rsidRDefault="00BD38C1" w:rsidP="004A5827">
            <w:pPr>
              <w:rPr>
                <w:rFonts w:ascii="Arial" w:hAnsi="Arial" w:cs="Arial"/>
                <w:sz w:val="22"/>
                <w:szCs w:val="22"/>
              </w:rPr>
            </w:pPr>
            <w:r>
              <w:rPr>
                <w:rFonts w:ascii="Arial" w:hAnsi="Arial" w:cs="Arial"/>
                <w:sz w:val="22"/>
                <w:szCs w:val="22"/>
              </w:rPr>
              <w:t>100</w:t>
            </w:r>
          </w:p>
        </w:tc>
        <w:tc>
          <w:tcPr>
            <w:tcW w:w="1525" w:type="dxa"/>
          </w:tcPr>
          <w:p w:rsidR="00A4633B" w:rsidRPr="00473DC8" w:rsidRDefault="00A60E70" w:rsidP="004A5827">
            <w:pPr>
              <w:rPr>
                <w:rFonts w:ascii="Arial" w:hAnsi="Arial" w:cs="Arial"/>
                <w:sz w:val="22"/>
                <w:szCs w:val="22"/>
              </w:rPr>
            </w:pPr>
            <w:r>
              <w:rPr>
                <w:rFonts w:ascii="Arial" w:hAnsi="Arial" w:cs="Arial"/>
                <w:sz w:val="22"/>
                <w:szCs w:val="22"/>
              </w:rPr>
              <w:t>100</w:t>
            </w:r>
          </w:p>
        </w:tc>
        <w:tc>
          <w:tcPr>
            <w:tcW w:w="4820" w:type="dxa"/>
          </w:tcPr>
          <w:p w:rsidR="00A4633B" w:rsidRPr="00473DC8" w:rsidRDefault="00A4633B" w:rsidP="004A5827">
            <w:pPr>
              <w:rPr>
                <w:rFonts w:ascii="Arial" w:hAnsi="Arial" w:cs="Arial"/>
                <w:sz w:val="22"/>
                <w:szCs w:val="22"/>
              </w:rPr>
            </w:pPr>
          </w:p>
        </w:tc>
      </w:tr>
      <w:tr w:rsidR="00A4633B" w:rsidRPr="00473DC8" w:rsidTr="00E819CA">
        <w:trPr>
          <w:trHeight w:val="312"/>
        </w:trPr>
        <w:tc>
          <w:tcPr>
            <w:tcW w:w="2869" w:type="dxa"/>
          </w:tcPr>
          <w:p w:rsidR="00A4633B" w:rsidRPr="00473DC8" w:rsidRDefault="00097C15" w:rsidP="00781EF7">
            <w:pPr>
              <w:tabs>
                <w:tab w:val="left" w:pos="240"/>
              </w:tabs>
              <w:rPr>
                <w:rFonts w:ascii="Arial" w:hAnsi="Arial" w:cs="Arial"/>
                <w:sz w:val="22"/>
                <w:szCs w:val="22"/>
              </w:rPr>
            </w:pPr>
            <w:r w:rsidRPr="00473DC8">
              <w:rPr>
                <w:rFonts w:ascii="Arial" w:hAnsi="Arial" w:cs="Arial"/>
                <w:sz w:val="22"/>
                <w:szCs w:val="22"/>
              </w:rPr>
              <w:t xml:space="preserve">Deaths with MCCDs (no coronial involvement) </w:t>
            </w:r>
            <w:r w:rsidR="00ED49DA">
              <w:rPr>
                <w:rFonts w:ascii="Arial" w:hAnsi="Arial" w:cs="Arial"/>
                <w:sz w:val="22"/>
                <w:szCs w:val="22"/>
              </w:rPr>
              <w:t>- 90% registered within 5 days</w:t>
            </w:r>
          </w:p>
        </w:tc>
        <w:tc>
          <w:tcPr>
            <w:tcW w:w="1276" w:type="dxa"/>
            <w:shd w:val="clear" w:color="auto" w:fill="auto"/>
          </w:tcPr>
          <w:p w:rsidR="00A4633B" w:rsidRPr="00473DC8" w:rsidRDefault="00333F0F" w:rsidP="004A5827">
            <w:pPr>
              <w:rPr>
                <w:rFonts w:ascii="Arial" w:hAnsi="Arial" w:cs="Arial"/>
                <w:sz w:val="22"/>
                <w:szCs w:val="22"/>
              </w:rPr>
            </w:pPr>
            <w:r>
              <w:rPr>
                <w:rFonts w:ascii="Arial" w:hAnsi="Arial" w:cs="Arial"/>
                <w:sz w:val="22"/>
                <w:szCs w:val="22"/>
              </w:rPr>
              <w:t>71</w:t>
            </w:r>
          </w:p>
        </w:tc>
        <w:tc>
          <w:tcPr>
            <w:tcW w:w="1525" w:type="dxa"/>
          </w:tcPr>
          <w:p w:rsidR="00A4633B" w:rsidRPr="00473DC8" w:rsidRDefault="00A60E70" w:rsidP="00A60E70">
            <w:pPr>
              <w:jc w:val="both"/>
              <w:rPr>
                <w:rFonts w:ascii="Arial" w:hAnsi="Arial" w:cs="Arial"/>
                <w:sz w:val="22"/>
                <w:szCs w:val="22"/>
              </w:rPr>
            </w:pPr>
            <w:r>
              <w:rPr>
                <w:rFonts w:ascii="Arial" w:hAnsi="Arial" w:cs="Arial"/>
                <w:sz w:val="22"/>
                <w:szCs w:val="22"/>
              </w:rPr>
              <w:t>81</w:t>
            </w:r>
          </w:p>
        </w:tc>
        <w:tc>
          <w:tcPr>
            <w:tcW w:w="4820" w:type="dxa"/>
          </w:tcPr>
          <w:p w:rsidR="00A4633B" w:rsidRPr="00473DC8" w:rsidRDefault="00A60E70" w:rsidP="00901ED4">
            <w:pPr>
              <w:rPr>
                <w:rFonts w:ascii="Arial" w:hAnsi="Arial" w:cs="Arial"/>
                <w:sz w:val="22"/>
                <w:szCs w:val="22"/>
              </w:rPr>
            </w:pPr>
            <w:r>
              <w:rPr>
                <w:rFonts w:ascii="Arial" w:hAnsi="Arial" w:cs="Arial"/>
                <w:sz w:val="22"/>
                <w:szCs w:val="22"/>
              </w:rPr>
              <w:t>We have completed two separate analysis of MCCD to understand where there may be delays for registering.</w:t>
            </w:r>
            <w:r w:rsidR="00901ED4">
              <w:rPr>
                <w:rFonts w:ascii="Arial" w:hAnsi="Arial" w:cs="Arial"/>
                <w:sz w:val="22"/>
                <w:szCs w:val="22"/>
              </w:rPr>
              <w:t xml:space="preserve"> We have contacted all the doctors’ surgeries and reiterated the need for confirming with informants the responsibility to register within 5 days. We have been working with the hospital bereavement service to look at their systems and procedures to try and affect an improvement.</w:t>
            </w:r>
          </w:p>
        </w:tc>
      </w:tr>
      <w:tr w:rsidR="00A4633B" w:rsidRPr="00473DC8" w:rsidTr="00E819CA">
        <w:trPr>
          <w:trHeight w:val="311"/>
        </w:trPr>
        <w:tc>
          <w:tcPr>
            <w:tcW w:w="2869" w:type="dxa"/>
          </w:tcPr>
          <w:p w:rsidR="00A4633B" w:rsidRPr="00473DC8" w:rsidRDefault="00097C15" w:rsidP="00781EF7">
            <w:pPr>
              <w:tabs>
                <w:tab w:val="left" w:pos="240"/>
              </w:tabs>
              <w:rPr>
                <w:rFonts w:ascii="Arial" w:hAnsi="Arial" w:cs="Arial"/>
                <w:sz w:val="22"/>
                <w:szCs w:val="22"/>
              </w:rPr>
            </w:pPr>
            <w:r w:rsidRPr="00473DC8">
              <w:rPr>
                <w:rFonts w:ascii="Arial" w:hAnsi="Arial" w:cs="Arial"/>
                <w:sz w:val="22"/>
                <w:szCs w:val="22"/>
              </w:rPr>
              <w:t xml:space="preserve">Deaths with Part As (MCCDs with coronial involvement) </w:t>
            </w:r>
            <w:r w:rsidR="00ED49DA">
              <w:rPr>
                <w:rFonts w:ascii="Arial" w:hAnsi="Arial" w:cs="Arial"/>
                <w:sz w:val="22"/>
                <w:szCs w:val="22"/>
              </w:rPr>
              <w:t>- registered with</w:t>
            </w:r>
            <w:r w:rsidR="004C5ADD">
              <w:rPr>
                <w:rFonts w:ascii="Arial" w:hAnsi="Arial" w:cs="Arial"/>
                <w:sz w:val="22"/>
                <w:szCs w:val="22"/>
              </w:rPr>
              <w:t>in</w:t>
            </w:r>
            <w:r w:rsidR="00ED49DA">
              <w:rPr>
                <w:rFonts w:ascii="Arial" w:hAnsi="Arial" w:cs="Arial"/>
                <w:sz w:val="22"/>
                <w:szCs w:val="22"/>
              </w:rPr>
              <w:t xml:space="preserve"> 5 days</w:t>
            </w:r>
          </w:p>
        </w:tc>
        <w:tc>
          <w:tcPr>
            <w:tcW w:w="1276" w:type="dxa"/>
            <w:tcBorders>
              <w:bottom w:val="single" w:sz="4" w:space="0" w:color="auto"/>
            </w:tcBorders>
            <w:shd w:val="clear" w:color="auto" w:fill="auto"/>
          </w:tcPr>
          <w:p w:rsidR="00A4633B" w:rsidRPr="005E52A2" w:rsidRDefault="00333F0F" w:rsidP="004A5827">
            <w:pPr>
              <w:rPr>
                <w:rFonts w:ascii="Arial" w:hAnsi="Arial" w:cs="Arial"/>
                <w:color w:val="000000" w:themeColor="text1"/>
                <w:sz w:val="22"/>
                <w:szCs w:val="22"/>
              </w:rPr>
            </w:pPr>
            <w:r>
              <w:rPr>
                <w:rFonts w:ascii="Arial" w:hAnsi="Arial" w:cs="Arial"/>
                <w:color w:val="000000" w:themeColor="text1"/>
                <w:sz w:val="22"/>
                <w:szCs w:val="22"/>
              </w:rPr>
              <w:t>24</w:t>
            </w:r>
          </w:p>
        </w:tc>
        <w:tc>
          <w:tcPr>
            <w:tcW w:w="1525" w:type="dxa"/>
          </w:tcPr>
          <w:p w:rsidR="00A4633B" w:rsidRPr="00473DC8" w:rsidRDefault="00A60E70" w:rsidP="004A5827">
            <w:pPr>
              <w:rPr>
                <w:rFonts w:ascii="Arial" w:hAnsi="Arial" w:cs="Arial"/>
                <w:sz w:val="22"/>
                <w:szCs w:val="22"/>
              </w:rPr>
            </w:pPr>
            <w:r>
              <w:rPr>
                <w:rFonts w:ascii="Arial" w:hAnsi="Arial" w:cs="Arial"/>
                <w:sz w:val="22"/>
                <w:szCs w:val="22"/>
              </w:rPr>
              <w:t>27</w:t>
            </w:r>
          </w:p>
        </w:tc>
        <w:tc>
          <w:tcPr>
            <w:tcW w:w="4820" w:type="dxa"/>
          </w:tcPr>
          <w:p w:rsidR="00A4633B" w:rsidRPr="00473DC8" w:rsidRDefault="009D71AC" w:rsidP="009D71AC">
            <w:pPr>
              <w:rPr>
                <w:rFonts w:ascii="Arial" w:hAnsi="Arial" w:cs="Arial"/>
                <w:sz w:val="22"/>
                <w:szCs w:val="22"/>
              </w:rPr>
            </w:pPr>
            <w:r>
              <w:rPr>
                <w:rFonts w:ascii="Arial" w:hAnsi="Arial" w:cs="Arial"/>
                <w:sz w:val="22"/>
                <w:szCs w:val="22"/>
              </w:rPr>
              <w:t>We have worked with the coroners to ensure we have contact details for informants and are proactive in contacting to make their appointment.</w:t>
            </w:r>
          </w:p>
        </w:tc>
      </w:tr>
      <w:tr w:rsidR="00A4633B" w:rsidRPr="00473DC8" w:rsidTr="00A60E70">
        <w:trPr>
          <w:trHeight w:val="70"/>
        </w:trPr>
        <w:tc>
          <w:tcPr>
            <w:tcW w:w="2869" w:type="dxa"/>
          </w:tcPr>
          <w:p w:rsidR="00A4633B" w:rsidRPr="00473DC8" w:rsidRDefault="00097C15" w:rsidP="008874D0">
            <w:pPr>
              <w:tabs>
                <w:tab w:val="left" w:pos="240"/>
              </w:tabs>
              <w:rPr>
                <w:rFonts w:ascii="Arial" w:hAnsi="Arial" w:cs="Arial"/>
                <w:sz w:val="22"/>
                <w:szCs w:val="22"/>
              </w:rPr>
            </w:pPr>
            <w:r w:rsidRPr="00473DC8">
              <w:rPr>
                <w:rFonts w:ascii="Arial" w:hAnsi="Arial" w:cs="Arial"/>
                <w:sz w:val="22"/>
                <w:szCs w:val="22"/>
              </w:rPr>
              <w:t>Deaths excluding Part B</w:t>
            </w:r>
            <w:r w:rsidR="00781EF7">
              <w:rPr>
                <w:rFonts w:ascii="Arial" w:hAnsi="Arial" w:cs="Arial"/>
                <w:sz w:val="22"/>
                <w:szCs w:val="22"/>
              </w:rPr>
              <w:t>’</w:t>
            </w:r>
            <w:r w:rsidRPr="00473DC8">
              <w:rPr>
                <w:rFonts w:ascii="Arial" w:hAnsi="Arial" w:cs="Arial"/>
                <w:sz w:val="22"/>
                <w:szCs w:val="22"/>
              </w:rPr>
              <w:t>s and inquests</w:t>
            </w:r>
            <w:r w:rsidR="00ED49DA">
              <w:rPr>
                <w:rFonts w:ascii="Arial" w:hAnsi="Arial" w:cs="Arial"/>
                <w:sz w:val="22"/>
                <w:szCs w:val="22"/>
              </w:rPr>
              <w:t xml:space="preserve"> -</w:t>
            </w:r>
            <w:r w:rsidR="009F4DE2">
              <w:rPr>
                <w:rFonts w:ascii="Arial" w:hAnsi="Arial" w:cs="Arial"/>
                <w:sz w:val="22"/>
                <w:szCs w:val="22"/>
              </w:rPr>
              <w:t xml:space="preserve"> </w:t>
            </w:r>
            <w:r w:rsidR="00ED49DA">
              <w:rPr>
                <w:rFonts w:ascii="Arial" w:hAnsi="Arial" w:cs="Arial"/>
                <w:sz w:val="22"/>
                <w:szCs w:val="22"/>
              </w:rPr>
              <w:t>registered within 5 days</w:t>
            </w:r>
          </w:p>
        </w:tc>
        <w:tc>
          <w:tcPr>
            <w:tcW w:w="1276" w:type="dxa"/>
            <w:shd w:val="clear" w:color="auto" w:fill="auto"/>
          </w:tcPr>
          <w:p w:rsidR="00A4633B" w:rsidRPr="005E52A2" w:rsidRDefault="00333F0F" w:rsidP="004A5827">
            <w:pPr>
              <w:rPr>
                <w:rFonts w:ascii="Arial" w:hAnsi="Arial" w:cs="Arial"/>
                <w:color w:val="000000" w:themeColor="text1"/>
                <w:sz w:val="22"/>
                <w:szCs w:val="22"/>
              </w:rPr>
            </w:pPr>
            <w:r>
              <w:rPr>
                <w:rFonts w:ascii="Arial" w:hAnsi="Arial" w:cs="Arial"/>
                <w:color w:val="000000" w:themeColor="text1"/>
                <w:sz w:val="22"/>
                <w:szCs w:val="22"/>
              </w:rPr>
              <w:t>59</w:t>
            </w:r>
          </w:p>
        </w:tc>
        <w:tc>
          <w:tcPr>
            <w:tcW w:w="1525" w:type="dxa"/>
          </w:tcPr>
          <w:p w:rsidR="00A4633B" w:rsidRPr="00473DC8" w:rsidRDefault="00A60E70" w:rsidP="004A5827">
            <w:pPr>
              <w:rPr>
                <w:rFonts w:ascii="Arial" w:hAnsi="Arial" w:cs="Arial"/>
                <w:sz w:val="22"/>
                <w:szCs w:val="22"/>
              </w:rPr>
            </w:pPr>
            <w:r>
              <w:rPr>
                <w:rFonts w:ascii="Arial" w:hAnsi="Arial" w:cs="Arial"/>
                <w:sz w:val="22"/>
                <w:szCs w:val="22"/>
              </w:rPr>
              <w:t>69</w:t>
            </w:r>
          </w:p>
        </w:tc>
        <w:tc>
          <w:tcPr>
            <w:tcW w:w="4820" w:type="dxa"/>
          </w:tcPr>
          <w:p w:rsidR="00A4633B" w:rsidRPr="00473DC8" w:rsidRDefault="00901ED4" w:rsidP="004A5827">
            <w:pPr>
              <w:rPr>
                <w:rFonts w:ascii="Arial" w:hAnsi="Arial" w:cs="Arial"/>
                <w:sz w:val="22"/>
                <w:szCs w:val="22"/>
              </w:rPr>
            </w:pPr>
            <w:r>
              <w:rPr>
                <w:rFonts w:ascii="Arial" w:hAnsi="Arial" w:cs="Arial"/>
                <w:sz w:val="22"/>
                <w:szCs w:val="22"/>
              </w:rPr>
              <w:t>We have worked with the coroners to ensure we have contact details for informants and are proactive in contacting to make their appointment.</w:t>
            </w:r>
          </w:p>
        </w:tc>
      </w:tr>
      <w:tr w:rsidR="00A4633B" w:rsidRPr="00473DC8" w:rsidTr="00B23AA1">
        <w:trPr>
          <w:trHeight w:val="311"/>
        </w:trPr>
        <w:tc>
          <w:tcPr>
            <w:tcW w:w="2869" w:type="dxa"/>
          </w:tcPr>
          <w:p w:rsidR="00A4633B" w:rsidRPr="00473DC8" w:rsidRDefault="00097C15" w:rsidP="004C3830">
            <w:pPr>
              <w:tabs>
                <w:tab w:val="left" w:pos="240"/>
              </w:tabs>
              <w:rPr>
                <w:rFonts w:ascii="Arial" w:hAnsi="Arial" w:cs="Arial"/>
                <w:sz w:val="22"/>
                <w:szCs w:val="22"/>
              </w:rPr>
            </w:pPr>
            <w:r w:rsidRPr="00473DC8">
              <w:rPr>
                <w:rFonts w:ascii="Arial" w:hAnsi="Arial" w:cs="Arial"/>
                <w:sz w:val="22"/>
                <w:szCs w:val="22"/>
              </w:rPr>
              <w:t>Deaths with Part B</w:t>
            </w:r>
            <w:r w:rsidR="00781EF7">
              <w:rPr>
                <w:rFonts w:ascii="Arial" w:hAnsi="Arial" w:cs="Arial"/>
                <w:sz w:val="22"/>
                <w:szCs w:val="22"/>
              </w:rPr>
              <w:t>’</w:t>
            </w:r>
            <w:r w:rsidRPr="00473DC8">
              <w:rPr>
                <w:rFonts w:ascii="Arial" w:hAnsi="Arial" w:cs="Arial"/>
                <w:sz w:val="22"/>
                <w:szCs w:val="22"/>
              </w:rPr>
              <w:t>s (P</w:t>
            </w:r>
            <w:r w:rsidR="00ED49DA">
              <w:rPr>
                <w:rFonts w:ascii="Arial" w:hAnsi="Arial" w:cs="Arial"/>
                <w:sz w:val="22"/>
                <w:szCs w:val="22"/>
              </w:rPr>
              <w:t xml:space="preserve">ost Mortems excluding inquests </w:t>
            </w:r>
            <w:r w:rsidR="009F4DE2">
              <w:rPr>
                <w:rFonts w:ascii="Arial" w:hAnsi="Arial" w:cs="Arial"/>
                <w:sz w:val="22"/>
                <w:szCs w:val="22"/>
              </w:rPr>
              <w:t>-</w:t>
            </w:r>
            <w:r w:rsidR="00ED49DA">
              <w:rPr>
                <w:rFonts w:ascii="Arial" w:hAnsi="Arial" w:cs="Arial"/>
                <w:sz w:val="22"/>
                <w:szCs w:val="22"/>
              </w:rPr>
              <w:t xml:space="preserve"> registered within 7 days</w:t>
            </w:r>
          </w:p>
        </w:tc>
        <w:tc>
          <w:tcPr>
            <w:tcW w:w="1276" w:type="dxa"/>
            <w:shd w:val="clear" w:color="auto" w:fill="auto"/>
          </w:tcPr>
          <w:p w:rsidR="00A4633B" w:rsidRPr="005E52A2" w:rsidRDefault="00333F0F" w:rsidP="004A5827">
            <w:pPr>
              <w:rPr>
                <w:rFonts w:ascii="Arial" w:hAnsi="Arial" w:cs="Arial"/>
                <w:color w:val="000000" w:themeColor="text1"/>
                <w:sz w:val="22"/>
                <w:szCs w:val="22"/>
              </w:rPr>
            </w:pPr>
            <w:r>
              <w:rPr>
                <w:rFonts w:ascii="Arial" w:hAnsi="Arial" w:cs="Arial"/>
                <w:color w:val="000000" w:themeColor="text1"/>
                <w:sz w:val="22"/>
                <w:szCs w:val="22"/>
              </w:rPr>
              <w:t>2</w:t>
            </w:r>
          </w:p>
        </w:tc>
        <w:tc>
          <w:tcPr>
            <w:tcW w:w="1525" w:type="dxa"/>
          </w:tcPr>
          <w:p w:rsidR="00A4633B" w:rsidRPr="00473DC8" w:rsidRDefault="00A60E70" w:rsidP="004A5827">
            <w:pPr>
              <w:rPr>
                <w:rFonts w:ascii="Arial" w:hAnsi="Arial" w:cs="Arial"/>
                <w:sz w:val="22"/>
                <w:szCs w:val="22"/>
              </w:rPr>
            </w:pPr>
            <w:r>
              <w:rPr>
                <w:rFonts w:ascii="Arial" w:hAnsi="Arial" w:cs="Arial"/>
                <w:sz w:val="22"/>
                <w:szCs w:val="22"/>
              </w:rPr>
              <w:t>2</w:t>
            </w:r>
          </w:p>
        </w:tc>
        <w:tc>
          <w:tcPr>
            <w:tcW w:w="4820" w:type="dxa"/>
          </w:tcPr>
          <w:p w:rsidR="00A4633B" w:rsidRPr="00473DC8" w:rsidRDefault="00901ED4" w:rsidP="00901ED4">
            <w:pPr>
              <w:rPr>
                <w:rFonts w:ascii="Arial" w:hAnsi="Arial" w:cs="Arial"/>
                <w:sz w:val="22"/>
                <w:szCs w:val="22"/>
              </w:rPr>
            </w:pPr>
            <w:r>
              <w:rPr>
                <w:rFonts w:ascii="Arial" w:hAnsi="Arial" w:cs="Arial"/>
                <w:sz w:val="22"/>
                <w:szCs w:val="22"/>
              </w:rPr>
              <w:t>We have met with our neighbouring districts to discuss how we can affect this and both service mangers and proper officers have contact the coroner but as yet we have been unable to improve the timeframe for post-mortems.</w:t>
            </w:r>
          </w:p>
        </w:tc>
      </w:tr>
    </w:tbl>
    <w:p w:rsidR="004A5827" w:rsidRDefault="004A5827"/>
    <w:tbl>
      <w:tblPr>
        <w:tblStyle w:val="TableGrid"/>
        <w:tblW w:w="10490" w:type="dxa"/>
        <w:tblInd w:w="108" w:type="dxa"/>
        <w:tblLayout w:type="fixed"/>
        <w:tblLook w:val="01E0" w:firstRow="1" w:lastRow="1" w:firstColumn="1" w:lastColumn="1" w:noHBand="0" w:noVBand="0"/>
      </w:tblPr>
      <w:tblGrid>
        <w:gridCol w:w="1701"/>
        <w:gridCol w:w="993"/>
        <w:gridCol w:w="1134"/>
        <w:gridCol w:w="1275"/>
        <w:gridCol w:w="1418"/>
        <w:gridCol w:w="992"/>
        <w:gridCol w:w="2977"/>
      </w:tblGrid>
      <w:tr w:rsidR="004A5827" w:rsidRPr="00473DC8" w:rsidTr="007B30DC">
        <w:trPr>
          <w:trHeight w:val="206"/>
        </w:trPr>
        <w:tc>
          <w:tcPr>
            <w:tcW w:w="10490" w:type="dxa"/>
            <w:gridSpan w:val="7"/>
            <w:shd w:val="clear" w:color="auto" w:fill="5F497A" w:themeFill="accent4" w:themeFillShade="BF"/>
          </w:tcPr>
          <w:p w:rsidR="004A5827" w:rsidRPr="00473DC8" w:rsidRDefault="004A5827" w:rsidP="008874D0">
            <w:pPr>
              <w:rPr>
                <w:rFonts w:ascii="Arial" w:hAnsi="Arial" w:cs="Arial"/>
                <w:b/>
                <w:sz w:val="22"/>
                <w:szCs w:val="22"/>
              </w:rPr>
            </w:pPr>
            <w:r w:rsidRPr="00182CAF">
              <w:rPr>
                <w:rFonts w:ascii="Arial" w:hAnsi="Arial" w:cs="Arial"/>
                <w:b/>
                <w:color w:val="FFFFFF" w:themeColor="background1"/>
                <w:sz w:val="22"/>
                <w:szCs w:val="22"/>
              </w:rPr>
              <w:t>Part A (ii). Key Performance Targets</w:t>
            </w:r>
          </w:p>
        </w:tc>
      </w:tr>
      <w:tr w:rsidR="00A4633B" w:rsidRPr="00473DC8" w:rsidTr="004C5ADD">
        <w:trPr>
          <w:trHeight w:val="409"/>
        </w:trPr>
        <w:tc>
          <w:tcPr>
            <w:tcW w:w="1701" w:type="dxa"/>
            <w:vMerge w:val="restart"/>
            <w:shd w:val="clear" w:color="auto" w:fill="D9D9D9" w:themeFill="background1" w:themeFillShade="D9"/>
          </w:tcPr>
          <w:p w:rsidR="00A4633B" w:rsidRPr="00473DC8" w:rsidRDefault="00A4633B" w:rsidP="000F353C">
            <w:pPr>
              <w:tabs>
                <w:tab w:val="left" w:pos="240"/>
              </w:tabs>
              <w:ind w:left="33"/>
              <w:rPr>
                <w:rFonts w:ascii="Arial" w:hAnsi="Arial" w:cs="Arial"/>
                <w:b/>
                <w:sz w:val="22"/>
                <w:szCs w:val="22"/>
              </w:rPr>
            </w:pPr>
            <w:r w:rsidRPr="00473DC8">
              <w:rPr>
                <w:rFonts w:ascii="Arial" w:hAnsi="Arial" w:cs="Arial"/>
                <w:b/>
                <w:sz w:val="22"/>
                <w:szCs w:val="22"/>
              </w:rPr>
              <w:t xml:space="preserve">Availability of appointments </w:t>
            </w:r>
            <w:r w:rsidRPr="00781EF7">
              <w:rPr>
                <w:rFonts w:ascii="Arial" w:hAnsi="Arial" w:cs="Arial"/>
                <w:sz w:val="18"/>
                <w:szCs w:val="18"/>
              </w:rPr>
              <w:t>(national target</w:t>
            </w:r>
            <w:r w:rsidR="00CA3007">
              <w:rPr>
                <w:rFonts w:ascii="Arial" w:hAnsi="Arial" w:cs="Arial"/>
                <w:sz w:val="18"/>
                <w:szCs w:val="18"/>
              </w:rPr>
              <w:t xml:space="preserve"> 95%</w:t>
            </w:r>
            <w:r w:rsidRPr="00781EF7">
              <w:rPr>
                <w:rFonts w:ascii="Arial" w:hAnsi="Arial" w:cs="Arial"/>
                <w:sz w:val="18"/>
                <w:szCs w:val="18"/>
              </w:rPr>
              <w:t>)</w:t>
            </w:r>
          </w:p>
        </w:tc>
        <w:tc>
          <w:tcPr>
            <w:tcW w:w="993" w:type="dxa"/>
            <w:vMerge w:val="restart"/>
            <w:shd w:val="clear" w:color="auto" w:fill="D9D9D9" w:themeFill="background1" w:themeFillShade="D9"/>
          </w:tcPr>
          <w:p w:rsidR="00A4633B" w:rsidRDefault="00A4633B" w:rsidP="008874D0">
            <w:pPr>
              <w:rPr>
                <w:rFonts w:ascii="Arial" w:hAnsi="Arial" w:cs="Arial"/>
                <w:b/>
                <w:sz w:val="22"/>
                <w:szCs w:val="22"/>
              </w:rPr>
            </w:pPr>
            <w:r w:rsidRPr="00473DC8">
              <w:rPr>
                <w:rFonts w:ascii="Arial" w:hAnsi="Arial" w:cs="Arial"/>
                <w:b/>
                <w:sz w:val="22"/>
                <w:szCs w:val="22"/>
              </w:rPr>
              <w:t>201</w:t>
            </w:r>
            <w:r w:rsidR="00E819CA">
              <w:rPr>
                <w:rFonts w:ascii="Arial" w:hAnsi="Arial" w:cs="Arial"/>
                <w:b/>
                <w:sz w:val="22"/>
                <w:szCs w:val="22"/>
              </w:rPr>
              <w:t>6</w:t>
            </w:r>
            <w:r w:rsidRPr="00473DC8">
              <w:rPr>
                <w:rFonts w:ascii="Arial" w:hAnsi="Arial" w:cs="Arial"/>
                <w:b/>
                <w:sz w:val="22"/>
                <w:szCs w:val="22"/>
              </w:rPr>
              <w:t>-201</w:t>
            </w:r>
            <w:r w:rsidR="00E819CA">
              <w:rPr>
                <w:rFonts w:ascii="Arial" w:hAnsi="Arial" w:cs="Arial"/>
                <w:b/>
                <w:sz w:val="22"/>
                <w:szCs w:val="22"/>
              </w:rPr>
              <w:t>7</w:t>
            </w:r>
          </w:p>
          <w:p w:rsidR="00CA3007" w:rsidRPr="00CA3007" w:rsidRDefault="00CA3007" w:rsidP="008874D0">
            <w:pPr>
              <w:rPr>
                <w:rFonts w:ascii="Arial" w:hAnsi="Arial" w:cs="Arial"/>
                <w:sz w:val="18"/>
                <w:szCs w:val="18"/>
              </w:rPr>
            </w:pPr>
            <w:r w:rsidRPr="00CA3007">
              <w:rPr>
                <w:rFonts w:ascii="Arial" w:hAnsi="Arial" w:cs="Arial"/>
                <w:sz w:val="18"/>
                <w:szCs w:val="18"/>
              </w:rPr>
              <w:t>(CPU to populate)</w:t>
            </w:r>
          </w:p>
        </w:tc>
        <w:tc>
          <w:tcPr>
            <w:tcW w:w="1134" w:type="dxa"/>
            <w:vMerge w:val="restart"/>
            <w:shd w:val="clear" w:color="auto" w:fill="D9D9D9" w:themeFill="background1" w:themeFillShade="D9"/>
          </w:tcPr>
          <w:p w:rsidR="00A4633B" w:rsidRPr="00473DC8" w:rsidRDefault="00A4633B" w:rsidP="008874D0">
            <w:pPr>
              <w:rPr>
                <w:rFonts w:ascii="Arial" w:hAnsi="Arial" w:cs="Arial"/>
                <w:b/>
                <w:sz w:val="22"/>
                <w:szCs w:val="22"/>
              </w:rPr>
            </w:pPr>
            <w:r w:rsidRPr="00473DC8">
              <w:rPr>
                <w:rFonts w:ascii="Arial" w:hAnsi="Arial" w:cs="Arial"/>
                <w:b/>
                <w:sz w:val="22"/>
                <w:szCs w:val="22"/>
              </w:rPr>
              <w:t>201</w:t>
            </w:r>
            <w:r w:rsidR="00E819CA">
              <w:rPr>
                <w:rFonts w:ascii="Arial" w:hAnsi="Arial" w:cs="Arial"/>
                <w:b/>
                <w:sz w:val="22"/>
                <w:szCs w:val="22"/>
              </w:rPr>
              <w:t>7-2018</w:t>
            </w:r>
          </w:p>
          <w:p w:rsidR="00A4633B" w:rsidRPr="00473DC8" w:rsidRDefault="00A4633B" w:rsidP="008874D0">
            <w:pPr>
              <w:rPr>
                <w:rFonts w:ascii="Arial" w:hAnsi="Arial" w:cs="Arial"/>
                <w:sz w:val="22"/>
                <w:szCs w:val="22"/>
              </w:rPr>
            </w:pPr>
            <w:r w:rsidRPr="00781EF7">
              <w:rPr>
                <w:rFonts w:ascii="Arial" w:hAnsi="Arial" w:cs="Arial"/>
                <w:sz w:val="18"/>
                <w:szCs w:val="18"/>
              </w:rPr>
              <w:t>(Please provide percentage attainment level</w:t>
            </w:r>
            <w:r w:rsidRPr="00473DC8">
              <w:rPr>
                <w:rFonts w:ascii="Arial" w:hAnsi="Arial" w:cs="Arial"/>
                <w:sz w:val="22"/>
                <w:szCs w:val="22"/>
              </w:rPr>
              <w:t>)</w:t>
            </w:r>
          </w:p>
        </w:tc>
        <w:tc>
          <w:tcPr>
            <w:tcW w:w="3685" w:type="dxa"/>
            <w:gridSpan w:val="3"/>
            <w:tcBorders>
              <w:bottom w:val="single" w:sz="4" w:space="0" w:color="auto"/>
            </w:tcBorders>
            <w:shd w:val="clear" w:color="auto" w:fill="D9D9D9" w:themeFill="background1" w:themeFillShade="D9"/>
          </w:tcPr>
          <w:p w:rsidR="00A4633B" w:rsidRPr="00CA3007" w:rsidRDefault="00CA3007" w:rsidP="00600117">
            <w:pPr>
              <w:jc w:val="both"/>
              <w:rPr>
                <w:rFonts w:ascii="Arial" w:hAnsi="Arial" w:cs="Arial"/>
                <w:b/>
                <w:sz w:val="20"/>
                <w:szCs w:val="20"/>
              </w:rPr>
            </w:pPr>
            <w:r w:rsidRPr="00CA3007">
              <w:rPr>
                <w:rFonts w:ascii="Arial" w:hAnsi="Arial" w:cs="Arial"/>
                <w:b/>
                <w:sz w:val="20"/>
                <w:szCs w:val="20"/>
              </w:rPr>
              <w:t>Monitoring</w:t>
            </w:r>
            <w:r>
              <w:rPr>
                <w:rFonts w:ascii="Arial" w:hAnsi="Arial" w:cs="Arial"/>
                <w:b/>
                <w:sz w:val="20"/>
                <w:szCs w:val="20"/>
              </w:rPr>
              <w:t xml:space="preserve"> </w:t>
            </w:r>
            <w:r w:rsidR="00A4633B" w:rsidRPr="00CA3007">
              <w:rPr>
                <w:rFonts w:ascii="Arial" w:hAnsi="Arial" w:cs="Arial"/>
                <w:b/>
                <w:sz w:val="20"/>
                <w:szCs w:val="20"/>
              </w:rPr>
              <w:t xml:space="preserve">Methodology </w:t>
            </w:r>
          </w:p>
        </w:tc>
        <w:tc>
          <w:tcPr>
            <w:tcW w:w="2977" w:type="dxa"/>
            <w:vMerge w:val="restart"/>
            <w:shd w:val="clear" w:color="auto" w:fill="D9D9D9" w:themeFill="background1" w:themeFillShade="D9"/>
          </w:tcPr>
          <w:p w:rsidR="008874D0" w:rsidRPr="00473DC8" w:rsidRDefault="00A4633B" w:rsidP="002659B1">
            <w:pPr>
              <w:rPr>
                <w:rFonts w:ascii="Arial" w:hAnsi="Arial" w:cs="Arial"/>
                <w:b/>
                <w:sz w:val="22"/>
                <w:szCs w:val="22"/>
              </w:rPr>
            </w:pPr>
            <w:r w:rsidRPr="00473DC8">
              <w:rPr>
                <w:rFonts w:ascii="Arial" w:hAnsi="Arial" w:cs="Arial"/>
                <w:b/>
                <w:sz w:val="22"/>
                <w:szCs w:val="22"/>
              </w:rPr>
              <w:t>Comments</w:t>
            </w:r>
            <w:r w:rsidR="00CA3007">
              <w:rPr>
                <w:rFonts w:ascii="Arial" w:hAnsi="Arial" w:cs="Arial"/>
                <w:b/>
                <w:sz w:val="22"/>
                <w:szCs w:val="22"/>
              </w:rPr>
              <w:t xml:space="preserve"> </w:t>
            </w:r>
            <w:r w:rsidR="002659B1" w:rsidRPr="0033550F">
              <w:rPr>
                <w:rFonts w:ascii="Arial" w:hAnsi="Arial" w:cs="Arial"/>
                <w:sz w:val="18"/>
                <w:szCs w:val="18"/>
              </w:rPr>
              <w:t>(e.g. explanation of trend and remedial actions/ good practice undertaken and expected timescales for KPT attainment. If considered to be a long-term issue, record reasons and improvement planning approach).</w:t>
            </w:r>
          </w:p>
        </w:tc>
      </w:tr>
      <w:tr w:rsidR="00A4633B" w:rsidRPr="00473DC8" w:rsidTr="004C5ADD">
        <w:trPr>
          <w:trHeight w:val="479"/>
        </w:trPr>
        <w:tc>
          <w:tcPr>
            <w:tcW w:w="1701" w:type="dxa"/>
            <w:vMerge/>
          </w:tcPr>
          <w:p w:rsidR="00A4633B" w:rsidRPr="00473DC8" w:rsidRDefault="00A4633B" w:rsidP="008874D0">
            <w:pPr>
              <w:rPr>
                <w:rFonts w:ascii="Arial" w:hAnsi="Arial" w:cs="Arial"/>
                <w:b/>
                <w:sz w:val="22"/>
                <w:szCs w:val="22"/>
              </w:rPr>
            </w:pPr>
          </w:p>
        </w:tc>
        <w:tc>
          <w:tcPr>
            <w:tcW w:w="993" w:type="dxa"/>
            <w:vMerge/>
          </w:tcPr>
          <w:p w:rsidR="00A4633B" w:rsidRPr="00473DC8" w:rsidRDefault="00A4633B" w:rsidP="008874D0">
            <w:pPr>
              <w:rPr>
                <w:rFonts w:ascii="Arial" w:hAnsi="Arial" w:cs="Arial"/>
                <w:sz w:val="22"/>
                <w:szCs w:val="22"/>
              </w:rPr>
            </w:pPr>
          </w:p>
        </w:tc>
        <w:tc>
          <w:tcPr>
            <w:tcW w:w="1134" w:type="dxa"/>
            <w:vMerge/>
          </w:tcPr>
          <w:p w:rsidR="00A4633B" w:rsidRPr="00473DC8" w:rsidRDefault="00A4633B" w:rsidP="008874D0">
            <w:pPr>
              <w:rPr>
                <w:rFonts w:ascii="Arial" w:hAnsi="Arial" w:cs="Arial"/>
                <w:sz w:val="22"/>
                <w:szCs w:val="22"/>
              </w:rPr>
            </w:pPr>
          </w:p>
        </w:tc>
        <w:tc>
          <w:tcPr>
            <w:tcW w:w="1275" w:type="dxa"/>
            <w:shd w:val="clear" w:color="auto" w:fill="D9D9D9" w:themeFill="background1" w:themeFillShade="D9"/>
          </w:tcPr>
          <w:p w:rsidR="00A4633B" w:rsidRDefault="00A4633B" w:rsidP="00A4633B">
            <w:pPr>
              <w:jc w:val="both"/>
              <w:rPr>
                <w:rFonts w:ascii="Arial" w:hAnsi="Arial" w:cs="Arial"/>
                <w:sz w:val="18"/>
                <w:szCs w:val="18"/>
              </w:rPr>
            </w:pPr>
            <w:r w:rsidRPr="00781EF7">
              <w:rPr>
                <w:rFonts w:ascii="Arial" w:hAnsi="Arial" w:cs="Arial"/>
                <w:sz w:val="18"/>
                <w:szCs w:val="18"/>
              </w:rPr>
              <w:t>Electronic diary reports</w:t>
            </w:r>
          </w:p>
          <w:p w:rsidR="00600117" w:rsidRPr="00781EF7" w:rsidRDefault="009A1921" w:rsidP="00A4633B">
            <w:pPr>
              <w:jc w:val="both"/>
              <w:rPr>
                <w:rFonts w:ascii="Arial" w:hAnsi="Arial" w:cs="Arial"/>
                <w:sz w:val="18"/>
                <w:szCs w:val="18"/>
              </w:rPr>
            </w:pPr>
            <w:r>
              <w:rPr>
                <w:rFonts w:ascii="Arial" w:hAnsi="Arial" w:cs="Arial"/>
                <w:sz w:val="18"/>
                <w:szCs w:val="18"/>
              </w:rPr>
              <w:t>(tick)</w:t>
            </w:r>
          </w:p>
        </w:tc>
        <w:tc>
          <w:tcPr>
            <w:tcW w:w="1418" w:type="dxa"/>
            <w:shd w:val="clear" w:color="auto" w:fill="D9D9D9" w:themeFill="background1" w:themeFillShade="D9"/>
          </w:tcPr>
          <w:p w:rsidR="00A4633B" w:rsidRPr="00781EF7" w:rsidRDefault="00A4633B" w:rsidP="009A1921">
            <w:pPr>
              <w:rPr>
                <w:rFonts w:ascii="Arial" w:hAnsi="Arial" w:cs="Arial"/>
                <w:sz w:val="18"/>
                <w:szCs w:val="18"/>
              </w:rPr>
            </w:pPr>
            <w:r w:rsidRPr="00781EF7">
              <w:rPr>
                <w:rFonts w:ascii="Arial" w:hAnsi="Arial" w:cs="Arial"/>
                <w:sz w:val="18"/>
                <w:szCs w:val="18"/>
              </w:rPr>
              <w:t>Periodic diary checks</w:t>
            </w:r>
            <w:r w:rsidR="00600117">
              <w:rPr>
                <w:rFonts w:ascii="Arial" w:hAnsi="Arial" w:cs="Arial"/>
                <w:sz w:val="18"/>
                <w:szCs w:val="18"/>
              </w:rPr>
              <w:t xml:space="preserve"> (please state the frequency)</w:t>
            </w:r>
          </w:p>
        </w:tc>
        <w:tc>
          <w:tcPr>
            <w:tcW w:w="992" w:type="dxa"/>
            <w:shd w:val="clear" w:color="auto" w:fill="D9D9D9" w:themeFill="background1" w:themeFillShade="D9"/>
          </w:tcPr>
          <w:p w:rsidR="00A4633B" w:rsidRPr="00781EF7" w:rsidRDefault="00A4633B" w:rsidP="00781EF7">
            <w:pPr>
              <w:jc w:val="both"/>
              <w:rPr>
                <w:rFonts w:ascii="Arial" w:hAnsi="Arial" w:cs="Arial"/>
                <w:sz w:val="18"/>
                <w:szCs w:val="18"/>
              </w:rPr>
            </w:pPr>
            <w:r w:rsidRPr="00781EF7">
              <w:rPr>
                <w:rFonts w:ascii="Arial" w:hAnsi="Arial" w:cs="Arial"/>
                <w:sz w:val="18"/>
                <w:szCs w:val="18"/>
              </w:rPr>
              <w:t>Other (</w:t>
            </w:r>
            <w:r w:rsidR="00397B70">
              <w:rPr>
                <w:rFonts w:ascii="Arial" w:hAnsi="Arial" w:cs="Arial"/>
                <w:sz w:val="18"/>
                <w:szCs w:val="18"/>
              </w:rPr>
              <w:t xml:space="preserve">please </w:t>
            </w:r>
            <w:r w:rsidR="00781EF7">
              <w:rPr>
                <w:rFonts w:ascii="Arial" w:hAnsi="Arial" w:cs="Arial"/>
                <w:sz w:val="18"/>
                <w:szCs w:val="18"/>
              </w:rPr>
              <w:t>specify</w:t>
            </w:r>
            <w:r w:rsidR="00397B70">
              <w:rPr>
                <w:rFonts w:ascii="Arial" w:hAnsi="Arial" w:cs="Arial"/>
                <w:sz w:val="18"/>
                <w:szCs w:val="18"/>
              </w:rPr>
              <w:t>)</w:t>
            </w:r>
          </w:p>
        </w:tc>
        <w:tc>
          <w:tcPr>
            <w:tcW w:w="2977" w:type="dxa"/>
            <w:vMerge/>
          </w:tcPr>
          <w:p w:rsidR="00A4633B" w:rsidRPr="00473DC8" w:rsidRDefault="00A4633B" w:rsidP="008874D0">
            <w:pPr>
              <w:jc w:val="both"/>
              <w:rPr>
                <w:rFonts w:ascii="Arial" w:hAnsi="Arial" w:cs="Arial"/>
                <w:sz w:val="22"/>
                <w:szCs w:val="22"/>
              </w:rPr>
            </w:pPr>
          </w:p>
        </w:tc>
      </w:tr>
      <w:tr w:rsidR="00A4633B" w:rsidRPr="00473DC8" w:rsidTr="004C5ADD">
        <w:trPr>
          <w:trHeight w:val="735"/>
        </w:trPr>
        <w:tc>
          <w:tcPr>
            <w:tcW w:w="1701" w:type="dxa"/>
          </w:tcPr>
          <w:p w:rsidR="00A4633B" w:rsidRPr="00473DC8" w:rsidRDefault="00A4633B" w:rsidP="00CA3007">
            <w:pPr>
              <w:rPr>
                <w:rFonts w:ascii="Arial" w:hAnsi="Arial" w:cs="Arial"/>
                <w:sz w:val="22"/>
                <w:szCs w:val="22"/>
              </w:rPr>
            </w:pPr>
            <w:r w:rsidRPr="00473DC8">
              <w:rPr>
                <w:rFonts w:ascii="Arial" w:hAnsi="Arial" w:cs="Arial"/>
                <w:sz w:val="22"/>
                <w:szCs w:val="22"/>
              </w:rPr>
              <w:t>Births &amp; declarations within 5 days</w:t>
            </w:r>
          </w:p>
        </w:tc>
        <w:tc>
          <w:tcPr>
            <w:tcW w:w="993" w:type="dxa"/>
          </w:tcPr>
          <w:p w:rsidR="00A4633B" w:rsidRPr="00473DC8" w:rsidRDefault="00333F0F" w:rsidP="00E4044F">
            <w:pPr>
              <w:rPr>
                <w:rFonts w:ascii="Arial" w:hAnsi="Arial" w:cs="Arial"/>
                <w:sz w:val="22"/>
                <w:szCs w:val="22"/>
              </w:rPr>
            </w:pPr>
            <w:r>
              <w:rPr>
                <w:rFonts w:ascii="Arial" w:hAnsi="Arial" w:cs="Arial"/>
                <w:sz w:val="22"/>
                <w:szCs w:val="22"/>
              </w:rPr>
              <w:t>95</w:t>
            </w:r>
          </w:p>
        </w:tc>
        <w:tc>
          <w:tcPr>
            <w:tcW w:w="1134" w:type="dxa"/>
          </w:tcPr>
          <w:p w:rsidR="00A4633B" w:rsidRPr="00901ED4" w:rsidRDefault="0034658A" w:rsidP="008874D0">
            <w:pPr>
              <w:rPr>
                <w:rFonts w:ascii="Arial" w:hAnsi="Arial" w:cs="Arial"/>
                <w:sz w:val="22"/>
                <w:szCs w:val="22"/>
              </w:rPr>
            </w:pPr>
            <w:r>
              <w:rPr>
                <w:rFonts w:ascii="Arial" w:hAnsi="Arial" w:cs="Arial"/>
                <w:sz w:val="22"/>
                <w:szCs w:val="22"/>
              </w:rPr>
              <w:t>100</w:t>
            </w:r>
          </w:p>
        </w:tc>
        <w:tc>
          <w:tcPr>
            <w:tcW w:w="1275" w:type="dxa"/>
          </w:tcPr>
          <w:p w:rsidR="00A4633B" w:rsidRPr="00901ED4" w:rsidRDefault="00901ED4" w:rsidP="008874D0">
            <w:pPr>
              <w:rPr>
                <w:rFonts w:ascii="Arial" w:hAnsi="Arial" w:cs="Arial"/>
                <w:sz w:val="22"/>
                <w:szCs w:val="22"/>
              </w:rPr>
            </w:pPr>
            <w:r w:rsidRPr="00901ED4">
              <w:rPr>
                <w:rFonts w:ascii="Arial" w:hAnsi="Arial" w:cs="Arial"/>
                <w:sz w:val="22"/>
                <w:szCs w:val="22"/>
              </w:rPr>
              <w:t>x</w:t>
            </w:r>
          </w:p>
        </w:tc>
        <w:tc>
          <w:tcPr>
            <w:tcW w:w="1418" w:type="dxa"/>
          </w:tcPr>
          <w:p w:rsidR="00A4633B" w:rsidRPr="00901ED4" w:rsidRDefault="0034332F" w:rsidP="008874D0">
            <w:pPr>
              <w:rPr>
                <w:rFonts w:ascii="Arial" w:hAnsi="Arial" w:cs="Arial"/>
                <w:sz w:val="22"/>
                <w:szCs w:val="22"/>
              </w:rPr>
            </w:pPr>
            <w:r>
              <w:rPr>
                <w:rFonts w:ascii="Arial" w:hAnsi="Arial" w:cs="Arial"/>
                <w:sz w:val="22"/>
                <w:szCs w:val="22"/>
              </w:rPr>
              <w:t>Monthly</w:t>
            </w:r>
          </w:p>
        </w:tc>
        <w:tc>
          <w:tcPr>
            <w:tcW w:w="992" w:type="dxa"/>
          </w:tcPr>
          <w:p w:rsidR="00A4633B" w:rsidRPr="00901ED4" w:rsidRDefault="00A4633B" w:rsidP="008874D0">
            <w:pPr>
              <w:rPr>
                <w:rFonts w:ascii="Arial" w:hAnsi="Arial" w:cs="Arial"/>
                <w:sz w:val="22"/>
                <w:szCs w:val="22"/>
              </w:rPr>
            </w:pPr>
          </w:p>
        </w:tc>
        <w:tc>
          <w:tcPr>
            <w:tcW w:w="2977" w:type="dxa"/>
          </w:tcPr>
          <w:p w:rsidR="00A4633B" w:rsidRPr="00473DC8" w:rsidRDefault="00A4633B" w:rsidP="008874D0">
            <w:pPr>
              <w:rPr>
                <w:rFonts w:ascii="Arial" w:hAnsi="Arial" w:cs="Arial"/>
                <w:b/>
                <w:sz w:val="22"/>
                <w:szCs w:val="22"/>
              </w:rPr>
            </w:pPr>
          </w:p>
        </w:tc>
      </w:tr>
      <w:tr w:rsidR="00A4633B" w:rsidRPr="00473DC8" w:rsidTr="004C5ADD">
        <w:trPr>
          <w:trHeight w:val="360"/>
        </w:trPr>
        <w:tc>
          <w:tcPr>
            <w:tcW w:w="1701" w:type="dxa"/>
          </w:tcPr>
          <w:p w:rsidR="00A4633B" w:rsidRPr="00473DC8" w:rsidRDefault="00A4633B" w:rsidP="00CA3007">
            <w:pPr>
              <w:rPr>
                <w:rFonts w:ascii="Arial" w:hAnsi="Arial" w:cs="Arial"/>
                <w:sz w:val="22"/>
                <w:szCs w:val="22"/>
              </w:rPr>
            </w:pPr>
            <w:r w:rsidRPr="00473DC8">
              <w:rPr>
                <w:rFonts w:ascii="Arial" w:hAnsi="Arial" w:cs="Arial"/>
                <w:sz w:val="22"/>
                <w:szCs w:val="22"/>
              </w:rPr>
              <w:t xml:space="preserve">Still-births within 2 days </w:t>
            </w:r>
          </w:p>
        </w:tc>
        <w:tc>
          <w:tcPr>
            <w:tcW w:w="993" w:type="dxa"/>
          </w:tcPr>
          <w:p w:rsidR="00A4633B" w:rsidRPr="00473DC8" w:rsidRDefault="00BD38C1" w:rsidP="008874D0">
            <w:pPr>
              <w:rPr>
                <w:rFonts w:ascii="Arial" w:hAnsi="Arial" w:cs="Arial"/>
                <w:sz w:val="22"/>
                <w:szCs w:val="22"/>
              </w:rPr>
            </w:pPr>
            <w:r>
              <w:rPr>
                <w:rFonts w:ascii="Arial" w:hAnsi="Arial" w:cs="Arial"/>
                <w:sz w:val="22"/>
                <w:szCs w:val="22"/>
              </w:rPr>
              <w:t>100</w:t>
            </w:r>
          </w:p>
        </w:tc>
        <w:tc>
          <w:tcPr>
            <w:tcW w:w="1134" w:type="dxa"/>
          </w:tcPr>
          <w:p w:rsidR="00A4633B" w:rsidRPr="00473DC8" w:rsidRDefault="00901ED4" w:rsidP="008874D0">
            <w:pPr>
              <w:rPr>
                <w:rFonts w:ascii="Arial" w:hAnsi="Arial" w:cs="Arial"/>
                <w:sz w:val="22"/>
                <w:szCs w:val="22"/>
              </w:rPr>
            </w:pPr>
            <w:r>
              <w:rPr>
                <w:rFonts w:ascii="Arial" w:hAnsi="Arial" w:cs="Arial"/>
                <w:sz w:val="22"/>
                <w:szCs w:val="22"/>
              </w:rPr>
              <w:t>100</w:t>
            </w:r>
          </w:p>
        </w:tc>
        <w:tc>
          <w:tcPr>
            <w:tcW w:w="1275" w:type="dxa"/>
          </w:tcPr>
          <w:p w:rsidR="00A4633B" w:rsidRPr="00473DC8" w:rsidRDefault="00901ED4" w:rsidP="008874D0">
            <w:pPr>
              <w:rPr>
                <w:rFonts w:ascii="Arial" w:hAnsi="Arial" w:cs="Arial"/>
                <w:sz w:val="22"/>
                <w:szCs w:val="22"/>
              </w:rPr>
            </w:pPr>
            <w:r>
              <w:rPr>
                <w:rFonts w:ascii="Arial" w:hAnsi="Arial" w:cs="Arial"/>
                <w:sz w:val="22"/>
                <w:szCs w:val="22"/>
              </w:rPr>
              <w:t>x</w:t>
            </w:r>
          </w:p>
        </w:tc>
        <w:tc>
          <w:tcPr>
            <w:tcW w:w="1418" w:type="dxa"/>
          </w:tcPr>
          <w:p w:rsidR="00A4633B" w:rsidRPr="00473DC8" w:rsidRDefault="0034658A" w:rsidP="008874D0">
            <w:pPr>
              <w:rPr>
                <w:rFonts w:ascii="Arial" w:hAnsi="Arial" w:cs="Arial"/>
                <w:sz w:val="22"/>
                <w:szCs w:val="22"/>
              </w:rPr>
            </w:pPr>
            <w:r>
              <w:rPr>
                <w:rFonts w:ascii="Arial" w:hAnsi="Arial" w:cs="Arial"/>
                <w:sz w:val="22"/>
                <w:szCs w:val="22"/>
              </w:rPr>
              <w:t>Monthly</w:t>
            </w:r>
          </w:p>
        </w:tc>
        <w:tc>
          <w:tcPr>
            <w:tcW w:w="992" w:type="dxa"/>
          </w:tcPr>
          <w:p w:rsidR="00A4633B" w:rsidRPr="00473DC8" w:rsidRDefault="00A4633B" w:rsidP="008874D0">
            <w:pPr>
              <w:rPr>
                <w:rFonts w:ascii="Arial" w:hAnsi="Arial" w:cs="Arial"/>
                <w:sz w:val="22"/>
                <w:szCs w:val="22"/>
              </w:rPr>
            </w:pPr>
          </w:p>
        </w:tc>
        <w:tc>
          <w:tcPr>
            <w:tcW w:w="2977" w:type="dxa"/>
          </w:tcPr>
          <w:p w:rsidR="00A4633B" w:rsidRPr="00473DC8" w:rsidRDefault="00901ED4" w:rsidP="008874D0">
            <w:pPr>
              <w:rPr>
                <w:rFonts w:ascii="Arial" w:hAnsi="Arial" w:cs="Arial"/>
                <w:sz w:val="22"/>
                <w:szCs w:val="22"/>
              </w:rPr>
            </w:pPr>
            <w:r>
              <w:rPr>
                <w:rFonts w:ascii="Arial" w:hAnsi="Arial" w:cs="Arial"/>
                <w:sz w:val="22"/>
                <w:szCs w:val="22"/>
              </w:rPr>
              <w:t>Walk-in appointments available daily at the Guildhall.</w:t>
            </w:r>
          </w:p>
        </w:tc>
      </w:tr>
      <w:tr w:rsidR="00A4633B" w:rsidRPr="00473DC8" w:rsidTr="004C5ADD">
        <w:trPr>
          <w:trHeight w:val="255"/>
        </w:trPr>
        <w:tc>
          <w:tcPr>
            <w:tcW w:w="1701" w:type="dxa"/>
          </w:tcPr>
          <w:p w:rsidR="00A4633B" w:rsidRPr="00473DC8" w:rsidRDefault="00A4633B" w:rsidP="008874D0">
            <w:pPr>
              <w:rPr>
                <w:rFonts w:ascii="Arial" w:hAnsi="Arial" w:cs="Arial"/>
                <w:sz w:val="22"/>
                <w:szCs w:val="22"/>
              </w:rPr>
            </w:pPr>
            <w:r w:rsidRPr="00473DC8">
              <w:rPr>
                <w:rFonts w:ascii="Arial" w:hAnsi="Arial" w:cs="Arial"/>
                <w:sz w:val="22"/>
                <w:szCs w:val="22"/>
              </w:rPr>
              <w:t xml:space="preserve">Deaths &amp; declarations </w:t>
            </w:r>
            <w:r w:rsidR="00CA3007">
              <w:rPr>
                <w:rFonts w:ascii="Arial" w:hAnsi="Arial" w:cs="Arial"/>
                <w:sz w:val="22"/>
                <w:szCs w:val="22"/>
              </w:rPr>
              <w:t>within 2 days</w:t>
            </w:r>
          </w:p>
        </w:tc>
        <w:tc>
          <w:tcPr>
            <w:tcW w:w="993" w:type="dxa"/>
          </w:tcPr>
          <w:p w:rsidR="00A4633B" w:rsidRPr="00473DC8" w:rsidRDefault="00333F0F" w:rsidP="008874D0">
            <w:pPr>
              <w:rPr>
                <w:rFonts w:ascii="Arial" w:hAnsi="Arial" w:cs="Arial"/>
                <w:sz w:val="22"/>
                <w:szCs w:val="22"/>
              </w:rPr>
            </w:pPr>
            <w:r>
              <w:rPr>
                <w:rFonts w:ascii="Arial" w:hAnsi="Arial" w:cs="Arial"/>
                <w:sz w:val="22"/>
                <w:szCs w:val="22"/>
              </w:rPr>
              <w:t>8</w:t>
            </w:r>
            <w:r w:rsidR="00BD38C1">
              <w:rPr>
                <w:rFonts w:ascii="Arial" w:hAnsi="Arial" w:cs="Arial"/>
                <w:sz w:val="22"/>
                <w:szCs w:val="22"/>
              </w:rPr>
              <w:t>3</w:t>
            </w:r>
          </w:p>
        </w:tc>
        <w:tc>
          <w:tcPr>
            <w:tcW w:w="1134" w:type="dxa"/>
          </w:tcPr>
          <w:p w:rsidR="00A4633B" w:rsidRPr="00473DC8" w:rsidRDefault="00901ED4" w:rsidP="008874D0">
            <w:pPr>
              <w:rPr>
                <w:rFonts w:ascii="Arial" w:hAnsi="Arial" w:cs="Arial"/>
                <w:sz w:val="22"/>
                <w:szCs w:val="22"/>
              </w:rPr>
            </w:pPr>
            <w:r>
              <w:rPr>
                <w:rFonts w:ascii="Arial" w:hAnsi="Arial" w:cs="Arial"/>
                <w:sz w:val="22"/>
                <w:szCs w:val="22"/>
              </w:rPr>
              <w:t>100</w:t>
            </w:r>
          </w:p>
        </w:tc>
        <w:tc>
          <w:tcPr>
            <w:tcW w:w="1275" w:type="dxa"/>
          </w:tcPr>
          <w:p w:rsidR="00A4633B" w:rsidRPr="00473DC8" w:rsidRDefault="00901ED4" w:rsidP="008874D0">
            <w:pPr>
              <w:rPr>
                <w:rFonts w:ascii="Arial" w:hAnsi="Arial" w:cs="Arial"/>
                <w:sz w:val="22"/>
                <w:szCs w:val="22"/>
              </w:rPr>
            </w:pPr>
            <w:r>
              <w:rPr>
                <w:rFonts w:ascii="Arial" w:hAnsi="Arial" w:cs="Arial"/>
                <w:sz w:val="22"/>
                <w:szCs w:val="22"/>
              </w:rPr>
              <w:t>x</w:t>
            </w:r>
          </w:p>
        </w:tc>
        <w:tc>
          <w:tcPr>
            <w:tcW w:w="1418" w:type="dxa"/>
          </w:tcPr>
          <w:p w:rsidR="00A4633B" w:rsidRPr="00473DC8" w:rsidRDefault="0034658A" w:rsidP="008874D0">
            <w:pPr>
              <w:rPr>
                <w:rFonts w:ascii="Arial" w:hAnsi="Arial" w:cs="Arial"/>
                <w:sz w:val="22"/>
                <w:szCs w:val="22"/>
              </w:rPr>
            </w:pPr>
            <w:r>
              <w:rPr>
                <w:rFonts w:ascii="Arial" w:hAnsi="Arial" w:cs="Arial"/>
                <w:sz w:val="22"/>
                <w:szCs w:val="22"/>
              </w:rPr>
              <w:t>Monthly</w:t>
            </w:r>
          </w:p>
        </w:tc>
        <w:tc>
          <w:tcPr>
            <w:tcW w:w="992" w:type="dxa"/>
          </w:tcPr>
          <w:p w:rsidR="00A4633B" w:rsidRPr="00473DC8" w:rsidRDefault="00A4633B" w:rsidP="008874D0">
            <w:pPr>
              <w:rPr>
                <w:rFonts w:ascii="Arial" w:hAnsi="Arial" w:cs="Arial"/>
                <w:sz w:val="22"/>
                <w:szCs w:val="22"/>
              </w:rPr>
            </w:pPr>
          </w:p>
        </w:tc>
        <w:tc>
          <w:tcPr>
            <w:tcW w:w="2977" w:type="dxa"/>
          </w:tcPr>
          <w:p w:rsidR="00A4633B" w:rsidRPr="00473DC8" w:rsidRDefault="00901ED4" w:rsidP="008874D0">
            <w:pPr>
              <w:rPr>
                <w:rFonts w:ascii="Arial" w:hAnsi="Arial" w:cs="Arial"/>
                <w:sz w:val="22"/>
                <w:szCs w:val="22"/>
              </w:rPr>
            </w:pPr>
            <w:r>
              <w:rPr>
                <w:rFonts w:ascii="Arial" w:hAnsi="Arial" w:cs="Arial"/>
                <w:sz w:val="22"/>
                <w:szCs w:val="22"/>
              </w:rPr>
              <w:t>Walk-in appointments available daily at the Guildhall.</w:t>
            </w:r>
          </w:p>
        </w:tc>
      </w:tr>
      <w:tr w:rsidR="00A4633B" w:rsidRPr="00473DC8" w:rsidTr="004C5ADD">
        <w:trPr>
          <w:trHeight w:val="475"/>
        </w:trPr>
        <w:tc>
          <w:tcPr>
            <w:tcW w:w="1701" w:type="dxa"/>
          </w:tcPr>
          <w:p w:rsidR="00A4633B" w:rsidRPr="00473DC8" w:rsidRDefault="00A4633B" w:rsidP="00A4633B">
            <w:pPr>
              <w:tabs>
                <w:tab w:val="left" w:pos="240"/>
              </w:tabs>
              <w:rPr>
                <w:rFonts w:ascii="Arial" w:hAnsi="Arial" w:cs="Arial"/>
                <w:sz w:val="22"/>
                <w:szCs w:val="22"/>
              </w:rPr>
            </w:pPr>
            <w:r w:rsidRPr="00473DC8">
              <w:rPr>
                <w:rFonts w:ascii="Arial" w:hAnsi="Arial" w:cs="Arial"/>
                <w:sz w:val="22"/>
                <w:szCs w:val="22"/>
              </w:rPr>
              <w:t xml:space="preserve">Notices for marriage and civil partnership </w:t>
            </w:r>
            <w:r w:rsidR="00CA3007">
              <w:rPr>
                <w:rFonts w:ascii="Arial" w:hAnsi="Arial" w:cs="Arial"/>
                <w:sz w:val="22"/>
                <w:szCs w:val="22"/>
              </w:rPr>
              <w:t xml:space="preserve">within 10 days </w:t>
            </w:r>
          </w:p>
        </w:tc>
        <w:tc>
          <w:tcPr>
            <w:tcW w:w="993" w:type="dxa"/>
          </w:tcPr>
          <w:p w:rsidR="00A4633B" w:rsidRPr="00473DC8" w:rsidRDefault="00BD38C1" w:rsidP="008874D0">
            <w:pPr>
              <w:rPr>
                <w:rFonts w:ascii="Arial" w:hAnsi="Arial" w:cs="Arial"/>
                <w:sz w:val="22"/>
                <w:szCs w:val="22"/>
              </w:rPr>
            </w:pPr>
            <w:r>
              <w:rPr>
                <w:rFonts w:ascii="Arial" w:hAnsi="Arial" w:cs="Arial"/>
                <w:sz w:val="22"/>
                <w:szCs w:val="22"/>
              </w:rPr>
              <w:t>100</w:t>
            </w:r>
          </w:p>
        </w:tc>
        <w:tc>
          <w:tcPr>
            <w:tcW w:w="1134" w:type="dxa"/>
          </w:tcPr>
          <w:p w:rsidR="00A4633B" w:rsidRPr="00473DC8" w:rsidRDefault="00901ED4" w:rsidP="008874D0">
            <w:pPr>
              <w:rPr>
                <w:rFonts w:ascii="Arial" w:hAnsi="Arial" w:cs="Arial"/>
                <w:sz w:val="22"/>
                <w:szCs w:val="22"/>
              </w:rPr>
            </w:pPr>
            <w:r>
              <w:rPr>
                <w:rFonts w:ascii="Arial" w:hAnsi="Arial" w:cs="Arial"/>
                <w:sz w:val="22"/>
                <w:szCs w:val="22"/>
              </w:rPr>
              <w:t>100</w:t>
            </w:r>
          </w:p>
        </w:tc>
        <w:tc>
          <w:tcPr>
            <w:tcW w:w="1275" w:type="dxa"/>
          </w:tcPr>
          <w:p w:rsidR="00A4633B" w:rsidRPr="00473DC8" w:rsidRDefault="0034332F" w:rsidP="008874D0">
            <w:pPr>
              <w:rPr>
                <w:rFonts w:ascii="Arial" w:hAnsi="Arial" w:cs="Arial"/>
                <w:sz w:val="22"/>
                <w:szCs w:val="22"/>
              </w:rPr>
            </w:pPr>
            <w:r>
              <w:rPr>
                <w:rFonts w:ascii="Arial" w:hAnsi="Arial" w:cs="Arial"/>
                <w:noProof/>
                <w:sz w:val="22"/>
                <w:szCs w:val="22"/>
              </w:rPr>
              <w:t>x</w:t>
            </w:r>
            <w:r w:rsidR="00901ED4">
              <w:rPr>
                <w:rFonts w:ascii="Arial" w:hAnsi="Arial" w:cs="Arial"/>
                <w:noProof/>
                <w:sz w:val="22"/>
                <w:szCs w:val="22"/>
              </w:rPr>
              <mc:AlternateContent>
                <mc:Choice Requires="wpc">
                  <w:drawing>
                    <wp:inline distT="0" distB="0" distL="0" distR="0" wp14:anchorId="17DD75AF" wp14:editId="7EDA76B7">
                      <wp:extent cx="672465" cy="392430"/>
                      <wp:effectExtent l="0" t="0" r="0" b="0"/>
                      <wp:docPr id="2"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c:wpc>
                        </a:graphicData>
                      </a:graphic>
                    </wp:inline>
                  </w:drawing>
                </mc:Choice>
                <mc:Fallback>
                  <w:pict>
                    <v:group id="Canvas 2" o:spid="_x0000_s1026" editas="canvas" style="width:52.95pt;height:30.9pt;mso-position-horizontal-relative:char;mso-position-vertical-relative:line" coordsize="6724,3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724;height:3924;visibility:visible;mso-wrap-style:square">
                        <v:fill o:detectmouseclick="t"/>
                        <v:path o:connecttype="none"/>
                      </v:shape>
                      <w10:anchorlock/>
                    </v:group>
                  </w:pict>
                </mc:Fallback>
              </mc:AlternateContent>
            </w:r>
          </w:p>
        </w:tc>
        <w:tc>
          <w:tcPr>
            <w:tcW w:w="1418" w:type="dxa"/>
          </w:tcPr>
          <w:p w:rsidR="00A4633B" w:rsidRPr="00473DC8" w:rsidRDefault="0034332F" w:rsidP="008874D0">
            <w:pPr>
              <w:rPr>
                <w:rFonts w:ascii="Arial" w:hAnsi="Arial" w:cs="Arial"/>
                <w:sz w:val="22"/>
                <w:szCs w:val="22"/>
              </w:rPr>
            </w:pPr>
            <w:r>
              <w:rPr>
                <w:rFonts w:ascii="Arial" w:hAnsi="Arial" w:cs="Arial"/>
                <w:sz w:val="22"/>
                <w:szCs w:val="22"/>
              </w:rPr>
              <w:t>Monthly</w:t>
            </w:r>
          </w:p>
        </w:tc>
        <w:tc>
          <w:tcPr>
            <w:tcW w:w="992" w:type="dxa"/>
          </w:tcPr>
          <w:p w:rsidR="00A4633B" w:rsidRPr="00473DC8" w:rsidRDefault="00A4633B" w:rsidP="008874D0">
            <w:pPr>
              <w:rPr>
                <w:rFonts w:ascii="Arial" w:hAnsi="Arial" w:cs="Arial"/>
                <w:sz w:val="22"/>
                <w:szCs w:val="22"/>
              </w:rPr>
            </w:pPr>
          </w:p>
        </w:tc>
        <w:tc>
          <w:tcPr>
            <w:tcW w:w="2977" w:type="dxa"/>
          </w:tcPr>
          <w:p w:rsidR="00A4633B" w:rsidRPr="00473DC8" w:rsidRDefault="00A4633B" w:rsidP="008874D0">
            <w:pPr>
              <w:rPr>
                <w:rFonts w:ascii="Arial" w:hAnsi="Arial" w:cs="Arial"/>
                <w:sz w:val="22"/>
                <w:szCs w:val="22"/>
              </w:rPr>
            </w:pPr>
          </w:p>
        </w:tc>
      </w:tr>
    </w:tbl>
    <w:p w:rsidR="000F353C" w:rsidRDefault="004A5827" w:rsidP="00D441BE">
      <w:pPr>
        <w:pStyle w:val="Heading1"/>
        <w:rPr>
          <w:rFonts w:ascii="Arial" w:hAnsi="Arial" w:cs="Arial"/>
          <w:color w:val="auto"/>
        </w:rPr>
      </w:pPr>
      <w:r w:rsidRPr="004A5827">
        <w:rPr>
          <w:rFonts w:ascii="Arial" w:hAnsi="Arial" w:cs="Arial"/>
          <w:color w:val="auto"/>
        </w:rPr>
        <w:t>Part</w:t>
      </w:r>
      <w:r w:rsidR="000F353C">
        <w:rPr>
          <w:rFonts w:ascii="Arial" w:hAnsi="Arial" w:cs="Arial"/>
          <w:color w:val="auto"/>
        </w:rPr>
        <w:t xml:space="preserve"> B: Customer Engagement Strategy</w:t>
      </w:r>
    </w:p>
    <w:p w:rsidR="00422E25" w:rsidRDefault="00422E25" w:rsidP="00D441BE">
      <w:pPr>
        <w:rPr>
          <w:rFonts w:ascii="Arial" w:hAnsi="Arial" w:cs="Arial"/>
          <w:sz w:val="22"/>
          <w:szCs w:val="22"/>
        </w:rPr>
      </w:pPr>
    </w:p>
    <w:p w:rsidR="00422E25" w:rsidRDefault="00D441BE" w:rsidP="00D441BE">
      <w:pPr>
        <w:tabs>
          <w:tab w:val="left" w:pos="5625"/>
        </w:tabs>
        <w:rPr>
          <w:rFonts w:ascii="Arial" w:hAnsi="Arial" w:cs="Arial"/>
          <w:sz w:val="22"/>
          <w:szCs w:val="22"/>
        </w:rPr>
      </w:pPr>
      <w:r>
        <w:rPr>
          <w:rFonts w:ascii="Arial" w:hAnsi="Arial" w:cs="Arial"/>
          <w:sz w:val="22"/>
          <w:szCs w:val="22"/>
        </w:rPr>
        <w:tab/>
      </w:r>
    </w:p>
    <w:tbl>
      <w:tblPr>
        <w:tblStyle w:val="TableGrid"/>
        <w:tblW w:w="10240" w:type="dxa"/>
        <w:tblInd w:w="108" w:type="dxa"/>
        <w:tblLayout w:type="fixed"/>
        <w:tblLook w:val="01E0" w:firstRow="1" w:lastRow="1" w:firstColumn="1" w:lastColumn="1" w:noHBand="0" w:noVBand="0"/>
      </w:tblPr>
      <w:tblGrid>
        <w:gridCol w:w="567"/>
        <w:gridCol w:w="7938"/>
        <w:gridCol w:w="1735"/>
      </w:tblGrid>
      <w:tr w:rsidR="002B7FBC" w:rsidRPr="00473DC8" w:rsidTr="00D441BE">
        <w:trPr>
          <w:trHeight w:val="351"/>
        </w:trPr>
        <w:tc>
          <w:tcPr>
            <w:tcW w:w="10240" w:type="dxa"/>
            <w:gridSpan w:val="3"/>
            <w:shd w:val="clear" w:color="auto" w:fill="5F497A" w:themeFill="accent4" w:themeFillShade="BF"/>
          </w:tcPr>
          <w:p w:rsidR="002B7FBC" w:rsidRPr="00473DC8" w:rsidRDefault="002B7FBC" w:rsidP="00D441BE">
            <w:pPr>
              <w:rPr>
                <w:rFonts w:ascii="Arial" w:hAnsi="Arial" w:cs="Arial"/>
                <w:sz w:val="22"/>
                <w:szCs w:val="22"/>
              </w:rPr>
            </w:pPr>
            <w:r w:rsidRPr="00182CAF">
              <w:rPr>
                <w:rFonts w:ascii="Arial" w:hAnsi="Arial" w:cs="Arial"/>
                <w:b/>
                <w:color w:val="FFFFFF" w:themeColor="background1"/>
                <w:sz w:val="22"/>
                <w:szCs w:val="22"/>
              </w:rPr>
              <w:t>Part B. Customer Engagement Strategy</w:t>
            </w:r>
          </w:p>
        </w:tc>
      </w:tr>
      <w:tr w:rsidR="002B7FBC" w:rsidRPr="00473DC8" w:rsidTr="00D441BE">
        <w:trPr>
          <w:trHeight w:val="250"/>
        </w:trPr>
        <w:tc>
          <w:tcPr>
            <w:tcW w:w="567" w:type="dxa"/>
            <w:shd w:val="clear" w:color="auto" w:fill="D9D9D9" w:themeFill="background1" w:themeFillShade="D9"/>
          </w:tcPr>
          <w:p w:rsidR="002B7FBC" w:rsidRPr="00473DC8" w:rsidRDefault="002B7FBC" w:rsidP="00D441BE">
            <w:pPr>
              <w:rPr>
                <w:rFonts w:ascii="Arial" w:hAnsi="Arial" w:cs="Arial"/>
                <w:b/>
                <w:sz w:val="22"/>
                <w:szCs w:val="22"/>
              </w:rPr>
            </w:pPr>
            <w:r w:rsidRPr="00473DC8">
              <w:rPr>
                <w:rFonts w:ascii="Arial" w:hAnsi="Arial" w:cs="Arial"/>
                <w:b/>
                <w:sz w:val="22"/>
                <w:szCs w:val="22"/>
              </w:rPr>
              <w:t>i)</w:t>
            </w:r>
          </w:p>
        </w:tc>
        <w:tc>
          <w:tcPr>
            <w:tcW w:w="7938" w:type="dxa"/>
            <w:shd w:val="clear" w:color="auto" w:fill="D9D9D9" w:themeFill="background1" w:themeFillShade="D9"/>
          </w:tcPr>
          <w:p w:rsidR="002B7FBC" w:rsidRPr="00473DC8" w:rsidRDefault="00714581" w:rsidP="00D441BE">
            <w:pPr>
              <w:rPr>
                <w:rFonts w:ascii="Arial" w:hAnsi="Arial" w:cs="Wingdings"/>
                <w:b/>
                <w:sz w:val="22"/>
                <w:szCs w:val="22"/>
              </w:rPr>
            </w:pPr>
            <w:r>
              <w:rPr>
                <w:rFonts w:ascii="Arial" w:hAnsi="Arial" w:cs="Wingdings"/>
                <w:b/>
                <w:sz w:val="22"/>
                <w:szCs w:val="22"/>
              </w:rPr>
              <w:t>Do you have a Customer Engagement Strategy?</w:t>
            </w:r>
          </w:p>
        </w:tc>
        <w:tc>
          <w:tcPr>
            <w:tcW w:w="1735" w:type="dxa"/>
            <w:shd w:val="clear" w:color="auto" w:fill="D9D9D9" w:themeFill="background1" w:themeFillShade="D9"/>
          </w:tcPr>
          <w:p w:rsidR="002B7FBC" w:rsidRPr="00473DC8" w:rsidRDefault="002B7FBC" w:rsidP="00D441BE">
            <w:pPr>
              <w:rPr>
                <w:rFonts w:ascii="Arial" w:hAnsi="Arial" w:cs="Arial"/>
                <w:b/>
                <w:sz w:val="22"/>
                <w:szCs w:val="22"/>
              </w:rPr>
            </w:pPr>
            <w:r w:rsidRPr="00473DC8">
              <w:rPr>
                <w:rFonts w:ascii="Arial" w:hAnsi="Arial" w:cs="Arial"/>
                <w:b/>
                <w:sz w:val="22"/>
                <w:szCs w:val="22"/>
              </w:rPr>
              <w:t>Tick</w:t>
            </w:r>
          </w:p>
        </w:tc>
      </w:tr>
      <w:tr w:rsidR="004C3830" w:rsidRPr="00473DC8" w:rsidTr="00D441BE">
        <w:trPr>
          <w:trHeight w:val="354"/>
        </w:trPr>
        <w:tc>
          <w:tcPr>
            <w:tcW w:w="567" w:type="dxa"/>
            <w:vMerge w:val="restart"/>
          </w:tcPr>
          <w:p w:rsidR="004C3830" w:rsidRPr="00473DC8" w:rsidRDefault="004C3830" w:rsidP="00D441BE">
            <w:pPr>
              <w:rPr>
                <w:rFonts w:ascii="Arial" w:hAnsi="Arial" w:cs="Arial"/>
                <w:b/>
                <w:sz w:val="22"/>
                <w:szCs w:val="22"/>
              </w:rPr>
            </w:pPr>
          </w:p>
        </w:tc>
        <w:tc>
          <w:tcPr>
            <w:tcW w:w="7938" w:type="dxa"/>
          </w:tcPr>
          <w:p w:rsidR="004C3830" w:rsidRDefault="00714581" w:rsidP="00D441BE">
            <w:pPr>
              <w:rPr>
                <w:rFonts w:ascii="Arial" w:hAnsi="Arial" w:cs="Wingdings"/>
                <w:sz w:val="22"/>
                <w:szCs w:val="22"/>
              </w:rPr>
            </w:pPr>
            <w:r>
              <w:rPr>
                <w:rFonts w:ascii="Arial" w:hAnsi="Arial" w:cs="Wingdings"/>
                <w:sz w:val="22"/>
                <w:szCs w:val="22"/>
              </w:rPr>
              <w:t>Yes</w:t>
            </w:r>
            <w:r w:rsidR="00B910AA">
              <w:rPr>
                <w:rFonts w:ascii="Arial" w:hAnsi="Arial" w:cs="Wingdings"/>
                <w:sz w:val="22"/>
                <w:szCs w:val="22"/>
              </w:rPr>
              <w:t xml:space="preserve"> </w:t>
            </w:r>
            <w:r>
              <w:rPr>
                <w:rFonts w:ascii="Arial" w:hAnsi="Arial" w:cs="Wingdings"/>
                <w:sz w:val="22"/>
                <w:szCs w:val="22"/>
              </w:rPr>
              <w:t>(please attach or provide a link in the comments box below)</w:t>
            </w:r>
            <w:r w:rsidR="004C3830" w:rsidRPr="004C3830">
              <w:rPr>
                <w:rFonts w:ascii="Arial" w:hAnsi="Arial" w:cs="Wingdings"/>
                <w:sz w:val="22"/>
                <w:szCs w:val="22"/>
              </w:rPr>
              <w:t>.</w:t>
            </w:r>
            <w:r w:rsidR="004C3830" w:rsidRPr="004C3830">
              <w:rPr>
                <w:rFonts w:ascii="Arial" w:hAnsi="Arial" w:cs="Wingdings"/>
                <w:sz w:val="22"/>
                <w:szCs w:val="22"/>
              </w:rPr>
              <w:tab/>
            </w:r>
          </w:p>
        </w:tc>
        <w:tc>
          <w:tcPr>
            <w:tcW w:w="1735" w:type="dxa"/>
          </w:tcPr>
          <w:p w:rsidR="004C3830" w:rsidRPr="00473DC8" w:rsidRDefault="0034332F" w:rsidP="00D441BE">
            <w:pPr>
              <w:rPr>
                <w:rFonts w:ascii="Arial" w:hAnsi="Arial" w:cs="Arial"/>
                <w:sz w:val="22"/>
                <w:szCs w:val="22"/>
              </w:rPr>
            </w:pPr>
            <w:r>
              <w:rPr>
                <w:rFonts w:ascii="Arial" w:hAnsi="Arial" w:cs="Arial"/>
                <w:sz w:val="22"/>
                <w:szCs w:val="22"/>
              </w:rPr>
              <w:t>Yes</w:t>
            </w:r>
          </w:p>
        </w:tc>
      </w:tr>
      <w:tr w:rsidR="002B7FBC" w:rsidRPr="00473DC8" w:rsidTr="00D441BE">
        <w:trPr>
          <w:trHeight w:val="354"/>
        </w:trPr>
        <w:tc>
          <w:tcPr>
            <w:tcW w:w="567" w:type="dxa"/>
            <w:vMerge/>
          </w:tcPr>
          <w:p w:rsidR="002B7FBC" w:rsidRPr="00473DC8" w:rsidRDefault="002B7FBC" w:rsidP="00D441BE">
            <w:pPr>
              <w:rPr>
                <w:rFonts w:ascii="Arial" w:hAnsi="Arial" w:cs="Arial"/>
                <w:b/>
                <w:sz w:val="22"/>
                <w:szCs w:val="22"/>
              </w:rPr>
            </w:pPr>
          </w:p>
        </w:tc>
        <w:tc>
          <w:tcPr>
            <w:tcW w:w="7938" w:type="dxa"/>
          </w:tcPr>
          <w:p w:rsidR="002B7FBC" w:rsidRPr="00473DC8" w:rsidRDefault="00714581" w:rsidP="00D441BE">
            <w:pPr>
              <w:rPr>
                <w:rFonts w:ascii="Arial" w:hAnsi="Arial" w:cs="Wingdings"/>
                <w:sz w:val="22"/>
                <w:szCs w:val="22"/>
              </w:rPr>
            </w:pPr>
            <w:r>
              <w:rPr>
                <w:rFonts w:ascii="Arial" w:hAnsi="Arial" w:cs="Wingdings"/>
                <w:sz w:val="22"/>
                <w:szCs w:val="22"/>
              </w:rPr>
              <w:t>No</w:t>
            </w:r>
            <w:r w:rsidR="00B910AA">
              <w:rPr>
                <w:rFonts w:ascii="Arial" w:hAnsi="Arial" w:cs="Wingdings"/>
                <w:sz w:val="22"/>
                <w:szCs w:val="22"/>
              </w:rPr>
              <w:t xml:space="preserve"> </w:t>
            </w:r>
            <w:r w:rsidR="00726463">
              <w:rPr>
                <w:rFonts w:ascii="Arial" w:hAnsi="Arial" w:cs="Wingdings"/>
                <w:sz w:val="22"/>
                <w:szCs w:val="22"/>
              </w:rPr>
              <w:t>(</w:t>
            </w:r>
            <w:r w:rsidR="008874D0">
              <w:rPr>
                <w:rFonts w:ascii="Arial" w:hAnsi="Arial" w:cs="Wingdings"/>
                <w:sz w:val="22"/>
                <w:szCs w:val="22"/>
              </w:rPr>
              <w:t>please provide an explanation</w:t>
            </w:r>
            <w:r>
              <w:rPr>
                <w:rFonts w:ascii="Arial" w:hAnsi="Arial" w:cs="Wingdings"/>
                <w:sz w:val="22"/>
                <w:szCs w:val="22"/>
              </w:rPr>
              <w:t xml:space="preserve"> in the comments </w:t>
            </w:r>
            <w:r w:rsidR="008874D0">
              <w:rPr>
                <w:rFonts w:ascii="Arial" w:hAnsi="Arial" w:cs="Wingdings"/>
                <w:sz w:val="22"/>
                <w:szCs w:val="22"/>
              </w:rPr>
              <w:t>below</w:t>
            </w:r>
            <w:r w:rsidR="00726463">
              <w:rPr>
                <w:rFonts w:ascii="Arial" w:hAnsi="Arial" w:cs="Wingdings"/>
                <w:sz w:val="22"/>
                <w:szCs w:val="22"/>
              </w:rPr>
              <w:t>)</w:t>
            </w:r>
            <w:r w:rsidR="002B7FBC" w:rsidRPr="00473DC8">
              <w:rPr>
                <w:rFonts w:ascii="Arial" w:hAnsi="Arial" w:cs="Wingdings"/>
                <w:sz w:val="22"/>
                <w:szCs w:val="22"/>
              </w:rPr>
              <w:t xml:space="preserve">.  </w:t>
            </w:r>
          </w:p>
        </w:tc>
        <w:tc>
          <w:tcPr>
            <w:tcW w:w="1735" w:type="dxa"/>
          </w:tcPr>
          <w:p w:rsidR="002B7FBC" w:rsidRPr="00473DC8" w:rsidRDefault="002B7FBC" w:rsidP="00D441BE">
            <w:pPr>
              <w:rPr>
                <w:rFonts w:ascii="Arial" w:hAnsi="Arial" w:cs="Arial"/>
                <w:sz w:val="22"/>
                <w:szCs w:val="22"/>
              </w:rPr>
            </w:pPr>
          </w:p>
        </w:tc>
      </w:tr>
      <w:tr w:rsidR="008874D0" w:rsidRPr="00473DC8" w:rsidTr="00D441BE">
        <w:trPr>
          <w:trHeight w:val="354"/>
        </w:trPr>
        <w:tc>
          <w:tcPr>
            <w:tcW w:w="567" w:type="dxa"/>
            <w:vMerge/>
          </w:tcPr>
          <w:p w:rsidR="008874D0" w:rsidRPr="00473DC8" w:rsidRDefault="008874D0" w:rsidP="00D441BE">
            <w:pPr>
              <w:rPr>
                <w:rFonts w:ascii="Arial" w:hAnsi="Arial" w:cs="Arial"/>
                <w:b/>
                <w:sz w:val="22"/>
                <w:szCs w:val="22"/>
              </w:rPr>
            </w:pPr>
          </w:p>
        </w:tc>
        <w:tc>
          <w:tcPr>
            <w:tcW w:w="9673" w:type="dxa"/>
            <w:gridSpan w:val="2"/>
          </w:tcPr>
          <w:p w:rsidR="008874D0" w:rsidRDefault="008874D0" w:rsidP="00D441BE">
            <w:pPr>
              <w:rPr>
                <w:rFonts w:ascii="Arial" w:hAnsi="Arial" w:cs="Wingdings"/>
                <w:sz w:val="22"/>
                <w:szCs w:val="22"/>
              </w:rPr>
            </w:pPr>
            <w:r>
              <w:rPr>
                <w:rFonts w:ascii="Arial" w:hAnsi="Arial" w:cs="Wingdings"/>
                <w:sz w:val="22"/>
                <w:szCs w:val="22"/>
              </w:rPr>
              <w:t>Comment</w:t>
            </w:r>
            <w:r w:rsidR="00714581">
              <w:rPr>
                <w:rFonts w:ascii="Arial" w:hAnsi="Arial" w:cs="Wingdings"/>
                <w:sz w:val="22"/>
                <w:szCs w:val="22"/>
              </w:rPr>
              <w:t>s</w:t>
            </w:r>
          </w:p>
          <w:p w:rsidR="008874D0" w:rsidRDefault="008874D0" w:rsidP="00D441BE">
            <w:pPr>
              <w:rPr>
                <w:rFonts w:ascii="Arial" w:hAnsi="Arial" w:cs="Wingdings"/>
                <w:sz w:val="22"/>
                <w:szCs w:val="22"/>
              </w:rPr>
            </w:pPr>
          </w:p>
          <w:p w:rsidR="008874D0" w:rsidRDefault="008874D0" w:rsidP="00D441BE">
            <w:pPr>
              <w:rPr>
                <w:rFonts w:ascii="Arial" w:hAnsi="Arial" w:cs="Wingdings"/>
                <w:sz w:val="22"/>
                <w:szCs w:val="22"/>
              </w:rPr>
            </w:pPr>
          </w:p>
          <w:p w:rsidR="008874D0" w:rsidRDefault="008874D0" w:rsidP="00D441BE">
            <w:pPr>
              <w:rPr>
                <w:rFonts w:ascii="Arial" w:hAnsi="Arial" w:cs="Wingdings"/>
                <w:sz w:val="22"/>
                <w:szCs w:val="22"/>
              </w:rPr>
            </w:pPr>
          </w:p>
          <w:p w:rsidR="008874D0" w:rsidRDefault="008874D0" w:rsidP="00D441BE">
            <w:pPr>
              <w:rPr>
                <w:rFonts w:ascii="Arial" w:hAnsi="Arial" w:cs="Wingdings"/>
                <w:sz w:val="22"/>
                <w:szCs w:val="22"/>
              </w:rPr>
            </w:pPr>
          </w:p>
          <w:p w:rsidR="008874D0" w:rsidRPr="00473DC8" w:rsidRDefault="008874D0" w:rsidP="00D441BE">
            <w:pPr>
              <w:rPr>
                <w:rFonts w:ascii="Arial" w:hAnsi="Arial" w:cs="Arial"/>
                <w:sz w:val="22"/>
                <w:szCs w:val="22"/>
              </w:rPr>
            </w:pPr>
          </w:p>
        </w:tc>
      </w:tr>
      <w:tr w:rsidR="002B7FBC" w:rsidRPr="00473DC8" w:rsidTr="00D441BE">
        <w:trPr>
          <w:trHeight w:val="354"/>
        </w:trPr>
        <w:tc>
          <w:tcPr>
            <w:tcW w:w="567" w:type="dxa"/>
            <w:shd w:val="clear" w:color="auto" w:fill="D9D9D9" w:themeFill="background1" w:themeFillShade="D9"/>
          </w:tcPr>
          <w:p w:rsidR="002B7FBC" w:rsidRPr="00473DC8" w:rsidRDefault="002B7FBC" w:rsidP="00D441BE">
            <w:pPr>
              <w:rPr>
                <w:rFonts w:ascii="Arial" w:hAnsi="Arial" w:cs="Arial"/>
                <w:b/>
                <w:sz w:val="22"/>
                <w:szCs w:val="22"/>
              </w:rPr>
            </w:pPr>
            <w:r w:rsidRPr="00473DC8">
              <w:rPr>
                <w:rFonts w:ascii="Arial" w:hAnsi="Arial" w:cs="Arial"/>
                <w:b/>
                <w:sz w:val="22"/>
                <w:szCs w:val="22"/>
              </w:rPr>
              <w:t>ii)</w:t>
            </w:r>
          </w:p>
        </w:tc>
        <w:tc>
          <w:tcPr>
            <w:tcW w:w="7938" w:type="dxa"/>
            <w:shd w:val="clear" w:color="auto" w:fill="D9D9D9" w:themeFill="background1" w:themeFillShade="D9"/>
          </w:tcPr>
          <w:p w:rsidR="002B7FBC" w:rsidRPr="00473DC8" w:rsidRDefault="008874D0" w:rsidP="00D441BE">
            <w:pPr>
              <w:rPr>
                <w:rFonts w:ascii="Arial" w:hAnsi="Arial" w:cs="Wingdings"/>
                <w:b/>
                <w:sz w:val="22"/>
                <w:szCs w:val="22"/>
              </w:rPr>
            </w:pPr>
            <w:r>
              <w:rPr>
                <w:rFonts w:ascii="Arial" w:hAnsi="Arial" w:cs="Wingdings"/>
                <w:b/>
                <w:sz w:val="22"/>
                <w:szCs w:val="22"/>
              </w:rPr>
              <w:t>Do</w:t>
            </w:r>
            <w:r w:rsidR="002B7FBC" w:rsidRPr="00473DC8">
              <w:rPr>
                <w:rFonts w:ascii="Arial" w:hAnsi="Arial" w:cs="Wingdings"/>
                <w:b/>
                <w:sz w:val="22"/>
                <w:szCs w:val="22"/>
              </w:rPr>
              <w:t xml:space="preserve"> you measure the level of customer satisfaction for the Registration Service? </w:t>
            </w:r>
          </w:p>
        </w:tc>
        <w:tc>
          <w:tcPr>
            <w:tcW w:w="1735" w:type="dxa"/>
            <w:shd w:val="clear" w:color="auto" w:fill="D9D9D9" w:themeFill="background1" w:themeFillShade="D9"/>
          </w:tcPr>
          <w:p w:rsidR="002B7FBC" w:rsidRPr="00473DC8" w:rsidRDefault="008874D0" w:rsidP="00D441BE">
            <w:pPr>
              <w:rPr>
                <w:rFonts w:ascii="Arial" w:hAnsi="Arial" w:cs="Arial"/>
                <w:b/>
                <w:sz w:val="22"/>
                <w:szCs w:val="22"/>
              </w:rPr>
            </w:pPr>
            <w:r>
              <w:rPr>
                <w:rFonts w:ascii="Arial" w:hAnsi="Arial" w:cs="Arial"/>
                <w:b/>
                <w:sz w:val="22"/>
                <w:szCs w:val="22"/>
              </w:rPr>
              <w:t>Tick</w:t>
            </w:r>
          </w:p>
        </w:tc>
      </w:tr>
      <w:tr w:rsidR="002B7FBC" w:rsidRPr="00473DC8" w:rsidTr="00D441BE">
        <w:trPr>
          <w:trHeight w:val="354"/>
        </w:trPr>
        <w:tc>
          <w:tcPr>
            <w:tcW w:w="567" w:type="dxa"/>
            <w:vMerge w:val="restart"/>
          </w:tcPr>
          <w:p w:rsidR="002B7FBC" w:rsidRPr="00473DC8" w:rsidRDefault="002B7FBC" w:rsidP="00D441BE">
            <w:pPr>
              <w:rPr>
                <w:rFonts w:ascii="Arial" w:hAnsi="Arial" w:cs="Arial"/>
                <w:b/>
                <w:sz w:val="22"/>
                <w:szCs w:val="22"/>
              </w:rPr>
            </w:pPr>
          </w:p>
        </w:tc>
        <w:tc>
          <w:tcPr>
            <w:tcW w:w="7938" w:type="dxa"/>
          </w:tcPr>
          <w:p w:rsidR="002B7FBC" w:rsidRPr="00473DC8" w:rsidRDefault="008874D0" w:rsidP="00D441BE">
            <w:pPr>
              <w:rPr>
                <w:rFonts w:ascii="Arial" w:hAnsi="Arial" w:cs="Wingdings"/>
                <w:sz w:val="22"/>
                <w:szCs w:val="22"/>
              </w:rPr>
            </w:pPr>
            <w:r>
              <w:rPr>
                <w:rFonts w:ascii="Arial" w:hAnsi="Arial" w:cs="Wingdings"/>
                <w:sz w:val="22"/>
                <w:szCs w:val="22"/>
              </w:rPr>
              <w:t>Yes</w:t>
            </w:r>
          </w:p>
        </w:tc>
        <w:tc>
          <w:tcPr>
            <w:tcW w:w="1735" w:type="dxa"/>
          </w:tcPr>
          <w:p w:rsidR="002B7FBC" w:rsidRPr="00473DC8" w:rsidRDefault="0034332F" w:rsidP="00D441BE">
            <w:pPr>
              <w:rPr>
                <w:rFonts w:ascii="Arial" w:hAnsi="Arial" w:cs="Arial"/>
                <w:sz w:val="22"/>
                <w:szCs w:val="22"/>
              </w:rPr>
            </w:pPr>
            <w:r>
              <w:rPr>
                <w:rFonts w:ascii="Arial" w:hAnsi="Arial" w:cs="Arial"/>
                <w:sz w:val="22"/>
                <w:szCs w:val="22"/>
              </w:rPr>
              <w:t>x</w:t>
            </w:r>
          </w:p>
        </w:tc>
      </w:tr>
      <w:tr w:rsidR="002B7FBC" w:rsidRPr="00473DC8" w:rsidTr="00D441BE">
        <w:trPr>
          <w:trHeight w:val="354"/>
        </w:trPr>
        <w:tc>
          <w:tcPr>
            <w:tcW w:w="567" w:type="dxa"/>
            <w:vMerge/>
          </w:tcPr>
          <w:p w:rsidR="002B7FBC" w:rsidRPr="00473DC8" w:rsidRDefault="002B7FBC" w:rsidP="00D441BE">
            <w:pPr>
              <w:rPr>
                <w:rFonts w:ascii="Arial" w:hAnsi="Arial" w:cs="Arial"/>
                <w:b/>
                <w:sz w:val="22"/>
                <w:szCs w:val="22"/>
              </w:rPr>
            </w:pPr>
          </w:p>
        </w:tc>
        <w:tc>
          <w:tcPr>
            <w:tcW w:w="7938" w:type="dxa"/>
          </w:tcPr>
          <w:p w:rsidR="00EC2C65" w:rsidRDefault="008874D0" w:rsidP="00D441BE">
            <w:pPr>
              <w:rPr>
                <w:rFonts w:ascii="Arial" w:hAnsi="Arial" w:cs="Wingdings"/>
                <w:sz w:val="22"/>
                <w:szCs w:val="22"/>
              </w:rPr>
            </w:pPr>
            <w:r>
              <w:rPr>
                <w:rFonts w:ascii="Arial" w:hAnsi="Arial" w:cs="Wingdings"/>
                <w:sz w:val="22"/>
                <w:szCs w:val="22"/>
              </w:rPr>
              <w:t>No</w:t>
            </w:r>
          </w:p>
          <w:p w:rsidR="00EC2C65" w:rsidRPr="00473DC8" w:rsidRDefault="00EC2C65" w:rsidP="00D441BE">
            <w:pPr>
              <w:rPr>
                <w:rFonts w:ascii="Arial" w:hAnsi="Arial" w:cs="Wingdings"/>
                <w:sz w:val="22"/>
                <w:szCs w:val="22"/>
              </w:rPr>
            </w:pPr>
          </w:p>
        </w:tc>
        <w:tc>
          <w:tcPr>
            <w:tcW w:w="1735" w:type="dxa"/>
          </w:tcPr>
          <w:p w:rsidR="002B7FBC" w:rsidRPr="00473DC8" w:rsidRDefault="002B7FBC" w:rsidP="00D441BE">
            <w:pPr>
              <w:rPr>
                <w:rFonts w:ascii="Arial" w:hAnsi="Arial" w:cs="Arial"/>
                <w:sz w:val="22"/>
                <w:szCs w:val="22"/>
              </w:rPr>
            </w:pPr>
          </w:p>
        </w:tc>
      </w:tr>
      <w:tr w:rsidR="002B7FBC" w:rsidRPr="00473DC8" w:rsidTr="00D441BE">
        <w:trPr>
          <w:trHeight w:val="474"/>
        </w:trPr>
        <w:tc>
          <w:tcPr>
            <w:tcW w:w="567" w:type="dxa"/>
            <w:shd w:val="clear" w:color="auto" w:fill="D9D9D9" w:themeFill="background1" w:themeFillShade="D9"/>
          </w:tcPr>
          <w:p w:rsidR="002B7FBC" w:rsidRPr="00473DC8" w:rsidRDefault="002B7FBC" w:rsidP="00D441BE">
            <w:pPr>
              <w:rPr>
                <w:rFonts w:ascii="Arial" w:hAnsi="Arial" w:cs="Arial"/>
                <w:b/>
                <w:sz w:val="22"/>
                <w:szCs w:val="22"/>
              </w:rPr>
            </w:pPr>
            <w:r w:rsidRPr="00473DC8">
              <w:rPr>
                <w:rFonts w:ascii="Arial" w:hAnsi="Arial" w:cs="Arial"/>
                <w:b/>
                <w:sz w:val="22"/>
                <w:szCs w:val="22"/>
              </w:rPr>
              <w:t>ii)</w:t>
            </w:r>
          </w:p>
        </w:tc>
        <w:tc>
          <w:tcPr>
            <w:tcW w:w="9673" w:type="dxa"/>
            <w:gridSpan w:val="2"/>
            <w:shd w:val="clear" w:color="auto" w:fill="D9D9D9" w:themeFill="background1" w:themeFillShade="D9"/>
          </w:tcPr>
          <w:p w:rsidR="002B7FBC" w:rsidRPr="00473DC8" w:rsidRDefault="008874D0" w:rsidP="00D441BE">
            <w:pPr>
              <w:rPr>
                <w:rFonts w:ascii="Arial" w:hAnsi="Arial" w:cs="Wingdings"/>
                <w:b/>
                <w:sz w:val="22"/>
                <w:szCs w:val="22"/>
              </w:rPr>
            </w:pPr>
            <w:r>
              <w:rPr>
                <w:rFonts w:ascii="Arial" w:hAnsi="Arial" w:cs="Wingdings"/>
                <w:b/>
                <w:sz w:val="22"/>
                <w:szCs w:val="22"/>
              </w:rPr>
              <w:t xml:space="preserve">If you measure customer satisfaction </w:t>
            </w:r>
            <w:r w:rsidR="002B7FBC" w:rsidRPr="00473DC8">
              <w:rPr>
                <w:rFonts w:ascii="Arial" w:hAnsi="Arial" w:cs="Wingdings"/>
                <w:b/>
                <w:sz w:val="22"/>
                <w:szCs w:val="22"/>
              </w:rPr>
              <w:t>and you have numerical value</w:t>
            </w:r>
            <w:r w:rsidR="002B7FBC">
              <w:rPr>
                <w:rFonts w:ascii="Arial" w:hAnsi="Arial" w:cs="Wingdings"/>
                <w:b/>
                <w:sz w:val="22"/>
                <w:szCs w:val="22"/>
              </w:rPr>
              <w:t>s</w:t>
            </w:r>
            <w:r w:rsidR="002B7FBC" w:rsidRPr="00473DC8">
              <w:rPr>
                <w:rFonts w:ascii="Arial" w:hAnsi="Arial" w:cs="Wingdings"/>
                <w:b/>
                <w:sz w:val="22"/>
                <w:szCs w:val="22"/>
              </w:rPr>
              <w:t xml:space="preserve"> of customer satisfaction please provide the latest figures and the date</w:t>
            </w:r>
            <w:r w:rsidR="00557A70">
              <w:rPr>
                <w:rFonts w:ascii="Arial" w:hAnsi="Arial" w:cs="Wingdings"/>
                <w:b/>
                <w:sz w:val="22"/>
                <w:szCs w:val="22"/>
              </w:rPr>
              <w:t>s</w:t>
            </w:r>
            <w:r w:rsidR="002B7FBC" w:rsidRPr="00473DC8">
              <w:rPr>
                <w:rFonts w:ascii="Arial" w:hAnsi="Arial" w:cs="Wingdings"/>
                <w:b/>
                <w:sz w:val="22"/>
                <w:szCs w:val="22"/>
              </w:rPr>
              <w:t xml:space="preserve"> to which they relate.</w:t>
            </w:r>
          </w:p>
        </w:tc>
      </w:tr>
      <w:tr w:rsidR="002B7FBC" w:rsidRPr="00473DC8" w:rsidTr="00D441BE">
        <w:trPr>
          <w:trHeight w:val="354"/>
        </w:trPr>
        <w:tc>
          <w:tcPr>
            <w:tcW w:w="567" w:type="dxa"/>
          </w:tcPr>
          <w:p w:rsidR="002B7FBC" w:rsidRPr="00473DC8" w:rsidRDefault="002B7FBC" w:rsidP="00D441BE">
            <w:pPr>
              <w:rPr>
                <w:rFonts w:ascii="Arial" w:hAnsi="Arial" w:cs="Arial"/>
                <w:b/>
                <w:sz w:val="22"/>
                <w:szCs w:val="22"/>
              </w:rPr>
            </w:pPr>
          </w:p>
        </w:tc>
        <w:tc>
          <w:tcPr>
            <w:tcW w:w="9673" w:type="dxa"/>
            <w:gridSpan w:val="2"/>
          </w:tcPr>
          <w:p w:rsidR="002B7FBC" w:rsidRDefault="0034332F" w:rsidP="00D441BE">
            <w:pPr>
              <w:rPr>
                <w:rFonts w:ascii="Arial" w:hAnsi="Arial" w:cs="Wingdings"/>
                <w:sz w:val="22"/>
                <w:szCs w:val="22"/>
              </w:rPr>
            </w:pPr>
            <w:r>
              <w:rPr>
                <w:rFonts w:ascii="Arial" w:hAnsi="Arial" w:cs="Wingdings"/>
                <w:sz w:val="22"/>
                <w:szCs w:val="22"/>
              </w:rPr>
              <w:t>Survey held 3 times a year.</w:t>
            </w:r>
          </w:p>
          <w:p w:rsidR="008874D0" w:rsidRPr="00473DC8" w:rsidRDefault="0034332F" w:rsidP="00BC37EF">
            <w:pPr>
              <w:rPr>
                <w:rFonts w:ascii="Arial" w:hAnsi="Arial" w:cs="Wingdings"/>
                <w:sz w:val="22"/>
                <w:szCs w:val="22"/>
              </w:rPr>
            </w:pPr>
            <w:r>
              <w:rPr>
                <w:rFonts w:ascii="Arial" w:hAnsi="Arial" w:cs="Wingdings"/>
                <w:sz w:val="22"/>
                <w:szCs w:val="22"/>
              </w:rPr>
              <w:t xml:space="preserve">Mystery </w:t>
            </w:r>
            <w:r w:rsidR="00CB3954">
              <w:rPr>
                <w:rFonts w:ascii="Arial" w:hAnsi="Arial" w:cs="Wingdings"/>
                <w:sz w:val="22"/>
                <w:szCs w:val="22"/>
              </w:rPr>
              <w:t>customer</w:t>
            </w:r>
            <w:r>
              <w:rPr>
                <w:rFonts w:ascii="Arial" w:hAnsi="Arial" w:cs="Wingdings"/>
                <w:sz w:val="22"/>
                <w:szCs w:val="22"/>
              </w:rPr>
              <w:t xml:space="preserve"> questions for all aspects of registration work every 2-3 weeks.</w:t>
            </w:r>
          </w:p>
        </w:tc>
      </w:tr>
      <w:tr w:rsidR="002B7FBC" w:rsidRPr="00473DC8" w:rsidTr="00D441BE">
        <w:trPr>
          <w:trHeight w:val="354"/>
        </w:trPr>
        <w:tc>
          <w:tcPr>
            <w:tcW w:w="567" w:type="dxa"/>
            <w:shd w:val="clear" w:color="auto" w:fill="D9D9D9" w:themeFill="background1" w:themeFillShade="D9"/>
          </w:tcPr>
          <w:p w:rsidR="002B7FBC" w:rsidRPr="00473DC8" w:rsidRDefault="002B7FBC" w:rsidP="00D441BE">
            <w:pPr>
              <w:rPr>
                <w:rFonts w:ascii="Arial" w:hAnsi="Arial" w:cs="Arial"/>
                <w:b/>
                <w:sz w:val="22"/>
                <w:szCs w:val="22"/>
              </w:rPr>
            </w:pPr>
            <w:r w:rsidRPr="00473DC8">
              <w:rPr>
                <w:rFonts w:ascii="Arial" w:hAnsi="Arial" w:cs="Arial"/>
                <w:b/>
                <w:sz w:val="22"/>
                <w:szCs w:val="22"/>
              </w:rPr>
              <w:t>iv)</w:t>
            </w:r>
          </w:p>
        </w:tc>
        <w:tc>
          <w:tcPr>
            <w:tcW w:w="9673" w:type="dxa"/>
            <w:gridSpan w:val="2"/>
            <w:shd w:val="clear" w:color="auto" w:fill="D9D9D9" w:themeFill="background1" w:themeFillShade="D9"/>
          </w:tcPr>
          <w:p w:rsidR="002B7FBC" w:rsidRPr="00473DC8" w:rsidRDefault="00EC2C65" w:rsidP="00D441BE">
            <w:pPr>
              <w:rPr>
                <w:rFonts w:ascii="Arial" w:hAnsi="Arial" w:cs="Wingdings"/>
                <w:b/>
                <w:sz w:val="22"/>
                <w:szCs w:val="22"/>
              </w:rPr>
            </w:pPr>
            <w:r>
              <w:rPr>
                <w:rFonts w:ascii="Arial" w:hAnsi="Arial" w:cs="Wingdings"/>
                <w:b/>
                <w:sz w:val="22"/>
                <w:szCs w:val="22"/>
              </w:rPr>
              <w:t>Please provide details of</w:t>
            </w:r>
            <w:r w:rsidR="002B7FBC" w:rsidRPr="00473DC8">
              <w:rPr>
                <w:rFonts w:ascii="Arial" w:hAnsi="Arial" w:cs="Wingdings"/>
                <w:b/>
                <w:sz w:val="22"/>
                <w:szCs w:val="22"/>
              </w:rPr>
              <w:t xml:space="preserve"> how you measure the level of customer satisfaction including the </w:t>
            </w:r>
            <w:r w:rsidR="00557A70">
              <w:rPr>
                <w:rFonts w:ascii="Arial" w:hAnsi="Arial" w:cs="Wingdings"/>
                <w:b/>
                <w:sz w:val="22"/>
                <w:szCs w:val="22"/>
              </w:rPr>
              <w:t>methodology (e.g. survey</w:t>
            </w:r>
            <w:r w:rsidR="002B7FBC" w:rsidRPr="00473DC8">
              <w:rPr>
                <w:rFonts w:ascii="Arial" w:hAnsi="Arial" w:cs="Wingdings"/>
                <w:b/>
                <w:sz w:val="22"/>
                <w:szCs w:val="22"/>
              </w:rPr>
              <w:t>, sample size and response rate</w:t>
            </w:r>
            <w:r w:rsidR="00557A70">
              <w:rPr>
                <w:rFonts w:ascii="Arial" w:hAnsi="Arial" w:cs="Wingdings"/>
                <w:b/>
                <w:sz w:val="22"/>
                <w:szCs w:val="22"/>
              </w:rPr>
              <w:t>)</w:t>
            </w:r>
            <w:r w:rsidR="002B7FBC" w:rsidRPr="00473DC8">
              <w:rPr>
                <w:rFonts w:ascii="Arial" w:hAnsi="Arial" w:cs="Wingdings"/>
                <w:b/>
                <w:sz w:val="22"/>
                <w:szCs w:val="22"/>
              </w:rPr>
              <w:t>.</w:t>
            </w:r>
          </w:p>
        </w:tc>
      </w:tr>
      <w:tr w:rsidR="002B7FBC" w:rsidRPr="00473DC8" w:rsidTr="00D441BE">
        <w:trPr>
          <w:trHeight w:val="354"/>
        </w:trPr>
        <w:tc>
          <w:tcPr>
            <w:tcW w:w="567" w:type="dxa"/>
          </w:tcPr>
          <w:p w:rsidR="002B7FBC" w:rsidRPr="00473DC8" w:rsidRDefault="002B7FBC" w:rsidP="00D441BE">
            <w:pPr>
              <w:rPr>
                <w:rFonts w:ascii="Arial" w:hAnsi="Arial" w:cs="Arial"/>
                <w:b/>
                <w:sz w:val="22"/>
                <w:szCs w:val="22"/>
              </w:rPr>
            </w:pPr>
          </w:p>
        </w:tc>
        <w:tc>
          <w:tcPr>
            <w:tcW w:w="9673" w:type="dxa"/>
            <w:gridSpan w:val="2"/>
          </w:tcPr>
          <w:p w:rsidR="00B040F1" w:rsidRPr="00B040F1" w:rsidRDefault="00B040F1" w:rsidP="00D441BE">
            <w:pPr>
              <w:rPr>
                <w:rFonts w:ascii="Arial" w:hAnsi="Arial" w:cs="Wingdings"/>
                <w:sz w:val="22"/>
                <w:szCs w:val="22"/>
                <w:u w:val="single"/>
              </w:rPr>
            </w:pPr>
            <w:r w:rsidRPr="00B040F1">
              <w:rPr>
                <w:rFonts w:ascii="Arial" w:hAnsi="Arial" w:cs="Wingdings"/>
                <w:sz w:val="22"/>
                <w:szCs w:val="22"/>
                <w:u w:val="single"/>
              </w:rPr>
              <w:t>Surveys</w:t>
            </w:r>
          </w:p>
          <w:p w:rsidR="002B7FBC" w:rsidRDefault="00B040F1" w:rsidP="00D441BE">
            <w:pPr>
              <w:rPr>
                <w:rFonts w:ascii="Arial" w:hAnsi="Arial" w:cs="Wingdings"/>
                <w:sz w:val="22"/>
                <w:szCs w:val="22"/>
              </w:rPr>
            </w:pPr>
            <w:r>
              <w:rPr>
                <w:rFonts w:ascii="Arial" w:hAnsi="Arial" w:cs="Wingdings"/>
                <w:sz w:val="22"/>
                <w:szCs w:val="22"/>
              </w:rPr>
              <w:t>We survey</w:t>
            </w:r>
            <w:r w:rsidR="00486FA1">
              <w:rPr>
                <w:rFonts w:ascii="Arial" w:hAnsi="Arial" w:cs="Wingdings"/>
                <w:sz w:val="22"/>
                <w:szCs w:val="22"/>
              </w:rPr>
              <w:t xml:space="preserve"> over 2 weeks </w:t>
            </w:r>
            <w:r>
              <w:rPr>
                <w:rFonts w:ascii="Arial" w:hAnsi="Arial" w:cs="Wingdings"/>
                <w:sz w:val="22"/>
                <w:szCs w:val="22"/>
              </w:rPr>
              <w:t>in April. August and December</w:t>
            </w:r>
            <w:r w:rsidR="00486FA1">
              <w:rPr>
                <w:rFonts w:ascii="Arial" w:hAnsi="Arial" w:cs="Wingdings"/>
                <w:sz w:val="22"/>
                <w:szCs w:val="22"/>
              </w:rPr>
              <w:t xml:space="preserve"> for </w:t>
            </w:r>
            <w:r>
              <w:rPr>
                <w:rFonts w:ascii="Arial" w:hAnsi="Arial" w:cs="Wingdings"/>
                <w:sz w:val="22"/>
                <w:szCs w:val="22"/>
              </w:rPr>
              <w:t xml:space="preserve">all </w:t>
            </w:r>
            <w:r w:rsidR="00486FA1">
              <w:rPr>
                <w:rFonts w:ascii="Arial" w:hAnsi="Arial" w:cs="Wingdings"/>
                <w:sz w:val="22"/>
                <w:szCs w:val="22"/>
              </w:rPr>
              <w:t>registrations at every outstation, and for every ceremony including the citizenship ceremony.</w:t>
            </w:r>
          </w:p>
          <w:p w:rsidR="00CB3954" w:rsidRDefault="00CB3954" w:rsidP="00D441BE">
            <w:pPr>
              <w:rPr>
                <w:rFonts w:ascii="Arial" w:hAnsi="Arial" w:cs="Wingdings"/>
                <w:sz w:val="22"/>
                <w:szCs w:val="22"/>
              </w:rPr>
            </w:pPr>
            <w:r>
              <w:rPr>
                <w:rFonts w:ascii="Arial" w:hAnsi="Arial" w:cs="Wingdings"/>
                <w:sz w:val="22"/>
                <w:szCs w:val="22"/>
              </w:rPr>
              <w:t xml:space="preserve">We encourage customers to </w:t>
            </w:r>
            <w:r w:rsidR="007446FA">
              <w:rPr>
                <w:rFonts w:ascii="Arial" w:hAnsi="Arial" w:cs="Wingdings"/>
                <w:sz w:val="22"/>
                <w:szCs w:val="22"/>
              </w:rPr>
              <w:t>complete</w:t>
            </w:r>
            <w:r>
              <w:rPr>
                <w:rFonts w:ascii="Arial" w:hAnsi="Arial" w:cs="Wingdings"/>
                <w:sz w:val="22"/>
                <w:szCs w:val="22"/>
              </w:rPr>
              <w:t xml:space="preserve"> the survey wherever possible at the point of registration or we provide a stamped addressed envelope for return.</w:t>
            </w:r>
          </w:p>
          <w:p w:rsidR="00CB3954" w:rsidRDefault="00CB3954" w:rsidP="00D441BE">
            <w:pPr>
              <w:rPr>
                <w:rFonts w:ascii="Arial" w:hAnsi="Arial" w:cs="Wingdings"/>
                <w:sz w:val="22"/>
                <w:szCs w:val="22"/>
              </w:rPr>
            </w:pPr>
          </w:p>
          <w:p w:rsidR="00CB3954" w:rsidRDefault="00CB3954" w:rsidP="00D441BE">
            <w:pPr>
              <w:rPr>
                <w:rFonts w:ascii="Arial" w:hAnsi="Arial" w:cs="Wingdings"/>
                <w:sz w:val="22"/>
                <w:szCs w:val="22"/>
              </w:rPr>
            </w:pPr>
            <w:r>
              <w:rPr>
                <w:rFonts w:ascii="Arial" w:hAnsi="Arial" w:cs="Wingdings"/>
                <w:sz w:val="22"/>
                <w:szCs w:val="22"/>
                <w:u w:val="single"/>
              </w:rPr>
              <w:t xml:space="preserve">Survey </w:t>
            </w:r>
            <w:r w:rsidRPr="00CB3954">
              <w:rPr>
                <w:rFonts w:ascii="Arial" w:hAnsi="Arial" w:cs="Wingdings"/>
                <w:sz w:val="22"/>
                <w:szCs w:val="22"/>
                <w:u w:val="single"/>
              </w:rPr>
              <w:t>Results</w:t>
            </w:r>
          </w:p>
          <w:tbl>
            <w:tblPr>
              <w:tblStyle w:val="TableGrid"/>
              <w:tblW w:w="0" w:type="auto"/>
              <w:tblLayout w:type="fixed"/>
              <w:tblLook w:val="04A0" w:firstRow="1" w:lastRow="0" w:firstColumn="1" w:lastColumn="0" w:noHBand="0" w:noVBand="1"/>
            </w:tblPr>
            <w:tblGrid>
              <w:gridCol w:w="1862"/>
              <w:gridCol w:w="2278"/>
              <w:gridCol w:w="2410"/>
              <w:gridCol w:w="2268"/>
            </w:tblGrid>
            <w:tr w:rsidR="00486FA1" w:rsidTr="00486FA1">
              <w:tc>
                <w:tcPr>
                  <w:tcW w:w="1862" w:type="dxa"/>
                </w:tcPr>
                <w:p w:rsidR="00486FA1" w:rsidRDefault="00486FA1" w:rsidP="00D441BE">
                  <w:pPr>
                    <w:rPr>
                      <w:rFonts w:ascii="Arial" w:hAnsi="Arial" w:cs="Wingdings"/>
                      <w:sz w:val="22"/>
                      <w:szCs w:val="22"/>
                    </w:rPr>
                  </w:pPr>
                  <w:r>
                    <w:rPr>
                      <w:rFonts w:ascii="Arial" w:hAnsi="Arial" w:cs="Wingdings"/>
                      <w:sz w:val="22"/>
                      <w:szCs w:val="22"/>
                    </w:rPr>
                    <w:t>April 17</w:t>
                  </w:r>
                </w:p>
              </w:tc>
              <w:tc>
                <w:tcPr>
                  <w:tcW w:w="2278" w:type="dxa"/>
                </w:tcPr>
                <w:p w:rsidR="00486FA1" w:rsidRDefault="00486FA1" w:rsidP="00486FA1">
                  <w:pPr>
                    <w:rPr>
                      <w:rFonts w:ascii="Arial" w:hAnsi="Arial" w:cs="Wingdings"/>
                      <w:sz w:val="22"/>
                      <w:szCs w:val="22"/>
                    </w:rPr>
                  </w:pPr>
                  <w:r>
                    <w:rPr>
                      <w:rFonts w:ascii="Arial" w:hAnsi="Arial" w:cs="Wingdings"/>
                      <w:sz w:val="22"/>
                      <w:szCs w:val="22"/>
                    </w:rPr>
                    <w:t>Number of Surveys</w:t>
                  </w:r>
                </w:p>
              </w:tc>
              <w:tc>
                <w:tcPr>
                  <w:tcW w:w="2410" w:type="dxa"/>
                </w:tcPr>
                <w:p w:rsidR="00486FA1" w:rsidRDefault="00486FA1" w:rsidP="00486FA1">
                  <w:pPr>
                    <w:rPr>
                      <w:rFonts w:ascii="Arial" w:hAnsi="Arial" w:cs="Wingdings"/>
                      <w:sz w:val="22"/>
                      <w:szCs w:val="22"/>
                    </w:rPr>
                  </w:pPr>
                  <w:r>
                    <w:rPr>
                      <w:rFonts w:ascii="Arial" w:hAnsi="Arial" w:cs="Wingdings"/>
                      <w:sz w:val="22"/>
                      <w:szCs w:val="22"/>
                    </w:rPr>
                    <w:t>Number returned</w:t>
                  </w:r>
                </w:p>
              </w:tc>
              <w:tc>
                <w:tcPr>
                  <w:tcW w:w="2268" w:type="dxa"/>
                </w:tcPr>
                <w:p w:rsidR="00486FA1" w:rsidRDefault="00486FA1" w:rsidP="00D441BE">
                  <w:pPr>
                    <w:rPr>
                      <w:rFonts w:ascii="Arial" w:hAnsi="Arial" w:cs="Wingdings"/>
                      <w:sz w:val="22"/>
                      <w:szCs w:val="22"/>
                    </w:rPr>
                  </w:pPr>
                  <w:r>
                    <w:rPr>
                      <w:rFonts w:ascii="Arial" w:hAnsi="Arial" w:cs="Wingdings"/>
                      <w:sz w:val="22"/>
                      <w:szCs w:val="22"/>
                    </w:rPr>
                    <w:t xml:space="preserve">% Number returned </w:t>
                  </w:r>
                </w:p>
              </w:tc>
            </w:tr>
            <w:tr w:rsidR="00486FA1" w:rsidTr="00486FA1">
              <w:tc>
                <w:tcPr>
                  <w:tcW w:w="1862" w:type="dxa"/>
                </w:tcPr>
                <w:p w:rsidR="00486FA1" w:rsidRDefault="00486FA1" w:rsidP="00D441BE">
                  <w:pPr>
                    <w:rPr>
                      <w:rFonts w:ascii="Arial" w:hAnsi="Arial" w:cs="Wingdings"/>
                      <w:sz w:val="22"/>
                      <w:szCs w:val="22"/>
                    </w:rPr>
                  </w:pPr>
                  <w:r>
                    <w:rPr>
                      <w:rFonts w:ascii="Arial" w:hAnsi="Arial" w:cs="Wingdings"/>
                      <w:sz w:val="22"/>
                      <w:szCs w:val="22"/>
                    </w:rPr>
                    <w:t>Births</w:t>
                  </w:r>
                </w:p>
              </w:tc>
              <w:tc>
                <w:tcPr>
                  <w:tcW w:w="2278" w:type="dxa"/>
                </w:tcPr>
                <w:p w:rsidR="00486FA1" w:rsidRDefault="00486FA1" w:rsidP="00D441BE">
                  <w:pPr>
                    <w:rPr>
                      <w:rFonts w:ascii="Arial" w:hAnsi="Arial" w:cs="Wingdings"/>
                      <w:sz w:val="22"/>
                      <w:szCs w:val="22"/>
                    </w:rPr>
                  </w:pPr>
                  <w:r>
                    <w:rPr>
                      <w:rFonts w:ascii="Arial" w:hAnsi="Arial" w:cs="Wingdings"/>
                      <w:sz w:val="22"/>
                      <w:szCs w:val="22"/>
                    </w:rPr>
                    <w:t>75</w:t>
                  </w:r>
                </w:p>
              </w:tc>
              <w:tc>
                <w:tcPr>
                  <w:tcW w:w="2410" w:type="dxa"/>
                </w:tcPr>
                <w:p w:rsidR="00486FA1" w:rsidRDefault="00486FA1" w:rsidP="00D441BE">
                  <w:pPr>
                    <w:rPr>
                      <w:rFonts w:ascii="Arial" w:hAnsi="Arial" w:cs="Wingdings"/>
                      <w:sz w:val="22"/>
                      <w:szCs w:val="22"/>
                    </w:rPr>
                  </w:pPr>
                  <w:r>
                    <w:rPr>
                      <w:rFonts w:ascii="Arial" w:hAnsi="Arial" w:cs="Wingdings"/>
                      <w:sz w:val="22"/>
                      <w:szCs w:val="22"/>
                    </w:rPr>
                    <w:t>33</w:t>
                  </w:r>
                </w:p>
              </w:tc>
              <w:tc>
                <w:tcPr>
                  <w:tcW w:w="2268" w:type="dxa"/>
                </w:tcPr>
                <w:p w:rsidR="00486FA1" w:rsidRDefault="00B040F1" w:rsidP="00D441BE">
                  <w:pPr>
                    <w:rPr>
                      <w:rFonts w:ascii="Arial" w:hAnsi="Arial" w:cs="Wingdings"/>
                      <w:sz w:val="22"/>
                      <w:szCs w:val="22"/>
                    </w:rPr>
                  </w:pPr>
                  <w:r>
                    <w:rPr>
                      <w:rFonts w:ascii="Arial" w:hAnsi="Arial" w:cs="Wingdings"/>
                      <w:sz w:val="22"/>
                      <w:szCs w:val="22"/>
                    </w:rPr>
                    <w:t>44</w:t>
                  </w:r>
                </w:p>
              </w:tc>
            </w:tr>
            <w:tr w:rsidR="00486FA1" w:rsidTr="00486FA1">
              <w:tc>
                <w:tcPr>
                  <w:tcW w:w="1862" w:type="dxa"/>
                </w:tcPr>
                <w:p w:rsidR="00486FA1" w:rsidRDefault="00486FA1" w:rsidP="00486FA1">
                  <w:pPr>
                    <w:rPr>
                      <w:rFonts w:ascii="Arial" w:hAnsi="Arial" w:cs="Wingdings"/>
                      <w:sz w:val="22"/>
                      <w:szCs w:val="22"/>
                    </w:rPr>
                  </w:pPr>
                  <w:r>
                    <w:rPr>
                      <w:rFonts w:ascii="Arial" w:hAnsi="Arial" w:cs="Wingdings"/>
                      <w:sz w:val="22"/>
                      <w:szCs w:val="22"/>
                    </w:rPr>
                    <w:t>Deaths</w:t>
                  </w:r>
                </w:p>
              </w:tc>
              <w:tc>
                <w:tcPr>
                  <w:tcW w:w="2278" w:type="dxa"/>
                </w:tcPr>
                <w:p w:rsidR="00486FA1" w:rsidRDefault="00486FA1" w:rsidP="00D441BE">
                  <w:pPr>
                    <w:rPr>
                      <w:rFonts w:ascii="Arial" w:hAnsi="Arial" w:cs="Wingdings"/>
                      <w:sz w:val="22"/>
                      <w:szCs w:val="22"/>
                    </w:rPr>
                  </w:pPr>
                  <w:r>
                    <w:rPr>
                      <w:rFonts w:ascii="Arial" w:hAnsi="Arial" w:cs="Wingdings"/>
                      <w:sz w:val="22"/>
                      <w:szCs w:val="22"/>
                    </w:rPr>
                    <w:t>75</w:t>
                  </w:r>
                </w:p>
              </w:tc>
              <w:tc>
                <w:tcPr>
                  <w:tcW w:w="2410" w:type="dxa"/>
                </w:tcPr>
                <w:p w:rsidR="00486FA1" w:rsidRDefault="00486FA1" w:rsidP="00D441BE">
                  <w:pPr>
                    <w:rPr>
                      <w:rFonts w:ascii="Arial" w:hAnsi="Arial" w:cs="Wingdings"/>
                      <w:sz w:val="22"/>
                      <w:szCs w:val="22"/>
                    </w:rPr>
                  </w:pPr>
                  <w:r>
                    <w:rPr>
                      <w:rFonts w:ascii="Arial" w:hAnsi="Arial" w:cs="Wingdings"/>
                      <w:sz w:val="22"/>
                      <w:szCs w:val="22"/>
                    </w:rPr>
                    <w:t>28</w:t>
                  </w:r>
                </w:p>
              </w:tc>
              <w:tc>
                <w:tcPr>
                  <w:tcW w:w="2268" w:type="dxa"/>
                </w:tcPr>
                <w:p w:rsidR="00486FA1" w:rsidRDefault="00B040F1" w:rsidP="00D441BE">
                  <w:pPr>
                    <w:rPr>
                      <w:rFonts w:ascii="Arial" w:hAnsi="Arial" w:cs="Wingdings"/>
                      <w:sz w:val="22"/>
                      <w:szCs w:val="22"/>
                    </w:rPr>
                  </w:pPr>
                  <w:r>
                    <w:rPr>
                      <w:rFonts w:ascii="Arial" w:hAnsi="Arial" w:cs="Wingdings"/>
                      <w:sz w:val="22"/>
                      <w:szCs w:val="22"/>
                    </w:rPr>
                    <w:t>37</w:t>
                  </w:r>
                </w:p>
              </w:tc>
            </w:tr>
            <w:tr w:rsidR="00486FA1" w:rsidTr="00486FA1">
              <w:tc>
                <w:tcPr>
                  <w:tcW w:w="1862" w:type="dxa"/>
                </w:tcPr>
                <w:p w:rsidR="00486FA1" w:rsidRDefault="00486FA1" w:rsidP="00D441BE">
                  <w:pPr>
                    <w:rPr>
                      <w:rFonts w:ascii="Arial" w:hAnsi="Arial" w:cs="Wingdings"/>
                      <w:sz w:val="22"/>
                      <w:szCs w:val="22"/>
                    </w:rPr>
                  </w:pPr>
                  <w:r>
                    <w:rPr>
                      <w:rFonts w:ascii="Arial" w:hAnsi="Arial" w:cs="Wingdings"/>
                      <w:sz w:val="22"/>
                      <w:szCs w:val="22"/>
                    </w:rPr>
                    <w:t>NOM/CP</w:t>
                  </w:r>
                </w:p>
              </w:tc>
              <w:tc>
                <w:tcPr>
                  <w:tcW w:w="2278" w:type="dxa"/>
                </w:tcPr>
                <w:p w:rsidR="00486FA1" w:rsidRDefault="00486FA1" w:rsidP="00D441BE">
                  <w:pPr>
                    <w:rPr>
                      <w:rFonts w:ascii="Arial" w:hAnsi="Arial" w:cs="Wingdings"/>
                      <w:sz w:val="22"/>
                      <w:szCs w:val="22"/>
                    </w:rPr>
                  </w:pPr>
                  <w:r>
                    <w:rPr>
                      <w:rFonts w:ascii="Arial" w:hAnsi="Arial" w:cs="Wingdings"/>
                      <w:sz w:val="22"/>
                      <w:szCs w:val="22"/>
                    </w:rPr>
                    <w:t>35</w:t>
                  </w:r>
                </w:p>
              </w:tc>
              <w:tc>
                <w:tcPr>
                  <w:tcW w:w="2410" w:type="dxa"/>
                </w:tcPr>
                <w:p w:rsidR="00486FA1" w:rsidRDefault="00486FA1" w:rsidP="00D441BE">
                  <w:pPr>
                    <w:rPr>
                      <w:rFonts w:ascii="Arial" w:hAnsi="Arial" w:cs="Wingdings"/>
                      <w:sz w:val="22"/>
                      <w:szCs w:val="22"/>
                    </w:rPr>
                  </w:pPr>
                  <w:r>
                    <w:rPr>
                      <w:rFonts w:ascii="Arial" w:hAnsi="Arial" w:cs="Wingdings"/>
                      <w:sz w:val="22"/>
                      <w:szCs w:val="22"/>
                    </w:rPr>
                    <w:t>7</w:t>
                  </w:r>
                </w:p>
              </w:tc>
              <w:tc>
                <w:tcPr>
                  <w:tcW w:w="2268" w:type="dxa"/>
                </w:tcPr>
                <w:p w:rsidR="00486FA1" w:rsidRDefault="00B040F1" w:rsidP="00D441BE">
                  <w:pPr>
                    <w:rPr>
                      <w:rFonts w:ascii="Arial" w:hAnsi="Arial" w:cs="Wingdings"/>
                      <w:sz w:val="22"/>
                      <w:szCs w:val="22"/>
                    </w:rPr>
                  </w:pPr>
                  <w:r>
                    <w:rPr>
                      <w:rFonts w:ascii="Arial" w:hAnsi="Arial" w:cs="Wingdings"/>
                      <w:sz w:val="22"/>
                      <w:szCs w:val="22"/>
                    </w:rPr>
                    <w:t>20</w:t>
                  </w:r>
                </w:p>
              </w:tc>
            </w:tr>
            <w:tr w:rsidR="00486FA1" w:rsidTr="00486FA1">
              <w:tc>
                <w:tcPr>
                  <w:tcW w:w="1862" w:type="dxa"/>
                </w:tcPr>
                <w:p w:rsidR="00486FA1" w:rsidRDefault="00486FA1" w:rsidP="00D441BE">
                  <w:pPr>
                    <w:rPr>
                      <w:rFonts w:ascii="Arial" w:hAnsi="Arial" w:cs="Wingdings"/>
                      <w:sz w:val="22"/>
                      <w:szCs w:val="22"/>
                    </w:rPr>
                  </w:pPr>
                  <w:r>
                    <w:rPr>
                      <w:rFonts w:ascii="Arial" w:hAnsi="Arial" w:cs="Wingdings"/>
                      <w:sz w:val="22"/>
                      <w:szCs w:val="22"/>
                    </w:rPr>
                    <w:t>Marriage and CP ceremonies</w:t>
                  </w:r>
                </w:p>
              </w:tc>
              <w:tc>
                <w:tcPr>
                  <w:tcW w:w="2278" w:type="dxa"/>
                </w:tcPr>
                <w:p w:rsidR="00486FA1" w:rsidRDefault="00486FA1" w:rsidP="00D441BE">
                  <w:pPr>
                    <w:rPr>
                      <w:rFonts w:ascii="Arial" w:hAnsi="Arial" w:cs="Wingdings"/>
                      <w:sz w:val="22"/>
                      <w:szCs w:val="22"/>
                    </w:rPr>
                  </w:pPr>
                  <w:r>
                    <w:rPr>
                      <w:rFonts w:ascii="Arial" w:hAnsi="Arial" w:cs="Wingdings"/>
                      <w:sz w:val="22"/>
                      <w:szCs w:val="22"/>
                    </w:rPr>
                    <w:t>20</w:t>
                  </w:r>
                </w:p>
              </w:tc>
              <w:tc>
                <w:tcPr>
                  <w:tcW w:w="2410" w:type="dxa"/>
                </w:tcPr>
                <w:p w:rsidR="00486FA1" w:rsidRDefault="00486FA1" w:rsidP="00D441BE">
                  <w:pPr>
                    <w:rPr>
                      <w:rFonts w:ascii="Arial" w:hAnsi="Arial" w:cs="Wingdings"/>
                      <w:sz w:val="22"/>
                      <w:szCs w:val="22"/>
                    </w:rPr>
                  </w:pPr>
                  <w:r>
                    <w:rPr>
                      <w:rFonts w:ascii="Arial" w:hAnsi="Arial" w:cs="Wingdings"/>
                      <w:sz w:val="22"/>
                      <w:szCs w:val="22"/>
                    </w:rPr>
                    <w:t>10</w:t>
                  </w:r>
                </w:p>
              </w:tc>
              <w:tc>
                <w:tcPr>
                  <w:tcW w:w="2268" w:type="dxa"/>
                </w:tcPr>
                <w:p w:rsidR="00486FA1" w:rsidRDefault="00B040F1" w:rsidP="00D441BE">
                  <w:pPr>
                    <w:rPr>
                      <w:rFonts w:ascii="Arial" w:hAnsi="Arial" w:cs="Wingdings"/>
                      <w:sz w:val="22"/>
                      <w:szCs w:val="22"/>
                    </w:rPr>
                  </w:pPr>
                  <w:r>
                    <w:rPr>
                      <w:rFonts w:ascii="Arial" w:hAnsi="Arial" w:cs="Wingdings"/>
                      <w:sz w:val="22"/>
                      <w:szCs w:val="22"/>
                    </w:rPr>
                    <w:t>50</w:t>
                  </w:r>
                </w:p>
              </w:tc>
            </w:tr>
            <w:tr w:rsidR="00486FA1" w:rsidTr="00486FA1">
              <w:tc>
                <w:tcPr>
                  <w:tcW w:w="1862" w:type="dxa"/>
                </w:tcPr>
                <w:p w:rsidR="00486FA1" w:rsidRDefault="00CB3954" w:rsidP="00D441BE">
                  <w:pPr>
                    <w:rPr>
                      <w:rFonts w:ascii="Arial" w:hAnsi="Arial" w:cs="Wingdings"/>
                      <w:sz w:val="22"/>
                      <w:szCs w:val="22"/>
                    </w:rPr>
                  </w:pPr>
                  <w:r>
                    <w:rPr>
                      <w:rFonts w:ascii="Arial" w:hAnsi="Arial" w:cs="Wingdings"/>
                      <w:sz w:val="22"/>
                      <w:szCs w:val="22"/>
                    </w:rPr>
                    <w:t>Citizenship</w:t>
                  </w:r>
                </w:p>
              </w:tc>
              <w:tc>
                <w:tcPr>
                  <w:tcW w:w="2278" w:type="dxa"/>
                </w:tcPr>
                <w:p w:rsidR="00486FA1" w:rsidRDefault="00486FA1" w:rsidP="00D441BE">
                  <w:pPr>
                    <w:rPr>
                      <w:rFonts w:ascii="Arial" w:hAnsi="Arial" w:cs="Wingdings"/>
                      <w:sz w:val="22"/>
                      <w:szCs w:val="22"/>
                    </w:rPr>
                  </w:pPr>
                  <w:r>
                    <w:rPr>
                      <w:rFonts w:ascii="Arial" w:hAnsi="Arial" w:cs="Wingdings"/>
                      <w:sz w:val="22"/>
                      <w:szCs w:val="22"/>
                    </w:rPr>
                    <w:t>-</w:t>
                  </w:r>
                </w:p>
              </w:tc>
              <w:tc>
                <w:tcPr>
                  <w:tcW w:w="2410" w:type="dxa"/>
                </w:tcPr>
                <w:p w:rsidR="00486FA1" w:rsidRDefault="00486FA1" w:rsidP="00D441BE">
                  <w:pPr>
                    <w:rPr>
                      <w:rFonts w:ascii="Arial" w:hAnsi="Arial" w:cs="Wingdings"/>
                      <w:sz w:val="22"/>
                      <w:szCs w:val="22"/>
                    </w:rPr>
                  </w:pPr>
                  <w:r>
                    <w:rPr>
                      <w:rFonts w:ascii="Arial" w:hAnsi="Arial" w:cs="Wingdings"/>
                      <w:sz w:val="22"/>
                      <w:szCs w:val="22"/>
                    </w:rPr>
                    <w:t>-</w:t>
                  </w:r>
                </w:p>
              </w:tc>
              <w:tc>
                <w:tcPr>
                  <w:tcW w:w="2268" w:type="dxa"/>
                </w:tcPr>
                <w:p w:rsidR="00486FA1" w:rsidRDefault="00486FA1" w:rsidP="00D441BE">
                  <w:pPr>
                    <w:rPr>
                      <w:rFonts w:ascii="Arial" w:hAnsi="Arial" w:cs="Wingdings"/>
                      <w:sz w:val="22"/>
                      <w:szCs w:val="22"/>
                    </w:rPr>
                  </w:pPr>
                  <w:r>
                    <w:rPr>
                      <w:rFonts w:ascii="Arial" w:hAnsi="Arial" w:cs="Wingdings"/>
                      <w:sz w:val="22"/>
                      <w:szCs w:val="22"/>
                    </w:rPr>
                    <w:t>-</w:t>
                  </w:r>
                </w:p>
              </w:tc>
            </w:tr>
          </w:tbl>
          <w:p w:rsidR="00486FA1" w:rsidRDefault="00486FA1" w:rsidP="00D441BE">
            <w:pPr>
              <w:rPr>
                <w:rFonts w:ascii="Arial" w:hAnsi="Arial" w:cs="Wingdings"/>
                <w:sz w:val="22"/>
                <w:szCs w:val="22"/>
              </w:rPr>
            </w:pPr>
          </w:p>
          <w:tbl>
            <w:tblPr>
              <w:tblStyle w:val="TableGrid"/>
              <w:tblW w:w="0" w:type="auto"/>
              <w:tblLayout w:type="fixed"/>
              <w:tblLook w:val="04A0" w:firstRow="1" w:lastRow="0" w:firstColumn="1" w:lastColumn="0" w:noHBand="0" w:noVBand="1"/>
            </w:tblPr>
            <w:tblGrid>
              <w:gridCol w:w="1862"/>
              <w:gridCol w:w="2278"/>
              <w:gridCol w:w="2410"/>
              <w:gridCol w:w="2268"/>
            </w:tblGrid>
            <w:tr w:rsidR="00486FA1" w:rsidTr="00486FA1">
              <w:tc>
                <w:tcPr>
                  <w:tcW w:w="1862" w:type="dxa"/>
                </w:tcPr>
                <w:p w:rsidR="00486FA1" w:rsidRDefault="00486FA1" w:rsidP="00486FA1">
                  <w:pPr>
                    <w:rPr>
                      <w:rFonts w:ascii="Arial" w:hAnsi="Arial" w:cs="Wingdings"/>
                      <w:sz w:val="22"/>
                      <w:szCs w:val="22"/>
                    </w:rPr>
                  </w:pPr>
                  <w:r>
                    <w:rPr>
                      <w:rFonts w:ascii="Arial" w:hAnsi="Arial" w:cs="Wingdings"/>
                      <w:sz w:val="22"/>
                      <w:szCs w:val="22"/>
                    </w:rPr>
                    <w:t>August 17</w:t>
                  </w:r>
                </w:p>
              </w:tc>
              <w:tc>
                <w:tcPr>
                  <w:tcW w:w="2278" w:type="dxa"/>
                </w:tcPr>
                <w:p w:rsidR="00486FA1" w:rsidRDefault="00486FA1" w:rsidP="00486FA1">
                  <w:pPr>
                    <w:rPr>
                      <w:rFonts w:ascii="Arial" w:hAnsi="Arial" w:cs="Wingdings"/>
                      <w:sz w:val="22"/>
                      <w:szCs w:val="22"/>
                    </w:rPr>
                  </w:pPr>
                  <w:r>
                    <w:rPr>
                      <w:rFonts w:ascii="Arial" w:hAnsi="Arial" w:cs="Wingdings"/>
                      <w:sz w:val="22"/>
                      <w:szCs w:val="22"/>
                    </w:rPr>
                    <w:t>Number of Surveys</w:t>
                  </w:r>
                </w:p>
              </w:tc>
              <w:tc>
                <w:tcPr>
                  <w:tcW w:w="2410" w:type="dxa"/>
                </w:tcPr>
                <w:p w:rsidR="00486FA1" w:rsidRDefault="00486FA1" w:rsidP="00486FA1">
                  <w:pPr>
                    <w:rPr>
                      <w:rFonts w:ascii="Arial" w:hAnsi="Arial" w:cs="Wingdings"/>
                      <w:sz w:val="22"/>
                      <w:szCs w:val="22"/>
                    </w:rPr>
                  </w:pPr>
                  <w:r>
                    <w:rPr>
                      <w:rFonts w:ascii="Arial" w:hAnsi="Arial" w:cs="Wingdings"/>
                      <w:sz w:val="22"/>
                      <w:szCs w:val="22"/>
                    </w:rPr>
                    <w:t>Number returned</w:t>
                  </w:r>
                </w:p>
              </w:tc>
              <w:tc>
                <w:tcPr>
                  <w:tcW w:w="2268" w:type="dxa"/>
                </w:tcPr>
                <w:p w:rsidR="00486FA1" w:rsidRDefault="00486FA1" w:rsidP="00486FA1">
                  <w:pPr>
                    <w:rPr>
                      <w:rFonts w:ascii="Arial" w:hAnsi="Arial" w:cs="Wingdings"/>
                      <w:sz w:val="22"/>
                      <w:szCs w:val="22"/>
                    </w:rPr>
                  </w:pPr>
                  <w:r>
                    <w:rPr>
                      <w:rFonts w:ascii="Arial" w:hAnsi="Arial" w:cs="Wingdings"/>
                      <w:sz w:val="22"/>
                      <w:szCs w:val="22"/>
                    </w:rPr>
                    <w:t xml:space="preserve">% Number returned </w:t>
                  </w:r>
                </w:p>
              </w:tc>
            </w:tr>
            <w:tr w:rsidR="00486FA1" w:rsidTr="00486FA1">
              <w:tc>
                <w:tcPr>
                  <w:tcW w:w="1862" w:type="dxa"/>
                </w:tcPr>
                <w:p w:rsidR="00486FA1" w:rsidRDefault="00486FA1" w:rsidP="00486FA1">
                  <w:pPr>
                    <w:rPr>
                      <w:rFonts w:ascii="Arial" w:hAnsi="Arial" w:cs="Wingdings"/>
                      <w:sz w:val="22"/>
                      <w:szCs w:val="22"/>
                    </w:rPr>
                  </w:pPr>
                  <w:r>
                    <w:rPr>
                      <w:rFonts w:ascii="Arial" w:hAnsi="Arial" w:cs="Wingdings"/>
                      <w:sz w:val="22"/>
                      <w:szCs w:val="22"/>
                    </w:rPr>
                    <w:t>Births</w:t>
                  </w:r>
                </w:p>
              </w:tc>
              <w:tc>
                <w:tcPr>
                  <w:tcW w:w="2278" w:type="dxa"/>
                </w:tcPr>
                <w:p w:rsidR="00486FA1" w:rsidRDefault="00486FA1" w:rsidP="00486FA1">
                  <w:pPr>
                    <w:rPr>
                      <w:rFonts w:ascii="Arial" w:hAnsi="Arial" w:cs="Wingdings"/>
                      <w:sz w:val="22"/>
                      <w:szCs w:val="22"/>
                    </w:rPr>
                  </w:pPr>
                  <w:r>
                    <w:rPr>
                      <w:rFonts w:ascii="Arial" w:hAnsi="Arial" w:cs="Wingdings"/>
                      <w:sz w:val="22"/>
                      <w:szCs w:val="22"/>
                    </w:rPr>
                    <w:t>100</w:t>
                  </w:r>
                </w:p>
              </w:tc>
              <w:tc>
                <w:tcPr>
                  <w:tcW w:w="2410" w:type="dxa"/>
                </w:tcPr>
                <w:p w:rsidR="00486FA1" w:rsidRDefault="00486FA1" w:rsidP="00486FA1">
                  <w:pPr>
                    <w:rPr>
                      <w:rFonts w:ascii="Arial" w:hAnsi="Arial" w:cs="Wingdings"/>
                      <w:sz w:val="22"/>
                      <w:szCs w:val="22"/>
                    </w:rPr>
                  </w:pPr>
                  <w:r>
                    <w:rPr>
                      <w:rFonts w:ascii="Arial" w:hAnsi="Arial" w:cs="Wingdings"/>
                      <w:sz w:val="22"/>
                      <w:szCs w:val="22"/>
                    </w:rPr>
                    <w:t>57</w:t>
                  </w:r>
                </w:p>
              </w:tc>
              <w:tc>
                <w:tcPr>
                  <w:tcW w:w="2268" w:type="dxa"/>
                </w:tcPr>
                <w:p w:rsidR="00486FA1" w:rsidRDefault="00B040F1" w:rsidP="00486FA1">
                  <w:pPr>
                    <w:rPr>
                      <w:rFonts w:ascii="Arial" w:hAnsi="Arial" w:cs="Wingdings"/>
                      <w:sz w:val="22"/>
                      <w:szCs w:val="22"/>
                    </w:rPr>
                  </w:pPr>
                  <w:r>
                    <w:rPr>
                      <w:rFonts w:ascii="Arial" w:hAnsi="Arial" w:cs="Wingdings"/>
                      <w:sz w:val="22"/>
                      <w:szCs w:val="22"/>
                    </w:rPr>
                    <w:t>57</w:t>
                  </w:r>
                </w:p>
              </w:tc>
            </w:tr>
            <w:tr w:rsidR="00486FA1" w:rsidTr="00486FA1">
              <w:tc>
                <w:tcPr>
                  <w:tcW w:w="1862" w:type="dxa"/>
                </w:tcPr>
                <w:p w:rsidR="00486FA1" w:rsidRDefault="00486FA1" w:rsidP="00486FA1">
                  <w:pPr>
                    <w:rPr>
                      <w:rFonts w:ascii="Arial" w:hAnsi="Arial" w:cs="Wingdings"/>
                      <w:sz w:val="22"/>
                      <w:szCs w:val="22"/>
                    </w:rPr>
                  </w:pPr>
                  <w:r>
                    <w:rPr>
                      <w:rFonts w:ascii="Arial" w:hAnsi="Arial" w:cs="Wingdings"/>
                      <w:sz w:val="22"/>
                      <w:szCs w:val="22"/>
                    </w:rPr>
                    <w:t>Deaths</w:t>
                  </w:r>
                </w:p>
              </w:tc>
              <w:tc>
                <w:tcPr>
                  <w:tcW w:w="2278" w:type="dxa"/>
                </w:tcPr>
                <w:p w:rsidR="00486FA1" w:rsidRDefault="00486FA1" w:rsidP="00486FA1">
                  <w:pPr>
                    <w:rPr>
                      <w:rFonts w:ascii="Arial" w:hAnsi="Arial" w:cs="Wingdings"/>
                      <w:sz w:val="22"/>
                      <w:szCs w:val="22"/>
                    </w:rPr>
                  </w:pPr>
                  <w:r>
                    <w:rPr>
                      <w:rFonts w:ascii="Arial" w:hAnsi="Arial" w:cs="Wingdings"/>
                      <w:sz w:val="22"/>
                      <w:szCs w:val="22"/>
                    </w:rPr>
                    <w:t>100</w:t>
                  </w:r>
                </w:p>
              </w:tc>
              <w:tc>
                <w:tcPr>
                  <w:tcW w:w="2410" w:type="dxa"/>
                </w:tcPr>
                <w:p w:rsidR="00486FA1" w:rsidRDefault="00486FA1" w:rsidP="00486FA1">
                  <w:pPr>
                    <w:rPr>
                      <w:rFonts w:ascii="Arial" w:hAnsi="Arial" w:cs="Wingdings"/>
                      <w:sz w:val="22"/>
                      <w:szCs w:val="22"/>
                    </w:rPr>
                  </w:pPr>
                  <w:r>
                    <w:rPr>
                      <w:rFonts w:ascii="Arial" w:hAnsi="Arial" w:cs="Wingdings"/>
                      <w:sz w:val="22"/>
                      <w:szCs w:val="22"/>
                    </w:rPr>
                    <w:t>39</w:t>
                  </w:r>
                </w:p>
              </w:tc>
              <w:tc>
                <w:tcPr>
                  <w:tcW w:w="2268" w:type="dxa"/>
                </w:tcPr>
                <w:p w:rsidR="00486FA1" w:rsidRDefault="00B040F1" w:rsidP="00486FA1">
                  <w:pPr>
                    <w:rPr>
                      <w:rFonts w:ascii="Arial" w:hAnsi="Arial" w:cs="Wingdings"/>
                      <w:sz w:val="22"/>
                      <w:szCs w:val="22"/>
                    </w:rPr>
                  </w:pPr>
                  <w:r>
                    <w:rPr>
                      <w:rFonts w:ascii="Arial" w:hAnsi="Arial" w:cs="Wingdings"/>
                      <w:sz w:val="22"/>
                      <w:szCs w:val="22"/>
                    </w:rPr>
                    <w:t>39</w:t>
                  </w:r>
                </w:p>
              </w:tc>
            </w:tr>
            <w:tr w:rsidR="00486FA1" w:rsidTr="00486FA1">
              <w:tc>
                <w:tcPr>
                  <w:tcW w:w="1862" w:type="dxa"/>
                </w:tcPr>
                <w:p w:rsidR="00486FA1" w:rsidRDefault="00486FA1" w:rsidP="00486FA1">
                  <w:pPr>
                    <w:rPr>
                      <w:rFonts w:ascii="Arial" w:hAnsi="Arial" w:cs="Wingdings"/>
                      <w:sz w:val="22"/>
                      <w:szCs w:val="22"/>
                    </w:rPr>
                  </w:pPr>
                  <w:r>
                    <w:rPr>
                      <w:rFonts w:ascii="Arial" w:hAnsi="Arial" w:cs="Wingdings"/>
                      <w:sz w:val="22"/>
                      <w:szCs w:val="22"/>
                    </w:rPr>
                    <w:t>NOM/CP</w:t>
                  </w:r>
                </w:p>
              </w:tc>
              <w:tc>
                <w:tcPr>
                  <w:tcW w:w="2278" w:type="dxa"/>
                </w:tcPr>
                <w:p w:rsidR="00486FA1" w:rsidRDefault="00486FA1" w:rsidP="00486FA1">
                  <w:pPr>
                    <w:rPr>
                      <w:rFonts w:ascii="Arial" w:hAnsi="Arial" w:cs="Wingdings"/>
                      <w:sz w:val="22"/>
                      <w:szCs w:val="22"/>
                    </w:rPr>
                  </w:pPr>
                  <w:r>
                    <w:rPr>
                      <w:rFonts w:ascii="Arial" w:hAnsi="Arial" w:cs="Wingdings"/>
                      <w:sz w:val="22"/>
                      <w:szCs w:val="22"/>
                    </w:rPr>
                    <w:t>35</w:t>
                  </w:r>
                </w:p>
              </w:tc>
              <w:tc>
                <w:tcPr>
                  <w:tcW w:w="2410" w:type="dxa"/>
                </w:tcPr>
                <w:p w:rsidR="00486FA1" w:rsidRDefault="00486FA1" w:rsidP="00486FA1">
                  <w:pPr>
                    <w:rPr>
                      <w:rFonts w:ascii="Arial" w:hAnsi="Arial" w:cs="Wingdings"/>
                      <w:sz w:val="22"/>
                      <w:szCs w:val="22"/>
                    </w:rPr>
                  </w:pPr>
                  <w:r>
                    <w:rPr>
                      <w:rFonts w:ascii="Arial" w:hAnsi="Arial" w:cs="Wingdings"/>
                      <w:sz w:val="22"/>
                      <w:szCs w:val="22"/>
                    </w:rPr>
                    <w:t>12</w:t>
                  </w:r>
                </w:p>
              </w:tc>
              <w:tc>
                <w:tcPr>
                  <w:tcW w:w="2268" w:type="dxa"/>
                </w:tcPr>
                <w:p w:rsidR="00486FA1" w:rsidRDefault="00B040F1" w:rsidP="00486FA1">
                  <w:pPr>
                    <w:rPr>
                      <w:rFonts w:ascii="Arial" w:hAnsi="Arial" w:cs="Wingdings"/>
                      <w:sz w:val="22"/>
                      <w:szCs w:val="22"/>
                    </w:rPr>
                  </w:pPr>
                  <w:r>
                    <w:rPr>
                      <w:rFonts w:ascii="Arial" w:hAnsi="Arial" w:cs="Wingdings"/>
                      <w:sz w:val="22"/>
                      <w:szCs w:val="22"/>
                    </w:rPr>
                    <w:t>34</w:t>
                  </w:r>
                </w:p>
              </w:tc>
            </w:tr>
            <w:tr w:rsidR="00486FA1" w:rsidTr="00486FA1">
              <w:tc>
                <w:tcPr>
                  <w:tcW w:w="1862" w:type="dxa"/>
                </w:tcPr>
                <w:p w:rsidR="00486FA1" w:rsidRDefault="00486FA1" w:rsidP="00486FA1">
                  <w:pPr>
                    <w:rPr>
                      <w:rFonts w:ascii="Arial" w:hAnsi="Arial" w:cs="Wingdings"/>
                      <w:sz w:val="22"/>
                      <w:szCs w:val="22"/>
                    </w:rPr>
                  </w:pPr>
                  <w:r>
                    <w:rPr>
                      <w:rFonts w:ascii="Arial" w:hAnsi="Arial" w:cs="Wingdings"/>
                      <w:sz w:val="22"/>
                      <w:szCs w:val="22"/>
                    </w:rPr>
                    <w:t>Marriage and CP ceremonies</w:t>
                  </w:r>
                </w:p>
              </w:tc>
              <w:tc>
                <w:tcPr>
                  <w:tcW w:w="2278" w:type="dxa"/>
                </w:tcPr>
                <w:p w:rsidR="00486FA1" w:rsidRDefault="00486FA1" w:rsidP="00486FA1">
                  <w:pPr>
                    <w:rPr>
                      <w:rFonts w:ascii="Arial" w:hAnsi="Arial" w:cs="Wingdings"/>
                      <w:sz w:val="22"/>
                      <w:szCs w:val="22"/>
                    </w:rPr>
                  </w:pPr>
                  <w:r>
                    <w:rPr>
                      <w:rFonts w:ascii="Arial" w:hAnsi="Arial" w:cs="Wingdings"/>
                      <w:sz w:val="22"/>
                      <w:szCs w:val="22"/>
                    </w:rPr>
                    <w:t>40</w:t>
                  </w:r>
                </w:p>
              </w:tc>
              <w:tc>
                <w:tcPr>
                  <w:tcW w:w="2410" w:type="dxa"/>
                </w:tcPr>
                <w:p w:rsidR="00486FA1" w:rsidRDefault="00486FA1" w:rsidP="00486FA1">
                  <w:pPr>
                    <w:rPr>
                      <w:rFonts w:ascii="Arial" w:hAnsi="Arial" w:cs="Wingdings"/>
                      <w:sz w:val="22"/>
                      <w:szCs w:val="22"/>
                    </w:rPr>
                  </w:pPr>
                  <w:r>
                    <w:rPr>
                      <w:rFonts w:ascii="Arial" w:hAnsi="Arial" w:cs="Wingdings"/>
                      <w:sz w:val="22"/>
                      <w:szCs w:val="22"/>
                    </w:rPr>
                    <w:t>18</w:t>
                  </w:r>
                </w:p>
              </w:tc>
              <w:tc>
                <w:tcPr>
                  <w:tcW w:w="2268" w:type="dxa"/>
                </w:tcPr>
                <w:p w:rsidR="00486FA1" w:rsidRDefault="00B040F1" w:rsidP="00486FA1">
                  <w:pPr>
                    <w:rPr>
                      <w:rFonts w:ascii="Arial" w:hAnsi="Arial" w:cs="Wingdings"/>
                      <w:sz w:val="22"/>
                      <w:szCs w:val="22"/>
                    </w:rPr>
                  </w:pPr>
                  <w:r>
                    <w:rPr>
                      <w:rFonts w:ascii="Arial" w:hAnsi="Arial" w:cs="Wingdings"/>
                      <w:sz w:val="22"/>
                      <w:szCs w:val="22"/>
                    </w:rPr>
                    <w:t>45</w:t>
                  </w:r>
                </w:p>
              </w:tc>
            </w:tr>
            <w:tr w:rsidR="00486FA1" w:rsidTr="00486FA1">
              <w:tc>
                <w:tcPr>
                  <w:tcW w:w="1862" w:type="dxa"/>
                </w:tcPr>
                <w:p w:rsidR="00486FA1" w:rsidRDefault="00CB3954" w:rsidP="00486FA1">
                  <w:pPr>
                    <w:rPr>
                      <w:rFonts w:ascii="Arial" w:hAnsi="Arial" w:cs="Wingdings"/>
                      <w:sz w:val="22"/>
                      <w:szCs w:val="22"/>
                    </w:rPr>
                  </w:pPr>
                  <w:r>
                    <w:rPr>
                      <w:rFonts w:ascii="Arial" w:hAnsi="Arial" w:cs="Wingdings"/>
                      <w:sz w:val="22"/>
                      <w:szCs w:val="22"/>
                    </w:rPr>
                    <w:t>Citizenship</w:t>
                  </w:r>
                </w:p>
              </w:tc>
              <w:tc>
                <w:tcPr>
                  <w:tcW w:w="2278" w:type="dxa"/>
                </w:tcPr>
                <w:p w:rsidR="00486FA1" w:rsidRDefault="00486FA1" w:rsidP="00486FA1">
                  <w:pPr>
                    <w:rPr>
                      <w:rFonts w:ascii="Arial" w:hAnsi="Arial" w:cs="Wingdings"/>
                      <w:sz w:val="22"/>
                      <w:szCs w:val="22"/>
                    </w:rPr>
                  </w:pPr>
                  <w:r>
                    <w:rPr>
                      <w:rFonts w:ascii="Arial" w:hAnsi="Arial" w:cs="Wingdings"/>
                      <w:sz w:val="22"/>
                      <w:szCs w:val="22"/>
                    </w:rPr>
                    <w:t>10</w:t>
                  </w:r>
                </w:p>
              </w:tc>
              <w:tc>
                <w:tcPr>
                  <w:tcW w:w="2410" w:type="dxa"/>
                </w:tcPr>
                <w:p w:rsidR="00486FA1" w:rsidRDefault="00486FA1" w:rsidP="00486FA1">
                  <w:pPr>
                    <w:rPr>
                      <w:rFonts w:ascii="Arial" w:hAnsi="Arial" w:cs="Wingdings"/>
                      <w:sz w:val="22"/>
                      <w:szCs w:val="22"/>
                    </w:rPr>
                  </w:pPr>
                  <w:r>
                    <w:rPr>
                      <w:rFonts w:ascii="Arial" w:hAnsi="Arial" w:cs="Wingdings"/>
                      <w:sz w:val="22"/>
                      <w:szCs w:val="22"/>
                    </w:rPr>
                    <w:t>6</w:t>
                  </w:r>
                </w:p>
              </w:tc>
              <w:tc>
                <w:tcPr>
                  <w:tcW w:w="2268" w:type="dxa"/>
                </w:tcPr>
                <w:p w:rsidR="00486FA1" w:rsidRDefault="00B040F1" w:rsidP="00486FA1">
                  <w:pPr>
                    <w:rPr>
                      <w:rFonts w:ascii="Arial" w:hAnsi="Arial" w:cs="Wingdings"/>
                      <w:sz w:val="22"/>
                      <w:szCs w:val="22"/>
                    </w:rPr>
                  </w:pPr>
                  <w:r>
                    <w:rPr>
                      <w:rFonts w:ascii="Arial" w:hAnsi="Arial" w:cs="Wingdings"/>
                      <w:sz w:val="22"/>
                      <w:szCs w:val="22"/>
                    </w:rPr>
                    <w:t>60</w:t>
                  </w:r>
                </w:p>
              </w:tc>
            </w:tr>
          </w:tbl>
          <w:p w:rsidR="00486FA1" w:rsidRDefault="00486FA1" w:rsidP="00D441BE">
            <w:pPr>
              <w:rPr>
                <w:rFonts w:ascii="Arial" w:hAnsi="Arial" w:cs="Wingdings"/>
                <w:sz w:val="22"/>
                <w:szCs w:val="22"/>
              </w:rPr>
            </w:pPr>
          </w:p>
          <w:tbl>
            <w:tblPr>
              <w:tblStyle w:val="TableGrid"/>
              <w:tblW w:w="0" w:type="auto"/>
              <w:tblLayout w:type="fixed"/>
              <w:tblLook w:val="04A0" w:firstRow="1" w:lastRow="0" w:firstColumn="1" w:lastColumn="0" w:noHBand="0" w:noVBand="1"/>
            </w:tblPr>
            <w:tblGrid>
              <w:gridCol w:w="1862"/>
              <w:gridCol w:w="2278"/>
              <w:gridCol w:w="2410"/>
              <w:gridCol w:w="2268"/>
            </w:tblGrid>
            <w:tr w:rsidR="00486FA1" w:rsidTr="00486FA1">
              <w:tc>
                <w:tcPr>
                  <w:tcW w:w="1862" w:type="dxa"/>
                </w:tcPr>
                <w:p w:rsidR="00486FA1" w:rsidRDefault="00486FA1" w:rsidP="00486FA1">
                  <w:pPr>
                    <w:rPr>
                      <w:rFonts w:ascii="Arial" w:hAnsi="Arial" w:cs="Wingdings"/>
                      <w:sz w:val="22"/>
                      <w:szCs w:val="22"/>
                    </w:rPr>
                  </w:pPr>
                  <w:r>
                    <w:rPr>
                      <w:rFonts w:ascii="Arial" w:hAnsi="Arial" w:cs="Wingdings"/>
                      <w:sz w:val="22"/>
                      <w:szCs w:val="22"/>
                    </w:rPr>
                    <w:t>December 17</w:t>
                  </w:r>
                </w:p>
              </w:tc>
              <w:tc>
                <w:tcPr>
                  <w:tcW w:w="2278" w:type="dxa"/>
                </w:tcPr>
                <w:p w:rsidR="00486FA1" w:rsidRDefault="00486FA1" w:rsidP="00486FA1">
                  <w:pPr>
                    <w:rPr>
                      <w:rFonts w:ascii="Arial" w:hAnsi="Arial" w:cs="Wingdings"/>
                      <w:sz w:val="22"/>
                      <w:szCs w:val="22"/>
                    </w:rPr>
                  </w:pPr>
                  <w:r>
                    <w:rPr>
                      <w:rFonts w:ascii="Arial" w:hAnsi="Arial" w:cs="Wingdings"/>
                      <w:sz w:val="22"/>
                      <w:szCs w:val="22"/>
                    </w:rPr>
                    <w:t>Number of Surveys</w:t>
                  </w:r>
                </w:p>
              </w:tc>
              <w:tc>
                <w:tcPr>
                  <w:tcW w:w="2410" w:type="dxa"/>
                </w:tcPr>
                <w:p w:rsidR="00486FA1" w:rsidRDefault="00486FA1" w:rsidP="00486FA1">
                  <w:pPr>
                    <w:rPr>
                      <w:rFonts w:ascii="Arial" w:hAnsi="Arial" w:cs="Wingdings"/>
                      <w:sz w:val="22"/>
                      <w:szCs w:val="22"/>
                    </w:rPr>
                  </w:pPr>
                  <w:r>
                    <w:rPr>
                      <w:rFonts w:ascii="Arial" w:hAnsi="Arial" w:cs="Wingdings"/>
                      <w:sz w:val="22"/>
                      <w:szCs w:val="22"/>
                    </w:rPr>
                    <w:t>Number returned</w:t>
                  </w:r>
                </w:p>
              </w:tc>
              <w:tc>
                <w:tcPr>
                  <w:tcW w:w="2268" w:type="dxa"/>
                </w:tcPr>
                <w:p w:rsidR="00486FA1" w:rsidRDefault="00486FA1" w:rsidP="00486FA1">
                  <w:pPr>
                    <w:rPr>
                      <w:rFonts w:ascii="Arial" w:hAnsi="Arial" w:cs="Wingdings"/>
                      <w:sz w:val="22"/>
                      <w:szCs w:val="22"/>
                    </w:rPr>
                  </w:pPr>
                  <w:r>
                    <w:rPr>
                      <w:rFonts w:ascii="Arial" w:hAnsi="Arial" w:cs="Wingdings"/>
                      <w:sz w:val="22"/>
                      <w:szCs w:val="22"/>
                    </w:rPr>
                    <w:t xml:space="preserve">% Number returned </w:t>
                  </w:r>
                </w:p>
              </w:tc>
            </w:tr>
            <w:tr w:rsidR="00486FA1" w:rsidTr="00486FA1">
              <w:tc>
                <w:tcPr>
                  <w:tcW w:w="1862" w:type="dxa"/>
                </w:tcPr>
                <w:p w:rsidR="00486FA1" w:rsidRDefault="00486FA1" w:rsidP="00486FA1">
                  <w:pPr>
                    <w:rPr>
                      <w:rFonts w:ascii="Arial" w:hAnsi="Arial" w:cs="Wingdings"/>
                      <w:sz w:val="22"/>
                      <w:szCs w:val="22"/>
                    </w:rPr>
                  </w:pPr>
                  <w:r>
                    <w:rPr>
                      <w:rFonts w:ascii="Arial" w:hAnsi="Arial" w:cs="Wingdings"/>
                      <w:sz w:val="22"/>
                      <w:szCs w:val="22"/>
                    </w:rPr>
                    <w:t>Births</w:t>
                  </w:r>
                </w:p>
              </w:tc>
              <w:tc>
                <w:tcPr>
                  <w:tcW w:w="2278" w:type="dxa"/>
                </w:tcPr>
                <w:p w:rsidR="00486FA1" w:rsidRDefault="00486FA1" w:rsidP="00486FA1">
                  <w:pPr>
                    <w:rPr>
                      <w:rFonts w:ascii="Arial" w:hAnsi="Arial" w:cs="Wingdings"/>
                      <w:sz w:val="22"/>
                      <w:szCs w:val="22"/>
                    </w:rPr>
                  </w:pPr>
                  <w:r>
                    <w:rPr>
                      <w:rFonts w:ascii="Arial" w:hAnsi="Arial" w:cs="Wingdings"/>
                      <w:sz w:val="22"/>
                      <w:szCs w:val="22"/>
                    </w:rPr>
                    <w:t>100</w:t>
                  </w:r>
                </w:p>
              </w:tc>
              <w:tc>
                <w:tcPr>
                  <w:tcW w:w="2410" w:type="dxa"/>
                </w:tcPr>
                <w:p w:rsidR="00486FA1" w:rsidRDefault="00486FA1" w:rsidP="00486FA1">
                  <w:pPr>
                    <w:rPr>
                      <w:rFonts w:ascii="Arial" w:hAnsi="Arial" w:cs="Wingdings"/>
                      <w:sz w:val="22"/>
                      <w:szCs w:val="22"/>
                    </w:rPr>
                  </w:pPr>
                  <w:r>
                    <w:rPr>
                      <w:rFonts w:ascii="Arial" w:hAnsi="Arial" w:cs="Wingdings"/>
                      <w:sz w:val="22"/>
                      <w:szCs w:val="22"/>
                    </w:rPr>
                    <w:t>54</w:t>
                  </w:r>
                </w:p>
              </w:tc>
              <w:tc>
                <w:tcPr>
                  <w:tcW w:w="2268" w:type="dxa"/>
                </w:tcPr>
                <w:p w:rsidR="00486FA1" w:rsidRDefault="00B040F1" w:rsidP="00486FA1">
                  <w:pPr>
                    <w:rPr>
                      <w:rFonts w:ascii="Arial" w:hAnsi="Arial" w:cs="Wingdings"/>
                      <w:sz w:val="22"/>
                      <w:szCs w:val="22"/>
                    </w:rPr>
                  </w:pPr>
                  <w:r>
                    <w:rPr>
                      <w:rFonts w:ascii="Arial" w:hAnsi="Arial" w:cs="Wingdings"/>
                      <w:sz w:val="22"/>
                      <w:szCs w:val="22"/>
                    </w:rPr>
                    <w:t>54</w:t>
                  </w:r>
                </w:p>
              </w:tc>
            </w:tr>
            <w:tr w:rsidR="00486FA1" w:rsidTr="00486FA1">
              <w:tc>
                <w:tcPr>
                  <w:tcW w:w="1862" w:type="dxa"/>
                </w:tcPr>
                <w:p w:rsidR="00486FA1" w:rsidRDefault="00486FA1" w:rsidP="00486FA1">
                  <w:pPr>
                    <w:rPr>
                      <w:rFonts w:ascii="Arial" w:hAnsi="Arial" w:cs="Wingdings"/>
                      <w:sz w:val="22"/>
                      <w:szCs w:val="22"/>
                    </w:rPr>
                  </w:pPr>
                  <w:r>
                    <w:rPr>
                      <w:rFonts w:ascii="Arial" w:hAnsi="Arial" w:cs="Wingdings"/>
                      <w:sz w:val="22"/>
                      <w:szCs w:val="22"/>
                    </w:rPr>
                    <w:t>Deaths</w:t>
                  </w:r>
                </w:p>
              </w:tc>
              <w:tc>
                <w:tcPr>
                  <w:tcW w:w="2278" w:type="dxa"/>
                </w:tcPr>
                <w:p w:rsidR="00486FA1" w:rsidRDefault="00486FA1" w:rsidP="00486FA1">
                  <w:pPr>
                    <w:rPr>
                      <w:rFonts w:ascii="Arial" w:hAnsi="Arial" w:cs="Wingdings"/>
                      <w:sz w:val="22"/>
                      <w:szCs w:val="22"/>
                    </w:rPr>
                  </w:pPr>
                  <w:r>
                    <w:rPr>
                      <w:rFonts w:ascii="Arial" w:hAnsi="Arial" w:cs="Wingdings"/>
                      <w:sz w:val="22"/>
                      <w:szCs w:val="22"/>
                    </w:rPr>
                    <w:t>100</w:t>
                  </w:r>
                </w:p>
              </w:tc>
              <w:tc>
                <w:tcPr>
                  <w:tcW w:w="2410" w:type="dxa"/>
                </w:tcPr>
                <w:p w:rsidR="00486FA1" w:rsidRDefault="00486FA1" w:rsidP="00486FA1">
                  <w:pPr>
                    <w:rPr>
                      <w:rFonts w:ascii="Arial" w:hAnsi="Arial" w:cs="Wingdings"/>
                      <w:sz w:val="22"/>
                      <w:szCs w:val="22"/>
                    </w:rPr>
                  </w:pPr>
                  <w:r>
                    <w:rPr>
                      <w:rFonts w:ascii="Arial" w:hAnsi="Arial" w:cs="Wingdings"/>
                      <w:sz w:val="22"/>
                      <w:szCs w:val="22"/>
                    </w:rPr>
                    <w:t>49</w:t>
                  </w:r>
                </w:p>
              </w:tc>
              <w:tc>
                <w:tcPr>
                  <w:tcW w:w="2268" w:type="dxa"/>
                </w:tcPr>
                <w:p w:rsidR="00486FA1" w:rsidRDefault="00B040F1" w:rsidP="00486FA1">
                  <w:pPr>
                    <w:rPr>
                      <w:rFonts w:ascii="Arial" w:hAnsi="Arial" w:cs="Wingdings"/>
                      <w:sz w:val="22"/>
                      <w:szCs w:val="22"/>
                    </w:rPr>
                  </w:pPr>
                  <w:r>
                    <w:rPr>
                      <w:rFonts w:ascii="Arial" w:hAnsi="Arial" w:cs="Wingdings"/>
                      <w:sz w:val="22"/>
                      <w:szCs w:val="22"/>
                    </w:rPr>
                    <w:t>49</w:t>
                  </w:r>
                </w:p>
              </w:tc>
            </w:tr>
            <w:tr w:rsidR="00486FA1" w:rsidTr="00486FA1">
              <w:tc>
                <w:tcPr>
                  <w:tcW w:w="1862" w:type="dxa"/>
                </w:tcPr>
                <w:p w:rsidR="00486FA1" w:rsidRDefault="00486FA1" w:rsidP="00486FA1">
                  <w:pPr>
                    <w:rPr>
                      <w:rFonts w:ascii="Arial" w:hAnsi="Arial" w:cs="Wingdings"/>
                      <w:sz w:val="22"/>
                      <w:szCs w:val="22"/>
                    </w:rPr>
                  </w:pPr>
                  <w:r>
                    <w:rPr>
                      <w:rFonts w:ascii="Arial" w:hAnsi="Arial" w:cs="Wingdings"/>
                      <w:sz w:val="22"/>
                      <w:szCs w:val="22"/>
                    </w:rPr>
                    <w:t>NOM/CP</w:t>
                  </w:r>
                </w:p>
              </w:tc>
              <w:tc>
                <w:tcPr>
                  <w:tcW w:w="2278" w:type="dxa"/>
                </w:tcPr>
                <w:p w:rsidR="00486FA1" w:rsidRDefault="00486FA1" w:rsidP="00486FA1">
                  <w:pPr>
                    <w:rPr>
                      <w:rFonts w:ascii="Arial" w:hAnsi="Arial" w:cs="Wingdings"/>
                      <w:sz w:val="22"/>
                      <w:szCs w:val="22"/>
                    </w:rPr>
                  </w:pPr>
                  <w:r>
                    <w:rPr>
                      <w:rFonts w:ascii="Arial" w:hAnsi="Arial" w:cs="Wingdings"/>
                      <w:sz w:val="22"/>
                      <w:szCs w:val="22"/>
                    </w:rPr>
                    <w:t>35</w:t>
                  </w:r>
                </w:p>
              </w:tc>
              <w:tc>
                <w:tcPr>
                  <w:tcW w:w="2410" w:type="dxa"/>
                </w:tcPr>
                <w:p w:rsidR="00486FA1" w:rsidRDefault="00486FA1" w:rsidP="00486FA1">
                  <w:pPr>
                    <w:rPr>
                      <w:rFonts w:ascii="Arial" w:hAnsi="Arial" w:cs="Wingdings"/>
                      <w:sz w:val="22"/>
                      <w:szCs w:val="22"/>
                    </w:rPr>
                  </w:pPr>
                  <w:r>
                    <w:rPr>
                      <w:rFonts w:ascii="Arial" w:hAnsi="Arial" w:cs="Wingdings"/>
                      <w:sz w:val="22"/>
                      <w:szCs w:val="22"/>
                    </w:rPr>
                    <w:t>16</w:t>
                  </w:r>
                </w:p>
              </w:tc>
              <w:tc>
                <w:tcPr>
                  <w:tcW w:w="2268" w:type="dxa"/>
                </w:tcPr>
                <w:p w:rsidR="00486FA1" w:rsidRDefault="00B040F1" w:rsidP="00486FA1">
                  <w:pPr>
                    <w:rPr>
                      <w:rFonts w:ascii="Arial" w:hAnsi="Arial" w:cs="Wingdings"/>
                      <w:sz w:val="22"/>
                      <w:szCs w:val="22"/>
                    </w:rPr>
                  </w:pPr>
                  <w:r>
                    <w:rPr>
                      <w:rFonts w:ascii="Arial" w:hAnsi="Arial" w:cs="Wingdings"/>
                      <w:sz w:val="22"/>
                      <w:szCs w:val="22"/>
                    </w:rPr>
                    <w:t>46</w:t>
                  </w:r>
                </w:p>
              </w:tc>
            </w:tr>
            <w:tr w:rsidR="00486FA1" w:rsidTr="00486FA1">
              <w:tc>
                <w:tcPr>
                  <w:tcW w:w="1862" w:type="dxa"/>
                </w:tcPr>
                <w:p w:rsidR="00486FA1" w:rsidRDefault="00486FA1" w:rsidP="00486FA1">
                  <w:pPr>
                    <w:rPr>
                      <w:rFonts w:ascii="Arial" w:hAnsi="Arial" w:cs="Wingdings"/>
                      <w:sz w:val="22"/>
                      <w:szCs w:val="22"/>
                    </w:rPr>
                  </w:pPr>
                  <w:r>
                    <w:rPr>
                      <w:rFonts w:ascii="Arial" w:hAnsi="Arial" w:cs="Wingdings"/>
                      <w:sz w:val="22"/>
                      <w:szCs w:val="22"/>
                    </w:rPr>
                    <w:t>Marriage and CP ceremonies</w:t>
                  </w:r>
                </w:p>
              </w:tc>
              <w:tc>
                <w:tcPr>
                  <w:tcW w:w="2278" w:type="dxa"/>
                </w:tcPr>
                <w:p w:rsidR="00486FA1" w:rsidRDefault="00486FA1" w:rsidP="00486FA1">
                  <w:pPr>
                    <w:rPr>
                      <w:rFonts w:ascii="Arial" w:hAnsi="Arial" w:cs="Wingdings"/>
                      <w:sz w:val="22"/>
                      <w:szCs w:val="22"/>
                    </w:rPr>
                  </w:pPr>
                  <w:r>
                    <w:rPr>
                      <w:rFonts w:ascii="Arial" w:hAnsi="Arial" w:cs="Wingdings"/>
                      <w:sz w:val="22"/>
                      <w:szCs w:val="22"/>
                    </w:rPr>
                    <w:t>40</w:t>
                  </w:r>
                </w:p>
              </w:tc>
              <w:tc>
                <w:tcPr>
                  <w:tcW w:w="2410" w:type="dxa"/>
                </w:tcPr>
                <w:p w:rsidR="00486FA1" w:rsidRDefault="00486FA1" w:rsidP="00486FA1">
                  <w:pPr>
                    <w:rPr>
                      <w:rFonts w:ascii="Arial" w:hAnsi="Arial" w:cs="Wingdings"/>
                      <w:sz w:val="22"/>
                      <w:szCs w:val="22"/>
                    </w:rPr>
                  </w:pPr>
                  <w:r>
                    <w:rPr>
                      <w:rFonts w:ascii="Arial" w:hAnsi="Arial" w:cs="Wingdings"/>
                      <w:sz w:val="22"/>
                      <w:szCs w:val="22"/>
                    </w:rPr>
                    <w:t>17</w:t>
                  </w:r>
                </w:p>
              </w:tc>
              <w:tc>
                <w:tcPr>
                  <w:tcW w:w="2268" w:type="dxa"/>
                </w:tcPr>
                <w:p w:rsidR="00486FA1" w:rsidRDefault="00B040F1" w:rsidP="00486FA1">
                  <w:pPr>
                    <w:rPr>
                      <w:rFonts w:ascii="Arial" w:hAnsi="Arial" w:cs="Wingdings"/>
                      <w:sz w:val="22"/>
                      <w:szCs w:val="22"/>
                    </w:rPr>
                  </w:pPr>
                  <w:r>
                    <w:rPr>
                      <w:rFonts w:ascii="Arial" w:hAnsi="Arial" w:cs="Wingdings"/>
                      <w:sz w:val="22"/>
                      <w:szCs w:val="22"/>
                    </w:rPr>
                    <w:t>43</w:t>
                  </w:r>
                </w:p>
              </w:tc>
            </w:tr>
            <w:tr w:rsidR="00486FA1" w:rsidTr="00486FA1">
              <w:tc>
                <w:tcPr>
                  <w:tcW w:w="1862" w:type="dxa"/>
                </w:tcPr>
                <w:p w:rsidR="00486FA1" w:rsidRDefault="00CB3954" w:rsidP="00486FA1">
                  <w:pPr>
                    <w:rPr>
                      <w:rFonts w:ascii="Arial" w:hAnsi="Arial" w:cs="Wingdings"/>
                      <w:sz w:val="22"/>
                      <w:szCs w:val="22"/>
                    </w:rPr>
                  </w:pPr>
                  <w:r>
                    <w:rPr>
                      <w:rFonts w:ascii="Arial" w:hAnsi="Arial" w:cs="Wingdings"/>
                      <w:sz w:val="22"/>
                      <w:szCs w:val="22"/>
                    </w:rPr>
                    <w:t>Citizenship</w:t>
                  </w:r>
                </w:p>
              </w:tc>
              <w:tc>
                <w:tcPr>
                  <w:tcW w:w="2278" w:type="dxa"/>
                </w:tcPr>
                <w:p w:rsidR="00486FA1" w:rsidRDefault="00486FA1" w:rsidP="00486FA1">
                  <w:pPr>
                    <w:rPr>
                      <w:rFonts w:ascii="Arial" w:hAnsi="Arial" w:cs="Wingdings"/>
                      <w:sz w:val="22"/>
                      <w:szCs w:val="22"/>
                    </w:rPr>
                  </w:pPr>
                  <w:r>
                    <w:rPr>
                      <w:rFonts w:ascii="Arial" w:hAnsi="Arial" w:cs="Wingdings"/>
                      <w:sz w:val="22"/>
                      <w:szCs w:val="22"/>
                    </w:rPr>
                    <w:t>15</w:t>
                  </w:r>
                </w:p>
              </w:tc>
              <w:tc>
                <w:tcPr>
                  <w:tcW w:w="2410" w:type="dxa"/>
                </w:tcPr>
                <w:p w:rsidR="00486FA1" w:rsidRDefault="00486FA1" w:rsidP="00486FA1">
                  <w:pPr>
                    <w:rPr>
                      <w:rFonts w:ascii="Arial" w:hAnsi="Arial" w:cs="Wingdings"/>
                      <w:sz w:val="22"/>
                      <w:szCs w:val="22"/>
                    </w:rPr>
                  </w:pPr>
                  <w:r>
                    <w:rPr>
                      <w:rFonts w:ascii="Arial" w:hAnsi="Arial" w:cs="Wingdings"/>
                      <w:sz w:val="22"/>
                      <w:szCs w:val="22"/>
                    </w:rPr>
                    <w:t>8</w:t>
                  </w:r>
                </w:p>
              </w:tc>
              <w:tc>
                <w:tcPr>
                  <w:tcW w:w="2268" w:type="dxa"/>
                </w:tcPr>
                <w:p w:rsidR="00486FA1" w:rsidRDefault="00B040F1" w:rsidP="00486FA1">
                  <w:pPr>
                    <w:rPr>
                      <w:rFonts w:ascii="Arial" w:hAnsi="Arial" w:cs="Wingdings"/>
                      <w:sz w:val="22"/>
                      <w:szCs w:val="22"/>
                    </w:rPr>
                  </w:pPr>
                  <w:r>
                    <w:rPr>
                      <w:rFonts w:ascii="Arial" w:hAnsi="Arial" w:cs="Wingdings"/>
                      <w:sz w:val="22"/>
                      <w:szCs w:val="22"/>
                    </w:rPr>
                    <w:t>53</w:t>
                  </w:r>
                </w:p>
              </w:tc>
            </w:tr>
          </w:tbl>
          <w:p w:rsidR="002B7FBC" w:rsidRDefault="002B7FBC" w:rsidP="00D441BE">
            <w:pPr>
              <w:rPr>
                <w:rFonts w:ascii="Arial" w:hAnsi="Arial" w:cs="Wingdings"/>
                <w:sz w:val="22"/>
                <w:szCs w:val="22"/>
              </w:rPr>
            </w:pPr>
          </w:p>
          <w:p w:rsidR="00B040F1" w:rsidRDefault="00B040F1" w:rsidP="00D441BE">
            <w:pPr>
              <w:rPr>
                <w:rFonts w:ascii="Arial" w:hAnsi="Arial" w:cs="Wingdings"/>
                <w:sz w:val="22"/>
                <w:szCs w:val="22"/>
              </w:rPr>
            </w:pPr>
            <w:r>
              <w:rPr>
                <w:rFonts w:ascii="Arial" w:hAnsi="Arial" w:cs="Wingdings"/>
                <w:sz w:val="22"/>
                <w:szCs w:val="22"/>
              </w:rPr>
              <w:t xml:space="preserve">Over </w:t>
            </w:r>
            <w:r w:rsidR="00CB3954">
              <w:rPr>
                <w:rFonts w:ascii="Arial" w:hAnsi="Arial" w:cs="Wingdings"/>
                <w:sz w:val="22"/>
                <w:szCs w:val="22"/>
              </w:rPr>
              <w:t>the year 98% of replies</w:t>
            </w:r>
            <w:r>
              <w:rPr>
                <w:rFonts w:ascii="Arial" w:hAnsi="Arial" w:cs="Wingdings"/>
                <w:sz w:val="22"/>
                <w:szCs w:val="22"/>
              </w:rPr>
              <w:t xml:space="preserve"> strongly agreed (the highest rating) that the overall service that they received from initial contact to the end of the ceremony/registration process was excellent.</w:t>
            </w:r>
          </w:p>
          <w:p w:rsidR="00B040F1" w:rsidRDefault="00B040F1" w:rsidP="00D441BE">
            <w:pPr>
              <w:rPr>
                <w:rFonts w:ascii="Arial" w:hAnsi="Arial" w:cs="Wingdings"/>
                <w:sz w:val="22"/>
                <w:szCs w:val="22"/>
              </w:rPr>
            </w:pPr>
            <w:r>
              <w:rPr>
                <w:rFonts w:ascii="Arial" w:hAnsi="Arial" w:cs="Wingdings"/>
                <w:sz w:val="22"/>
                <w:szCs w:val="22"/>
              </w:rPr>
              <w:t>2% stated that they mostly agreed.</w:t>
            </w:r>
          </w:p>
          <w:p w:rsidR="00B040F1" w:rsidRDefault="00B040F1" w:rsidP="00D441BE">
            <w:pPr>
              <w:rPr>
                <w:rFonts w:ascii="Arial" w:hAnsi="Arial" w:cs="Wingdings"/>
                <w:sz w:val="22"/>
                <w:szCs w:val="22"/>
              </w:rPr>
            </w:pPr>
          </w:p>
          <w:p w:rsidR="00B040F1" w:rsidRDefault="00B040F1" w:rsidP="00D441BE">
            <w:pPr>
              <w:rPr>
                <w:rFonts w:ascii="Arial" w:hAnsi="Arial" w:cs="Wingdings"/>
                <w:sz w:val="22"/>
                <w:szCs w:val="22"/>
              </w:rPr>
            </w:pPr>
            <w:r>
              <w:rPr>
                <w:rFonts w:ascii="Arial" w:hAnsi="Arial" w:cs="Wingdings"/>
                <w:sz w:val="22"/>
                <w:szCs w:val="22"/>
              </w:rPr>
              <w:t>There were some comments about the lack of parking particularly at the hospital where one person felt there was also a lack of signage.</w:t>
            </w:r>
          </w:p>
          <w:p w:rsidR="00B040F1" w:rsidRDefault="00B040F1" w:rsidP="00D441BE">
            <w:pPr>
              <w:rPr>
                <w:rFonts w:ascii="Arial" w:hAnsi="Arial" w:cs="Wingdings"/>
                <w:sz w:val="22"/>
                <w:szCs w:val="22"/>
              </w:rPr>
            </w:pPr>
          </w:p>
          <w:p w:rsidR="00B040F1" w:rsidRDefault="00B040F1" w:rsidP="00D441BE">
            <w:pPr>
              <w:rPr>
                <w:rFonts w:ascii="Arial" w:hAnsi="Arial" w:cs="Wingdings"/>
                <w:sz w:val="22"/>
                <w:szCs w:val="22"/>
              </w:rPr>
            </w:pPr>
            <w:r>
              <w:rPr>
                <w:rFonts w:ascii="Arial" w:hAnsi="Arial" w:cs="Wingdings"/>
                <w:sz w:val="22"/>
                <w:szCs w:val="22"/>
              </w:rPr>
              <w:t>There were many additional complimentary comments on the surveys for all types of registrations and all ceremonies.</w:t>
            </w:r>
          </w:p>
          <w:p w:rsidR="00B040F1" w:rsidRDefault="00B040F1" w:rsidP="00D441BE">
            <w:pPr>
              <w:rPr>
                <w:rFonts w:ascii="Arial" w:hAnsi="Arial" w:cs="Wingdings"/>
                <w:sz w:val="22"/>
                <w:szCs w:val="22"/>
              </w:rPr>
            </w:pPr>
          </w:p>
          <w:p w:rsidR="00B040F1" w:rsidRDefault="00CB3954" w:rsidP="00D441BE">
            <w:pPr>
              <w:rPr>
                <w:rFonts w:ascii="Arial" w:hAnsi="Arial" w:cs="Wingdings"/>
                <w:sz w:val="22"/>
                <w:szCs w:val="22"/>
                <w:u w:val="single"/>
              </w:rPr>
            </w:pPr>
            <w:r w:rsidRPr="00CB3954">
              <w:rPr>
                <w:rFonts w:ascii="Arial" w:hAnsi="Arial" w:cs="Wingdings"/>
                <w:sz w:val="22"/>
                <w:szCs w:val="22"/>
                <w:u w:val="single"/>
              </w:rPr>
              <w:t xml:space="preserve">Mystery </w:t>
            </w:r>
            <w:r>
              <w:rPr>
                <w:rFonts w:ascii="Arial" w:hAnsi="Arial" w:cs="Wingdings"/>
                <w:sz w:val="22"/>
                <w:szCs w:val="22"/>
                <w:u w:val="single"/>
              </w:rPr>
              <w:t>Customer</w:t>
            </w:r>
          </w:p>
          <w:p w:rsidR="00CB3954" w:rsidRDefault="00CB3954" w:rsidP="00D441BE">
            <w:pPr>
              <w:rPr>
                <w:rFonts w:ascii="Arial" w:hAnsi="Arial" w:cs="Wingdings"/>
                <w:sz w:val="22"/>
                <w:szCs w:val="22"/>
              </w:rPr>
            </w:pPr>
            <w:r>
              <w:rPr>
                <w:rFonts w:ascii="Arial" w:hAnsi="Arial" w:cs="Wingdings"/>
                <w:sz w:val="22"/>
                <w:szCs w:val="22"/>
              </w:rPr>
              <w:t xml:space="preserve">24 questions on aspects of registration from April 2017 to February 2018 and the response recorded for understanding of information given, if the information was what was requested and helpful and if the staff were polite and courteous. </w:t>
            </w:r>
          </w:p>
          <w:p w:rsidR="00CB3954" w:rsidRDefault="00CB3954" w:rsidP="00D441BE">
            <w:pPr>
              <w:rPr>
                <w:rFonts w:ascii="Arial" w:hAnsi="Arial" w:cs="Wingdings"/>
                <w:sz w:val="22"/>
                <w:szCs w:val="22"/>
              </w:rPr>
            </w:pPr>
            <w:r>
              <w:rPr>
                <w:rFonts w:ascii="Arial" w:hAnsi="Arial" w:cs="Wingdings"/>
                <w:sz w:val="22"/>
                <w:szCs w:val="22"/>
              </w:rPr>
              <w:t>All customers were extremely satisfied but one had to ask for further clarification to gain full understanding of the information</w:t>
            </w:r>
          </w:p>
          <w:p w:rsidR="00B040F1" w:rsidRDefault="00B040F1" w:rsidP="00D441BE">
            <w:pPr>
              <w:rPr>
                <w:rFonts w:ascii="Arial" w:hAnsi="Arial" w:cs="Wingdings"/>
                <w:sz w:val="22"/>
                <w:szCs w:val="22"/>
              </w:rPr>
            </w:pPr>
          </w:p>
          <w:p w:rsidR="00B040F1" w:rsidRDefault="00B40ECD" w:rsidP="00D441BE">
            <w:pPr>
              <w:rPr>
                <w:rFonts w:ascii="Arial" w:hAnsi="Arial" w:cs="Wingdings"/>
                <w:sz w:val="22"/>
                <w:szCs w:val="22"/>
              </w:rPr>
            </w:pPr>
            <w:r>
              <w:rPr>
                <w:rFonts w:ascii="Arial" w:hAnsi="Arial" w:cs="Wingdings"/>
                <w:sz w:val="22"/>
                <w:szCs w:val="22"/>
              </w:rPr>
              <w:t xml:space="preserve">We received </w:t>
            </w:r>
            <w:r w:rsidR="007446FA">
              <w:rPr>
                <w:rFonts w:ascii="Arial" w:hAnsi="Arial" w:cs="Wingdings"/>
                <w:sz w:val="22"/>
                <w:szCs w:val="22"/>
              </w:rPr>
              <w:t>one complaint</w:t>
            </w:r>
            <w:r>
              <w:rPr>
                <w:rFonts w:ascii="Arial" w:hAnsi="Arial" w:cs="Wingdings"/>
                <w:sz w:val="22"/>
                <w:szCs w:val="22"/>
              </w:rPr>
              <w:t xml:space="preserve"> this year</w:t>
            </w:r>
            <w:r w:rsidR="00FA78DB">
              <w:rPr>
                <w:rFonts w:ascii="Arial" w:hAnsi="Arial" w:cs="Wingdings"/>
                <w:sz w:val="22"/>
                <w:szCs w:val="22"/>
              </w:rPr>
              <w:t xml:space="preserve"> and 155 written compliments</w:t>
            </w:r>
            <w:r>
              <w:rPr>
                <w:rFonts w:ascii="Arial" w:hAnsi="Arial" w:cs="Wingdings"/>
                <w:sz w:val="22"/>
                <w:szCs w:val="22"/>
              </w:rPr>
              <w:t>.</w:t>
            </w:r>
          </w:p>
          <w:p w:rsidR="00B910AA" w:rsidRDefault="00B910AA" w:rsidP="00D441BE">
            <w:pPr>
              <w:rPr>
                <w:rFonts w:ascii="Arial" w:hAnsi="Arial" w:cs="Wingdings"/>
                <w:sz w:val="22"/>
                <w:szCs w:val="22"/>
              </w:rPr>
            </w:pPr>
          </w:p>
          <w:p w:rsidR="00B910AA" w:rsidRDefault="00B910AA" w:rsidP="00D441BE">
            <w:pPr>
              <w:rPr>
                <w:rFonts w:ascii="Arial" w:hAnsi="Arial" w:cs="Wingdings"/>
                <w:sz w:val="22"/>
                <w:szCs w:val="22"/>
              </w:rPr>
            </w:pPr>
          </w:p>
          <w:p w:rsidR="002B7FBC" w:rsidRPr="00473DC8" w:rsidRDefault="002B7FBC" w:rsidP="00D441BE">
            <w:pPr>
              <w:rPr>
                <w:rFonts w:ascii="Arial" w:hAnsi="Arial" w:cs="Wingdings"/>
                <w:sz w:val="22"/>
                <w:szCs w:val="22"/>
              </w:rPr>
            </w:pPr>
          </w:p>
        </w:tc>
      </w:tr>
    </w:tbl>
    <w:p w:rsidR="0031006E" w:rsidRDefault="0031006E" w:rsidP="0031006E">
      <w:pPr>
        <w:ind w:left="-567"/>
        <w:rPr>
          <w:rFonts w:ascii="Arial" w:hAnsi="Arial" w:cs="Arial"/>
          <w:sz w:val="22"/>
          <w:szCs w:val="22"/>
        </w:rPr>
      </w:pPr>
    </w:p>
    <w:p w:rsidR="000F353C" w:rsidRDefault="000F353C" w:rsidP="009C1283">
      <w:pPr>
        <w:ind w:left="-567"/>
        <w:rPr>
          <w:rFonts w:ascii="Arial" w:eastAsiaTheme="majorEastAsia" w:hAnsi="Arial" w:cs="Arial"/>
          <w:b/>
          <w:bCs/>
          <w:sz w:val="28"/>
          <w:szCs w:val="28"/>
        </w:rPr>
      </w:pPr>
    </w:p>
    <w:p w:rsidR="004A5827" w:rsidRDefault="000F353C" w:rsidP="00BC37EF">
      <w:pPr>
        <w:pStyle w:val="Heading1"/>
        <w:ind w:left="-567" w:right="-164"/>
        <w:rPr>
          <w:rFonts w:ascii="Arial" w:hAnsi="Arial" w:cs="Arial"/>
          <w:color w:val="auto"/>
        </w:rPr>
      </w:pPr>
      <w:r w:rsidRPr="004A5827">
        <w:rPr>
          <w:rFonts w:ascii="Arial" w:hAnsi="Arial" w:cs="Arial"/>
          <w:color w:val="auto"/>
        </w:rPr>
        <w:t xml:space="preserve"> </w:t>
      </w:r>
      <w:r w:rsidR="00BC37EF">
        <w:rPr>
          <w:rFonts w:ascii="Arial" w:hAnsi="Arial" w:cs="Arial"/>
          <w:color w:val="auto"/>
        </w:rPr>
        <w:t xml:space="preserve">      P</w:t>
      </w:r>
      <w:r w:rsidR="004A5827" w:rsidRPr="004A5827">
        <w:rPr>
          <w:rFonts w:ascii="Arial" w:hAnsi="Arial" w:cs="Arial"/>
          <w:color w:val="auto"/>
        </w:rPr>
        <w:t xml:space="preserve">art C: Public Protection and Counter Fraud </w:t>
      </w:r>
      <w:r w:rsidR="00B910AA">
        <w:rPr>
          <w:rFonts w:ascii="Arial" w:hAnsi="Arial" w:cs="Arial"/>
          <w:color w:val="auto"/>
        </w:rPr>
        <w:t xml:space="preserve">(PPCF) </w:t>
      </w:r>
      <w:r w:rsidR="004A5827" w:rsidRPr="004A5827">
        <w:rPr>
          <w:rFonts w:ascii="Arial" w:hAnsi="Arial" w:cs="Arial"/>
          <w:color w:val="auto"/>
        </w:rPr>
        <w:t xml:space="preserve">Framework </w:t>
      </w:r>
    </w:p>
    <w:p w:rsidR="00864280" w:rsidRPr="00657B08" w:rsidRDefault="00864280" w:rsidP="00091DBD">
      <w:pPr>
        <w:ind w:left="-567" w:right="-164"/>
        <w:rPr>
          <w:sz w:val="22"/>
          <w:szCs w:val="22"/>
        </w:rPr>
      </w:pPr>
    </w:p>
    <w:p w:rsidR="00E819CA" w:rsidRDefault="00E819CA" w:rsidP="00E67E36">
      <w:pPr>
        <w:rPr>
          <w:rFonts w:ascii="Arial" w:hAnsi="Arial" w:cs="Arial"/>
          <w:sz w:val="22"/>
          <w:szCs w:val="22"/>
        </w:rPr>
      </w:pPr>
    </w:p>
    <w:p w:rsidR="0031006E" w:rsidRDefault="0031006E" w:rsidP="0031006E">
      <w:pPr>
        <w:ind w:left="-567"/>
        <w:rPr>
          <w:rFonts w:ascii="Arial" w:hAnsi="Arial" w:cs="Arial"/>
          <w:sz w:val="22"/>
          <w:szCs w:val="22"/>
        </w:rPr>
      </w:pPr>
    </w:p>
    <w:tbl>
      <w:tblPr>
        <w:tblStyle w:val="TableGrid"/>
        <w:tblW w:w="4964" w:type="pct"/>
        <w:tblInd w:w="108" w:type="dxa"/>
        <w:tblLayout w:type="fixed"/>
        <w:tblLook w:val="04A0" w:firstRow="1" w:lastRow="0" w:firstColumn="1" w:lastColumn="0" w:noHBand="0" w:noVBand="1"/>
      </w:tblPr>
      <w:tblGrid>
        <w:gridCol w:w="1843"/>
        <w:gridCol w:w="1277"/>
        <w:gridCol w:w="2409"/>
        <w:gridCol w:w="708"/>
        <w:gridCol w:w="1560"/>
        <w:gridCol w:w="2550"/>
      </w:tblGrid>
      <w:tr w:rsidR="007054DC" w:rsidRPr="00473DC8" w:rsidTr="0027073E">
        <w:trPr>
          <w:trHeight w:val="534"/>
        </w:trPr>
        <w:tc>
          <w:tcPr>
            <w:tcW w:w="891" w:type="pct"/>
            <w:vMerge w:val="restart"/>
            <w:shd w:val="clear" w:color="auto" w:fill="D9D9D9" w:themeFill="background1" w:themeFillShade="D9"/>
            <w:noWrap/>
            <w:vAlign w:val="center"/>
          </w:tcPr>
          <w:p w:rsidR="007054DC" w:rsidRPr="000F353C" w:rsidRDefault="007054DC" w:rsidP="00473DC8">
            <w:pPr>
              <w:rPr>
                <w:rFonts w:ascii="Arial" w:hAnsi="Arial" w:cs="Arial"/>
                <w:b/>
                <w:bCs/>
                <w:color w:val="000000"/>
                <w:sz w:val="22"/>
                <w:szCs w:val="22"/>
              </w:rPr>
            </w:pPr>
            <w:r w:rsidRPr="007054DC">
              <w:rPr>
                <w:rFonts w:ascii="Arial" w:hAnsi="Arial" w:cs="Arial"/>
                <w:b/>
                <w:bCs/>
                <w:color w:val="000000"/>
                <w:sz w:val="22"/>
                <w:szCs w:val="22"/>
              </w:rPr>
              <w:t>Criteria</w:t>
            </w:r>
          </w:p>
        </w:tc>
        <w:tc>
          <w:tcPr>
            <w:tcW w:w="1781" w:type="pct"/>
            <w:gridSpan w:val="2"/>
            <w:shd w:val="clear" w:color="auto" w:fill="D9D9D9" w:themeFill="background1" w:themeFillShade="D9"/>
            <w:vAlign w:val="center"/>
          </w:tcPr>
          <w:p w:rsidR="007054DC" w:rsidRPr="00473DC8" w:rsidRDefault="007054DC" w:rsidP="00DD2C7D">
            <w:pPr>
              <w:jc w:val="center"/>
              <w:rPr>
                <w:rFonts w:ascii="Arial" w:hAnsi="Arial" w:cs="Arial"/>
                <w:b/>
                <w:bCs/>
                <w:color w:val="000000"/>
                <w:sz w:val="22"/>
                <w:szCs w:val="22"/>
              </w:rPr>
            </w:pPr>
            <w:r w:rsidRPr="00473DC8">
              <w:rPr>
                <w:rFonts w:ascii="Arial" w:hAnsi="Arial" w:cs="Arial"/>
                <w:b/>
                <w:bCs/>
                <w:color w:val="000000"/>
                <w:sz w:val="22"/>
                <w:szCs w:val="22"/>
              </w:rPr>
              <w:t>Monitoring</w:t>
            </w:r>
            <w:r w:rsidRPr="000F353C">
              <w:rPr>
                <w:rFonts w:ascii="Arial" w:hAnsi="Arial" w:cs="Arial"/>
                <w:b/>
                <w:bCs/>
                <w:color w:val="000000"/>
                <w:sz w:val="22"/>
                <w:szCs w:val="22"/>
              </w:rPr>
              <w:t xml:space="preserve"> in place for each element</w:t>
            </w:r>
          </w:p>
        </w:tc>
        <w:tc>
          <w:tcPr>
            <w:tcW w:w="342" w:type="pct"/>
            <w:vMerge w:val="restart"/>
            <w:shd w:val="clear" w:color="auto" w:fill="D9D9D9" w:themeFill="background1" w:themeFillShade="D9"/>
            <w:textDirection w:val="btLr"/>
          </w:tcPr>
          <w:p w:rsidR="007054DC" w:rsidRDefault="007054DC" w:rsidP="00C77173">
            <w:pPr>
              <w:ind w:left="113" w:right="113"/>
              <w:jc w:val="center"/>
              <w:rPr>
                <w:rFonts w:ascii="Arial" w:hAnsi="Arial" w:cs="Arial"/>
                <w:b/>
                <w:bCs/>
                <w:color w:val="000000"/>
                <w:sz w:val="2"/>
                <w:szCs w:val="2"/>
              </w:rPr>
            </w:pPr>
          </w:p>
          <w:p w:rsidR="007054DC" w:rsidRDefault="007054DC" w:rsidP="00C77173">
            <w:pPr>
              <w:ind w:left="113" w:right="113"/>
              <w:jc w:val="center"/>
              <w:rPr>
                <w:rFonts w:ascii="Arial" w:hAnsi="Arial" w:cs="Arial"/>
                <w:b/>
                <w:bCs/>
                <w:color w:val="000000"/>
                <w:sz w:val="2"/>
                <w:szCs w:val="2"/>
              </w:rPr>
            </w:pPr>
          </w:p>
          <w:p w:rsidR="007054DC" w:rsidRDefault="00834B70" w:rsidP="00C77173">
            <w:pPr>
              <w:ind w:left="113" w:right="113"/>
              <w:jc w:val="center"/>
              <w:rPr>
                <w:rFonts w:ascii="Arial" w:hAnsi="Arial" w:cs="Arial"/>
                <w:b/>
                <w:bCs/>
                <w:color w:val="000000"/>
                <w:sz w:val="2"/>
                <w:szCs w:val="2"/>
              </w:rPr>
            </w:pPr>
            <w:r>
              <w:rPr>
                <w:rFonts w:ascii="Arial" w:hAnsi="Arial" w:cs="Arial"/>
                <w:b/>
                <w:bCs/>
                <w:color w:val="000000"/>
                <w:sz w:val="22"/>
                <w:szCs w:val="22"/>
              </w:rPr>
              <w:t>N</w:t>
            </w:r>
            <w:r w:rsidR="007054DC">
              <w:rPr>
                <w:rFonts w:ascii="Arial" w:hAnsi="Arial" w:cs="Arial"/>
                <w:b/>
                <w:bCs/>
                <w:color w:val="000000"/>
                <w:sz w:val="22"/>
                <w:szCs w:val="22"/>
              </w:rPr>
              <w:t>umber of elements…</w:t>
            </w:r>
          </w:p>
          <w:p w:rsidR="007054DC" w:rsidRDefault="007054DC" w:rsidP="00C77173">
            <w:pPr>
              <w:ind w:left="113" w:right="113"/>
              <w:jc w:val="center"/>
              <w:rPr>
                <w:rFonts w:ascii="Arial" w:hAnsi="Arial" w:cs="Arial"/>
                <w:b/>
                <w:bCs/>
                <w:color w:val="000000"/>
                <w:sz w:val="2"/>
                <w:szCs w:val="2"/>
              </w:rPr>
            </w:pPr>
          </w:p>
          <w:p w:rsidR="007054DC" w:rsidRDefault="007054DC" w:rsidP="00C77173">
            <w:pPr>
              <w:ind w:left="113" w:right="113"/>
              <w:jc w:val="center"/>
              <w:rPr>
                <w:rFonts w:ascii="Arial" w:hAnsi="Arial" w:cs="Arial"/>
                <w:b/>
                <w:bCs/>
                <w:color w:val="000000"/>
                <w:sz w:val="2"/>
                <w:szCs w:val="2"/>
              </w:rPr>
            </w:pPr>
          </w:p>
          <w:p w:rsidR="007054DC" w:rsidRDefault="007054DC" w:rsidP="00C77173">
            <w:pPr>
              <w:ind w:left="113" w:right="113"/>
              <w:jc w:val="center"/>
              <w:rPr>
                <w:rFonts w:ascii="Arial" w:hAnsi="Arial" w:cs="Arial"/>
                <w:b/>
                <w:bCs/>
                <w:color w:val="000000"/>
                <w:sz w:val="2"/>
                <w:szCs w:val="2"/>
              </w:rPr>
            </w:pPr>
          </w:p>
          <w:p w:rsidR="007054DC" w:rsidRDefault="007054DC" w:rsidP="00C77173">
            <w:pPr>
              <w:ind w:left="113" w:right="113"/>
              <w:jc w:val="center"/>
              <w:rPr>
                <w:rFonts w:ascii="Arial" w:hAnsi="Arial" w:cs="Arial"/>
                <w:b/>
                <w:bCs/>
                <w:color w:val="000000"/>
                <w:sz w:val="2"/>
                <w:szCs w:val="2"/>
              </w:rPr>
            </w:pPr>
          </w:p>
          <w:p w:rsidR="007054DC" w:rsidRDefault="007054DC" w:rsidP="00C77173">
            <w:pPr>
              <w:ind w:left="113" w:right="113"/>
              <w:jc w:val="center"/>
              <w:rPr>
                <w:rFonts w:ascii="Arial" w:hAnsi="Arial" w:cs="Arial"/>
                <w:b/>
                <w:bCs/>
                <w:color w:val="000000"/>
                <w:sz w:val="2"/>
                <w:szCs w:val="2"/>
              </w:rPr>
            </w:pPr>
          </w:p>
          <w:p w:rsidR="007054DC" w:rsidRDefault="007054DC" w:rsidP="00C77173">
            <w:pPr>
              <w:ind w:left="113" w:right="113"/>
              <w:jc w:val="center"/>
              <w:rPr>
                <w:rFonts w:ascii="Arial" w:hAnsi="Arial" w:cs="Arial"/>
                <w:b/>
                <w:bCs/>
                <w:color w:val="000000"/>
                <w:sz w:val="2"/>
                <w:szCs w:val="2"/>
              </w:rPr>
            </w:pPr>
          </w:p>
          <w:p w:rsidR="007054DC" w:rsidRDefault="007054DC" w:rsidP="00C77173">
            <w:pPr>
              <w:ind w:left="113" w:right="113"/>
              <w:jc w:val="center"/>
              <w:rPr>
                <w:rFonts w:ascii="Arial" w:hAnsi="Arial" w:cs="Arial"/>
                <w:b/>
                <w:bCs/>
                <w:color w:val="000000"/>
                <w:sz w:val="2"/>
                <w:szCs w:val="2"/>
              </w:rPr>
            </w:pPr>
          </w:p>
          <w:p w:rsidR="007054DC" w:rsidRDefault="007054DC" w:rsidP="00C77173">
            <w:pPr>
              <w:ind w:left="113" w:right="113"/>
              <w:jc w:val="center"/>
              <w:rPr>
                <w:rFonts w:ascii="Arial" w:hAnsi="Arial" w:cs="Arial"/>
                <w:b/>
                <w:bCs/>
                <w:color w:val="000000"/>
                <w:sz w:val="2"/>
                <w:szCs w:val="2"/>
              </w:rPr>
            </w:pPr>
          </w:p>
          <w:p w:rsidR="007054DC" w:rsidRDefault="007054DC" w:rsidP="00C77173">
            <w:pPr>
              <w:ind w:left="113" w:right="113"/>
              <w:jc w:val="center"/>
              <w:rPr>
                <w:rFonts w:ascii="Arial" w:hAnsi="Arial" w:cs="Arial"/>
                <w:b/>
                <w:bCs/>
                <w:color w:val="000000"/>
                <w:sz w:val="2"/>
                <w:szCs w:val="2"/>
              </w:rPr>
            </w:pPr>
          </w:p>
          <w:p w:rsidR="007054DC" w:rsidRDefault="007054DC" w:rsidP="00C77173">
            <w:pPr>
              <w:ind w:left="113" w:right="113"/>
              <w:jc w:val="center"/>
              <w:rPr>
                <w:rFonts w:ascii="Arial" w:hAnsi="Arial" w:cs="Arial"/>
                <w:b/>
                <w:bCs/>
                <w:color w:val="000000"/>
                <w:sz w:val="2"/>
                <w:szCs w:val="2"/>
              </w:rPr>
            </w:pPr>
          </w:p>
          <w:p w:rsidR="007054DC" w:rsidRDefault="007054DC" w:rsidP="00C77173">
            <w:pPr>
              <w:ind w:left="113" w:right="113"/>
              <w:jc w:val="center"/>
              <w:rPr>
                <w:rFonts w:ascii="Arial" w:hAnsi="Arial" w:cs="Arial"/>
                <w:b/>
                <w:bCs/>
                <w:color w:val="000000"/>
                <w:sz w:val="2"/>
                <w:szCs w:val="2"/>
              </w:rPr>
            </w:pPr>
          </w:p>
          <w:p w:rsidR="007054DC" w:rsidRDefault="007054DC" w:rsidP="00C77173">
            <w:pPr>
              <w:ind w:left="113" w:right="113"/>
              <w:jc w:val="center"/>
              <w:rPr>
                <w:rFonts w:ascii="Arial" w:hAnsi="Arial" w:cs="Arial"/>
                <w:b/>
                <w:bCs/>
                <w:color w:val="000000"/>
                <w:sz w:val="2"/>
                <w:szCs w:val="2"/>
              </w:rPr>
            </w:pPr>
          </w:p>
          <w:p w:rsidR="007054DC" w:rsidRDefault="007054DC" w:rsidP="00C77173">
            <w:pPr>
              <w:ind w:left="113" w:right="113"/>
              <w:jc w:val="center"/>
              <w:rPr>
                <w:rFonts w:ascii="Arial" w:hAnsi="Arial" w:cs="Arial"/>
                <w:b/>
                <w:bCs/>
                <w:color w:val="000000"/>
                <w:sz w:val="2"/>
                <w:szCs w:val="2"/>
              </w:rPr>
            </w:pPr>
          </w:p>
          <w:p w:rsidR="007054DC" w:rsidRDefault="007054DC" w:rsidP="00C77173">
            <w:pPr>
              <w:ind w:left="113" w:right="113"/>
              <w:jc w:val="center"/>
              <w:rPr>
                <w:rFonts w:ascii="Arial" w:hAnsi="Arial" w:cs="Arial"/>
                <w:b/>
                <w:bCs/>
                <w:color w:val="000000"/>
                <w:sz w:val="2"/>
                <w:szCs w:val="2"/>
              </w:rPr>
            </w:pPr>
          </w:p>
          <w:p w:rsidR="007054DC" w:rsidRDefault="007054DC" w:rsidP="00C77173">
            <w:pPr>
              <w:ind w:left="113" w:right="113"/>
              <w:jc w:val="center"/>
              <w:rPr>
                <w:rFonts w:ascii="Arial" w:hAnsi="Arial" w:cs="Arial"/>
                <w:b/>
                <w:bCs/>
                <w:color w:val="000000"/>
                <w:sz w:val="2"/>
                <w:szCs w:val="2"/>
              </w:rPr>
            </w:pPr>
          </w:p>
          <w:p w:rsidR="007054DC" w:rsidRDefault="007054DC" w:rsidP="00C77173">
            <w:pPr>
              <w:ind w:left="113" w:right="113"/>
              <w:jc w:val="center"/>
              <w:rPr>
                <w:rFonts w:ascii="Arial" w:hAnsi="Arial" w:cs="Arial"/>
                <w:b/>
                <w:bCs/>
                <w:color w:val="000000"/>
                <w:sz w:val="22"/>
                <w:szCs w:val="22"/>
              </w:rPr>
            </w:pPr>
          </w:p>
        </w:tc>
        <w:tc>
          <w:tcPr>
            <w:tcW w:w="1986" w:type="pct"/>
            <w:gridSpan w:val="2"/>
            <w:shd w:val="clear" w:color="auto" w:fill="D9D9D9" w:themeFill="background1" w:themeFillShade="D9"/>
            <w:vAlign w:val="center"/>
          </w:tcPr>
          <w:p w:rsidR="007054DC" w:rsidRDefault="007054DC" w:rsidP="00A15913">
            <w:pPr>
              <w:rPr>
                <w:rFonts w:ascii="Arial" w:hAnsi="Arial" w:cs="Arial"/>
                <w:b/>
                <w:bCs/>
                <w:color w:val="000000"/>
                <w:sz w:val="22"/>
                <w:szCs w:val="22"/>
              </w:rPr>
            </w:pPr>
            <w:r>
              <w:rPr>
                <w:rFonts w:ascii="Arial" w:hAnsi="Arial" w:cs="Arial"/>
                <w:b/>
                <w:bCs/>
                <w:color w:val="000000"/>
                <w:sz w:val="22"/>
                <w:szCs w:val="22"/>
              </w:rPr>
              <w:t>…of which</w:t>
            </w:r>
          </w:p>
        </w:tc>
      </w:tr>
      <w:tr w:rsidR="00C77173" w:rsidRPr="00473DC8" w:rsidTr="0027073E">
        <w:trPr>
          <w:trHeight w:val="556"/>
        </w:trPr>
        <w:tc>
          <w:tcPr>
            <w:tcW w:w="891" w:type="pct"/>
            <w:vMerge/>
            <w:shd w:val="clear" w:color="auto" w:fill="D9D9D9" w:themeFill="background1" w:themeFillShade="D9"/>
            <w:vAlign w:val="center"/>
            <w:hideMark/>
          </w:tcPr>
          <w:p w:rsidR="007054DC" w:rsidRPr="000F353C" w:rsidRDefault="007054DC" w:rsidP="00473DC8">
            <w:pPr>
              <w:rPr>
                <w:rFonts w:ascii="Arial" w:hAnsi="Arial" w:cs="Arial"/>
                <w:b/>
                <w:bCs/>
                <w:color w:val="000000"/>
                <w:sz w:val="22"/>
                <w:szCs w:val="22"/>
              </w:rPr>
            </w:pPr>
          </w:p>
        </w:tc>
        <w:tc>
          <w:tcPr>
            <w:tcW w:w="617" w:type="pct"/>
            <w:shd w:val="clear" w:color="auto" w:fill="D9D9D9" w:themeFill="background1" w:themeFillShade="D9"/>
            <w:noWrap/>
            <w:vAlign w:val="center"/>
            <w:hideMark/>
          </w:tcPr>
          <w:p w:rsidR="007054DC" w:rsidRPr="000F353C" w:rsidRDefault="007054DC" w:rsidP="00680418">
            <w:pPr>
              <w:jc w:val="center"/>
              <w:rPr>
                <w:rFonts w:ascii="Arial" w:hAnsi="Arial" w:cs="Arial"/>
                <w:b/>
                <w:bCs/>
                <w:color w:val="000000"/>
                <w:sz w:val="22"/>
                <w:szCs w:val="22"/>
              </w:rPr>
            </w:pPr>
            <w:r>
              <w:rPr>
                <w:rFonts w:ascii="Arial" w:hAnsi="Arial" w:cs="Arial"/>
                <w:b/>
                <w:bCs/>
                <w:color w:val="000000"/>
                <w:sz w:val="22"/>
                <w:szCs w:val="22"/>
              </w:rPr>
              <w:t>Yes</w:t>
            </w:r>
          </w:p>
        </w:tc>
        <w:tc>
          <w:tcPr>
            <w:tcW w:w="1164" w:type="pct"/>
            <w:shd w:val="clear" w:color="auto" w:fill="D9D9D9" w:themeFill="background1" w:themeFillShade="D9"/>
            <w:vAlign w:val="center"/>
            <w:hideMark/>
          </w:tcPr>
          <w:p w:rsidR="007054DC" w:rsidRDefault="007054DC" w:rsidP="007054DC">
            <w:pPr>
              <w:jc w:val="center"/>
              <w:rPr>
                <w:rFonts w:ascii="Arial" w:hAnsi="Arial" w:cs="Arial"/>
                <w:bCs/>
                <w:color w:val="000000"/>
                <w:sz w:val="18"/>
                <w:szCs w:val="18"/>
              </w:rPr>
            </w:pPr>
            <w:r>
              <w:rPr>
                <w:rFonts w:ascii="Arial" w:hAnsi="Arial" w:cs="Arial"/>
                <w:b/>
                <w:bCs/>
                <w:color w:val="000000"/>
                <w:sz w:val="22"/>
                <w:szCs w:val="22"/>
              </w:rPr>
              <w:t>No</w:t>
            </w:r>
            <w:r w:rsidRPr="009C2D23">
              <w:rPr>
                <w:rFonts w:ascii="Arial" w:hAnsi="Arial" w:cs="Arial"/>
                <w:bCs/>
                <w:color w:val="000000"/>
                <w:sz w:val="18"/>
                <w:szCs w:val="18"/>
              </w:rPr>
              <w:t xml:space="preserve"> </w:t>
            </w:r>
          </w:p>
          <w:p w:rsidR="007054DC" w:rsidRDefault="007054DC" w:rsidP="00C77173">
            <w:pPr>
              <w:rPr>
                <w:rFonts w:ascii="Arial" w:hAnsi="Arial" w:cs="Arial"/>
                <w:bCs/>
                <w:color w:val="000000"/>
                <w:sz w:val="18"/>
                <w:szCs w:val="18"/>
              </w:rPr>
            </w:pPr>
            <w:r w:rsidRPr="009C2D23">
              <w:rPr>
                <w:rFonts w:ascii="Arial" w:hAnsi="Arial" w:cs="Arial"/>
                <w:bCs/>
                <w:color w:val="000000"/>
                <w:sz w:val="18"/>
                <w:szCs w:val="18"/>
              </w:rPr>
              <w:t xml:space="preserve">Please detail, by number and title, elements </w:t>
            </w:r>
            <w:r>
              <w:rPr>
                <w:rFonts w:ascii="Arial" w:hAnsi="Arial" w:cs="Arial"/>
                <w:bCs/>
                <w:color w:val="000000"/>
                <w:sz w:val="18"/>
                <w:szCs w:val="18"/>
              </w:rPr>
              <w:t xml:space="preserve">not being monitored </w:t>
            </w:r>
            <w:r w:rsidRPr="009C2D23">
              <w:rPr>
                <w:rFonts w:ascii="Arial" w:hAnsi="Arial" w:cs="Arial"/>
                <w:bCs/>
                <w:color w:val="000000"/>
                <w:sz w:val="18"/>
                <w:szCs w:val="18"/>
              </w:rPr>
              <w:t xml:space="preserve">and proposed remedial action </w:t>
            </w:r>
            <w:r>
              <w:rPr>
                <w:rFonts w:ascii="Arial" w:hAnsi="Arial" w:cs="Arial"/>
                <w:bCs/>
                <w:color w:val="000000"/>
                <w:sz w:val="18"/>
                <w:szCs w:val="18"/>
              </w:rPr>
              <w:t>/ work in progress</w:t>
            </w:r>
          </w:p>
          <w:p w:rsidR="00C77173" w:rsidRPr="000F353C" w:rsidRDefault="0027073E" w:rsidP="0027073E">
            <w:pPr>
              <w:rPr>
                <w:rFonts w:ascii="Arial" w:hAnsi="Arial" w:cs="Arial"/>
                <w:b/>
                <w:bCs/>
                <w:color w:val="000000"/>
                <w:sz w:val="22"/>
                <w:szCs w:val="22"/>
              </w:rPr>
            </w:pPr>
            <w:r>
              <w:rPr>
                <w:rFonts w:ascii="Arial" w:hAnsi="Arial" w:cs="Arial"/>
                <w:bCs/>
                <w:color w:val="000000"/>
                <w:sz w:val="18"/>
                <w:szCs w:val="18"/>
              </w:rPr>
              <w:t xml:space="preserve">(e.g. </w:t>
            </w:r>
            <w:r w:rsidRPr="009C2D23">
              <w:rPr>
                <w:rFonts w:ascii="Arial" w:hAnsi="Arial" w:cs="Arial"/>
                <w:bCs/>
                <w:color w:val="000000"/>
                <w:sz w:val="18"/>
                <w:szCs w:val="18"/>
              </w:rPr>
              <w:t>7.3 Data protection</w:t>
            </w:r>
            <w:r>
              <w:rPr>
                <w:rFonts w:ascii="Arial" w:hAnsi="Arial" w:cs="Arial"/>
                <w:bCs/>
                <w:color w:val="000000"/>
                <w:sz w:val="18"/>
                <w:szCs w:val="18"/>
              </w:rPr>
              <w:t xml:space="preserve">:  technical audits to be introduced </w:t>
            </w:r>
            <w:r w:rsidRPr="009C2D23">
              <w:rPr>
                <w:rFonts w:ascii="Arial" w:hAnsi="Arial" w:cs="Arial"/>
                <w:bCs/>
                <w:color w:val="000000"/>
                <w:sz w:val="18"/>
                <w:szCs w:val="18"/>
              </w:rPr>
              <w:t>)</w:t>
            </w:r>
          </w:p>
        </w:tc>
        <w:tc>
          <w:tcPr>
            <w:tcW w:w="342" w:type="pct"/>
            <w:vMerge/>
            <w:shd w:val="clear" w:color="auto" w:fill="D9D9D9" w:themeFill="background1" w:themeFillShade="D9"/>
            <w:noWrap/>
            <w:vAlign w:val="center"/>
            <w:hideMark/>
          </w:tcPr>
          <w:p w:rsidR="007054DC" w:rsidRPr="000F353C" w:rsidRDefault="007054DC" w:rsidP="00680418">
            <w:pPr>
              <w:jc w:val="center"/>
              <w:rPr>
                <w:rFonts w:ascii="Arial" w:hAnsi="Arial" w:cs="Arial"/>
                <w:b/>
                <w:bCs/>
                <w:color w:val="000000"/>
                <w:sz w:val="22"/>
                <w:szCs w:val="22"/>
              </w:rPr>
            </w:pPr>
          </w:p>
        </w:tc>
        <w:tc>
          <w:tcPr>
            <w:tcW w:w="754" w:type="pct"/>
            <w:shd w:val="clear" w:color="auto" w:fill="D9D9D9" w:themeFill="background1" w:themeFillShade="D9"/>
            <w:noWrap/>
            <w:vAlign w:val="center"/>
            <w:hideMark/>
          </w:tcPr>
          <w:p w:rsidR="007054DC" w:rsidRPr="000F353C" w:rsidRDefault="007054DC" w:rsidP="008874D0">
            <w:pPr>
              <w:jc w:val="center"/>
              <w:rPr>
                <w:rFonts w:ascii="Arial" w:hAnsi="Arial" w:cs="Arial"/>
                <w:b/>
                <w:bCs/>
                <w:color w:val="000000"/>
                <w:sz w:val="22"/>
                <w:szCs w:val="22"/>
              </w:rPr>
            </w:pPr>
            <w:r>
              <w:rPr>
                <w:rFonts w:ascii="Arial" w:hAnsi="Arial" w:cs="Arial"/>
                <w:b/>
                <w:bCs/>
                <w:color w:val="000000"/>
                <w:sz w:val="22"/>
                <w:szCs w:val="22"/>
              </w:rPr>
              <w:t>Compliant</w:t>
            </w:r>
          </w:p>
        </w:tc>
        <w:tc>
          <w:tcPr>
            <w:tcW w:w="1232" w:type="pct"/>
            <w:shd w:val="clear" w:color="auto" w:fill="D9D9D9" w:themeFill="background1" w:themeFillShade="D9"/>
            <w:vAlign w:val="center"/>
          </w:tcPr>
          <w:p w:rsidR="007054DC" w:rsidRDefault="007054DC" w:rsidP="00680418">
            <w:pPr>
              <w:jc w:val="center"/>
              <w:rPr>
                <w:rFonts w:ascii="Arial" w:hAnsi="Arial" w:cs="Arial"/>
                <w:b/>
                <w:bCs/>
                <w:color w:val="000000"/>
                <w:sz w:val="2"/>
                <w:szCs w:val="2"/>
              </w:rPr>
            </w:pPr>
          </w:p>
          <w:p w:rsidR="007054DC" w:rsidRDefault="007054DC" w:rsidP="00680418">
            <w:pPr>
              <w:jc w:val="center"/>
              <w:rPr>
                <w:rFonts w:ascii="Arial" w:hAnsi="Arial" w:cs="Arial"/>
                <w:b/>
                <w:bCs/>
                <w:color w:val="000000"/>
                <w:sz w:val="2"/>
                <w:szCs w:val="2"/>
              </w:rPr>
            </w:pPr>
          </w:p>
          <w:p w:rsidR="007054DC" w:rsidRDefault="007054DC" w:rsidP="00680418">
            <w:pPr>
              <w:jc w:val="center"/>
              <w:rPr>
                <w:rFonts w:ascii="Arial" w:hAnsi="Arial" w:cs="Arial"/>
                <w:b/>
                <w:bCs/>
                <w:color w:val="000000"/>
                <w:sz w:val="2"/>
                <w:szCs w:val="2"/>
              </w:rPr>
            </w:pPr>
          </w:p>
          <w:p w:rsidR="007054DC" w:rsidRDefault="007054DC" w:rsidP="004C3830">
            <w:pPr>
              <w:jc w:val="center"/>
              <w:rPr>
                <w:rFonts w:ascii="Arial" w:hAnsi="Arial" w:cs="Arial"/>
                <w:b/>
                <w:bCs/>
                <w:color w:val="000000"/>
                <w:sz w:val="22"/>
                <w:szCs w:val="22"/>
              </w:rPr>
            </w:pPr>
            <w:r>
              <w:rPr>
                <w:rFonts w:ascii="Arial" w:hAnsi="Arial" w:cs="Arial"/>
                <w:b/>
                <w:bCs/>
                <w:color w:val="000000"/>
                <w:sz w:val="22"/>
                <w:szCs w:val="22"/>
              </w:rPr>
              <w:t>Not compliant</w:t>
            </w:r>
          </w:p>
          <w:p w:rsidR="007054DC" w:rsidRPr="000F353C" w:rsidRDefault="007054DC" w:rsidP="0027073E">
            <w:pPr>
              <w:rPr>
                <w:rFonts w:ascii="Arial" w:hAnsi="Arial" w:cs="Arial"/>
                <w:b/>
                <w:bCs/>
                <w:color w:val="000000"/>
                <w:sz w:val="22"/>
                <w:szCs w:val="22"/>
              </w:rPr>
            </w:pPr>
            <w:r w:rsidRPr="009C2D23">
              <w:rPr>
                <w:rFonts w:ascii="Arial" w:hAnsi="Arial" w:cs="Arial"/>
                <w:bCs/>
                <w:color w:val="000000"/>
                <w:sz w:val="18"/>
                <w:szCs w:val="18"/>
              </w:rPr>
              <w:t xml:space="preserve">Please detail, by number and title, non-compliant elements and proposed remedial action </w:t>
            </w:r>
            <w:r>
              <w:rPr>
                <w:rFonts w:ascii="Arial" w:hAnsi="Arial" w:cs="Arial"/>
                <w:bCs/>
                <w:color w:val="000000"/>
                <w:sz w:val="18"/>
                <w:szCs w:val="18"/>
              </w:rPr>
              <w:t xml:space="preserve">/ work in progress </w:t>
            </w:r>
            <w:r w:rsidR="0027073E">
              <w:rPr>
                <w:rFonts w:ascii="Arial" w:hAnsi="Arial" w:cs="Arial"/>
                <w:bCs/>
                <w:color w:val="000000"/>
                <w:sz w:val="18"/>
                <w:szCs w:val="18"/>
              </w:rPr>
              <w:t>(e.g. 1.1 Statutory deadlines: Training to be introduced to ensure earliest appointment offered</w:t>
            </w:r>
            <w:r w:rsidR="0027073E" w:rsidRPr="009C2D23">
              <w:rPr>
                <w:rFonts w:ascii="Arial" w:hAnsi="Arial" w:cs="Arial"/>
                <w:bCs/>
                <w:color w:val="000000"/>
                <w:sz w:val="18"/>
                <w:szCs w:val="18"/>
              </w:rPr>
              <w:t>)</w:t>
            </w:r>
          </w:p>
        </w:tc>
      </w:tr>
      <w:tr w:rsidR="00C77173" w:rsidRPr="00473DC8" w:rsidTr="001632A8">
        <w:trPr>
          <w:trHeight w:val="300"/>
        </w:trPr>
        <w:tc>
          <w:tcPr>
            <w:tcW w:w="891" w:type="pct"/>
            <w:vAlign w:val="center"/>
            <w:hideMark/>
          </w:tcPr>
          <w:p w:rsidR="00600117" w:rsidRPr="008874D0" w:rsidRDefault="00600117" w:rsidP="00473DC8">
            <w:pPr>
              <w:pStyle w:val="ListParagraph"/>
              <w:numPr>
                <w:ilvl w:val="0"/>
                <w:numId w:val="3"/>
              </w:numPr>
              <w:rPr>
                <w:rFonts w:ascii="Arial" w:hAnsi="Arial" w:cs="Arial"/>
                <w:bCs/>
                <w:color w:val="000000"/>
                <w:sz w:val="22"/>
                <w:szCs w:val="22"/>
              </w:rPr>
            </w:pPr>
            <w:r w:rsidRPr="008874D0">
              <w:rPr>
                <w:rFonts w:ascii="Arial" w:hAnsi="Arial" w:cs="Arial"/>
                <w:bCs/>
                <w:color w:val="000000"/>
                <w:sz w:val="22"/>
                <w:szCs w:val="22"/>
              </w:rPr>
              <w:t>Pre-Registration</w:t>
            </w:r>
          </w:p>
        </w:tc>
        <w:tc>
          <w:tcPr>
            <w:tcW w:w="617" w:type="pct"/>
            <w:noWrap/>
            <w:vAlign w:val="center"/>
            <w:hideMark/>
          </w:tcPr>
          <w:p w:rsidR="00600117" w:rsidRPr="000F353C" w:rsidRDefault="00600117" w:rsidP="00473DC8">
            <w:pPr>
              <w:rPr>
                <w:rFonts w:ascii="Arial" w:hAnsi="Arial" w:cs="Arial"/>
                <w:color w:val="000000"/>
                <w:sz w:val="22"/>
                <w:szCs w:val="22"/>
              </w:rPr>
            </w:pPr>
            <w:r w:rsidRPr="000F353C">
              <w:rPr>
                <w:rFonts w:ascii="Arial" w:hAnsi="Arial" w:cs="Arial"/>
                <w:color w:val="000000"/>
                <w:sz w:val="22"/>
                <w:szCs w:val="22"/>
              </w:rPr>
              <w:t> </w:t>
            </w:r>
            <w:r w:rsidR="001632A8">
              <w:rPr>
                <w:rFonts w:ascii="Arial" w:hAnsi="Arial" w:cs="Arial"/>
                <w:color w:val="000000"/>
                <w:sz w:val="22"/>
                <w:szCs w:val="22"/>
              </w:rPr>
              <w:t>x</w:t>
            </w:r>
          </w:p>
        </w:tc>
        <w:tc>
          <w:tcPr>
            <w:tcW w:w="1164" w:type="pct"/>
            <w:noWrap/>
            <w:vAlign w:val="center"/>
            <w:hideMark/>
          </w:tcPr>
          <w:p w:rsidR="00600117" w:rsidRPr="000F353C" w:rsidRDefault="00600117" w:rsidP="00473DC8">
            <w:pPr>
              <w:jc w:val="center"/>
              <w:rPr>
                <w:rFonts w:ascii="Arial" w:hAnsi="Arial" w:cs="Arial"/>
                <w:b/>
                <w:bCs/>
                <w:color w:val="000000"/>
                <w:sz w:val="22"/>
                <w:szCs w:val="22"/>
              </w:rPr>
            </w:pPr>
            <w:r w:rsidRPr="000F353C">
              <w:rPr>
                <w:rFonts w:ascii="Arial" w:hAnsi="Arial" w:cs="Arial"/>
                <w:color w:val="000000"/>
                <w:sz w:val="22"/>
                <w:szCs w:val="22"/>
              </w:rPr>
              <w:t> </w:t>
            </w:r>
          </w:p>
        </w:tc>
        <w:tc>
          <w:tcPr>
            <w:tcW w:w="342" w:type="pct"/>
            <w:noWrap/>
            <w:vAlign w:val="center"/>
            <w:hideMark/>
          </w:tcPr>
          <w:p w:rsidR="00600117" w:rsidRPr="008874D0" w:rsidRDefault="00600117" w:rsidP="008874D0">
            <w:pPr>
              <w:jc w:val="center"/>
              <w:rPr>
                <w:rFonts w:ascii="Arial" w:hAnsi="Arial" w:cs="Arial"/>
                <w:bCs/>
                <w:color w:val="000000"/>
                <w:sz w:val="22"/>
                <w:szCs w:val="22"/>
              </w:rPr>
            </w:pPr>
            <w:r w:rsidRPr="008874D0">
              <w:rPr>
                <w:rFonts w:ascii="Arial" w:hAnsi="Arial" w:cs="Arial"/>
                <w:bCs/>
                <w:color w:val="000000"/>
                <w:sz w:val="22"/>
                <w:szCs w:val="22"/>
              </w:rPr>
              <w:t>6</w:t>
            </w:r>
          </w:p>
        </w:tc>
        <w:tc>
          <w:tcPr>
            <w:tcW w:w="754" w:type="pct"/>
            <w:noWrap/>
            <w:vAlign w:val="center"/>
          </w:tcPr>
          <w:p w:rsidR="00600117" w:rsidRPr="001632A8" w:rsidRDefault="00703F93" w:rsidP="00473DC8">
            <w:pPr>
              <w:rPr>
                <w:rFonts w:ascii="Arial" w:hAnsi="Arial" w:cs="Arial"/>
                <w:bCs/>
                <w:color w:val="000000"/>
                <w:sz w:val="22"/>
                <w:szCs w:val="22"/>
              </w:rPr>
            </w:pPr>
            <w:r>
              <w:rPr>
                <w:rFonts w:ascii="Arial" w:hAnsi="Arial" w:cs="Arial"/>
                <w:bCs/>
                <w:color w:val="000000"/>
                <w:sz w:val="22"/>
                <w:szCs w:val="22"/>
              </w:rPr>
              <w:t>6</w:t>
            </w:r>
          </w:p>
        </w:tc>
        <w:tc>
          <w:tcPr>
            <w:tcW w:w="1232" w:type="pct"/>
          </w:tcPr>
          <w:p w:rsidR="00600117" w:rsidRPr="000F353C" w:rsidRDefault="00600117" w:rsidP="00473DC8">
            <w:pPr>
              <w:rPr>
                <w:rFonts w:ascii="Arial" w:hAnsi="Arial" w:cs="Arial"/>
                <w:color w:val="000000"/>
                <w:sz w:val="22"/>
                <w:szCs w:val="22"/>
              </w:rPr>
            </w:pPr>
          </w:p>
        </w:tc>
      </w:tr>
      <w:tr w:rsidR="00C77173" w:rsidRPr="00473DC8" w:rsidTr="001632A8">
        <w:trPr>
          <w:trHeight w:val="300"/>
        </w:trPr>
        <w:tc>
          <w:tcPr>
            <w:tcW w:w="891" w:type="pct"/>
            <w:vAlign w:val="center"/>
            <w:hideMark/>
          </w:tcPr>
          <w:p w:rsidR="00600117" w:rsidRPr="008874D0" w:rsidRDefault="00600117" w:rsidP="00473DC8">
            <w:pPr>
              <w:pStyle w:val="ListParagraph"/>
              <w:numPr>
                <w:ilvl w:val="0"/>
                <w:numId w:val="3"/>
              </w:numPr>
              <w:rPr>
                <w:rFonts w:ascii="Arial" w:hAnsi="Arial" w:cs="Arial"/>
                <w:bCs/>
                <w:color w:val="000000"/>
                <w:sz w:val="22"/>
                <w:szCs w:val="22"/>
              </w:rPr>
            </w:pPr>
            <w:r w:rsidRPr="008874D0">
              <w:rPr>
                <w:rFonts w:ascii="Arial" w:hAnsi="Arial" w:cs="Arial"/>
                <w:bCs/>
                <w:color w:val="000000"/>
                <w:sz w:val="22"/>
                <w:szCs w:val="22"/>
              </w:rPr>
              <w:t>Point of Registration</w:t>
            </w:r>
          </w:p>
        </w:tc>
        <w:tc>
          <w:tcPr>
            <w:tcW w:w="617" w:type="pct"/>
            <w:noWrap/>
            <w:vAlign w:val="center"/>
            <w:hideMark/>
          </w:tcPr>
          <w:p w:rsidR="00600117" w:rsidRPr="000F353C" w:rsidRDefault="00600117" w:rsidP="00473DC8">
            <w:pPr>
              <w:rPr>
                <w:rFonts w:ascii="Arial" w:hAnsi="Arial" w:cs="Arial"/>
                <w:color w:val="000000"/>
                <w:sz w:val="22"/>
                <w:szCs w:val="22"/>
              </w:rPr>
            </w:pPr>
            <w:r w:rsidRPr="000F353C">
              <w:rPr>
                <w:rFonts w:ascii="Arial" w:hAnsi="Arial" w:cs="Arial"/>
                <w:color w:val="000000"/>
                <w:sz w:val="22"/>
                <w:szCs w:val="22"/>
              </w:rPr>
              <w:t> </w:t>
            </w:r>
            <w:r w:rsidR="001632A8">
              <w:rPr>
                <w:rFonts w:ascii="Arial" w:hAnsi="Arial" w:cs="Arial"/>
                <w:color w:val="000000"/>
                <w:sz w:val="22"/>
                <w:szCs w:val="22"/>
              </w:rPr>
              <w:t>x</w:t>
            </w:r>
          </w:p>
        </w:tc>
        <w:tc>
          <w:tcPr>
            <w:tcW w:w="1164" w:type="pct"/>
            <w:noWrap/>
            <w:vAlign w:val="center"/>
            <w:hideMark/>
          </w:tcPr>
          <w:p w:rsidR="00600117" w:rsidRPr="000F353C" w:rsidRDefault="00600117" w:rsidP="00473DC8">
            <w:pPr>
              <w:jc w:val="center"/>
              <w:rPr>
                <w:rFonts w:ascii="Arial" w:hAnsi="Arial" w:cs="Arial"/>
                <w:b/>
                <w:bCs/>
                <w:color w:val="000000"/>
                <w:sz w:val="22"/>
                <w:szCs w:val="22"/>
              </w:rPr>
            </w:pPr>
            <w:r w:rsidRPr="000F353C">
              <w:rPr>
                <w:rFonts w:ascii="Arial" w:hAnsi="Arial" w:cs="Arial"/>
                <w:color w:val="000000"/>
                <w:sz w:val="22"/>
                <w:szCs w:val="22"/>
              </w:rPr>
              <w:t> </w:t>
            </w:r>
          </w:p>
        </w:tc>
        <w:tc>
          <w:tcPr>
            <w:tcW w:w="342" w:type="pct"/>
            <w:noWrap/>
            <w:vAlign w:val="center"/>
            <w:hideMark/>
          </w:tcPr>
          <w:p w:rsidR="00600117" w:rsidRPr="008874D0" w:rsidRDefault="00600117" w:rsidP="008874D0">
            <w:pPr>
              <w:jc w:val="center"/>
              <w:rPr>
                <w:rFonts w:ascii="Arial" w:hAnsi="Arial" w:cs="Arial"/>
                <w:bCs/>
                <w:color w:val="000000"/>
                <w:sz w:val="22"/>
                <w:szCs w:val="22"/>
              </w:rPr>
            </w:pPr>
            <w:r w:rsidRPr="008874D0">
              <w:rPr>
                <w:rFonts w:ascii="Arial" w:hAnsi="Arial" w:cs="Arial"/>
                <w:bCs/>
                <w:color w:val="000000"/>
                <w:sz w:val="22"/>
                <w:szCs w:val="22"/>
              </w:rPr>
              <w:t>8</w:t>
            </w:r>
          </w:p>
        </w:tc>
        <w:tc>
          <w:tcPr>
            <w:tcW w:w="754" w:type="pct"/>
            <w:noWrap/>
            <w:vAlign w:val="center"/>
          </w:tcPr>
          <w:p w:rsidR="00600117" w:rsidRPr="001632A8" w:rsidRDefault="00703F93" w:rsidP="00473DC8">
            <w:pPr>
              <w:rPr>
                <w:rFonts w:ascii="Arial" w:hAnsi="Arial" w:cs="Arial"/>
                <w:bCs/>
                <w:color w:val="000000"/>
                <w:sz w:val="22"/>
                <w:szCs w:val="22"/>
              </w:rPr>
            </w:pPr>
            <w:r>
              <w:rPr>
                <w:rFonts w:ascii="Arial" w:hAnsi="Arial" w:cs="Arial"/>
                <w:bCs/>
                <w:color w:val="000000"/>
                <w:sz w:val="22"/>
                <w:szCs w:val="22"/>
              </w:rPr>
              <w:t>8</w:t>
            </w:r>
          </w:p>
        </w:tc>
        <w:tc>
          <w:tcPr>
            <w:tcW w:w="1232" w:type="pct"/>
          </w:tcPr>
          <w:p w:rsidR="00600117" w:rsidRPr="00703F93" w:rsidRDefault="00600117" w:rsidP="00473DC8">
            <w:pPr>
              <w:rPr>
                <w:rFonts w:ascii="Arial" w:hAnsi="Arial" w:cs="Arial"/>
                <w:color w:val="000000"/>
                <w:sz w:val="20"/>
                <w:szCs w:val="20"/>
              </w:rPr>
            </w:pPr>
          </w:p>
        </w:tc>
      </w:tr>
      <w:tr w:rsidR="00C77173" w:rsidRPr="00473DC8" w:rsidTr="001632A8">
        <w:trPr>
          <w:trHeight w:val="300"/>
        </w:trPr>
        <w:tc>
          <w:tcPr>
            <w:tcW w:w="891" w:type="pct"/>
            <w:vAlign w:val="center"/>
            <w:hideMark/>
          </w:tcPr>
          <w:p w:rsidR="00600117" w:rsidRPr="008874D0" w:rsidRDefault="00600117" w:rsidP="00473DC8">
            <w:pPr>
              <w:pStyle w:val="ListParagraph"/>
              <w:numPr>
                <w:ilvl w:val="0"/>
                <w:numId w:val="3"/>
              </w:numPr>
              <w:rPr>
                <w:rFonts w:ascii="Arial" w:hAnsi="Arial" w:cs="Arial"/>
                <w:bCs/>
                <w:color w:val="000000"/>
                <w:sz w:val="22"/>
                <w:szCs w:val="22"/>
              </w:rPr>
            </w:pPr>
            <w:r w:rsidRPr="008874D0">
              <w:rPr>
                <w:rFonts w:ascii="Arial" w:hAnsi="Arial" w:cs="Arial"/>
                <w:bCs/>
                <w:color w:val="000000"/>
                <w:sz w:val="22"/>
                <w:szCs w:val="22"/>
              </w:rPr>
              <w:t>Post-Registration</w:t>
            </w:r>
          </w:p>
        </w:tc>
        <w:tc>
          <w:tcPr>
            <w:tcW w:w="617" w:type="pct"/>
            <w:noWrap/>
            <w:vAlign w:val="center"/>
            <w:hideMark/>
          </w:tcPr>
          <w:p w:rsidR="00600117" w:rsidRPr="000F353C" w:rsidRDefault="00600117" w:rsidP="00473DC8">
            <w:pPr>
              <w:rPr>
                <w:rFonts w:ascii="Arial" w:hAnsi="Arial" w:cs="Arial"/>
                <w:color w:val="000000"/>
                <w:sz w:val="22"/>
                <w:szCs w:val="22"/>
              </w:rPr>
            </w:pPr>
            <w:r w:rsidRPr="000F353C">
              <w:rPr>
                <w:rFonts w:ascii="Arial" w:hAnsi="Arial" w:cs="Arial"/>
                <w:color w:val="000000"/>
                <w:sz w:val="22"/>
                <w:szCs w:val="22"/>
              </w:rPr>
              <w:t> </w:t>
            </w:r>
            <w:r w:rsidR="001632A8">
              <w:rPr>
                <w:rFonts w:ascii="Arial" w:hAnsi="Arial" w:cs="Arial"/>
                <w:color w:val="000000"/>
                <w:sz w:val="22"/>
                <w:szCs w:val="22"/>
              </w:rPr>
              <w:t>x</w:t>
            </w:r>
          </w:p>
        </w:tc>
        <w:tc>
          <w:tcPr>
            <w:tcW w:w="1164" w:type="pct"/>
            <w:noWrap/>
            <w:vAlign w:val="center"/>
            <w:hideMark/>
          </w:tcPr>
          <w:p w:rsidR="00600117" w:rsidRPr="000F353C" w:rsidRDefault="00600117" w:rsidP="00473DC8">
            <w:pPr>
              <w:jc w:val="center"/>
              <w:rPr>
                <w:rFonts w:ascii="Arial" w:hAnsi="Arial" w:cs="Arial"/>
                <w:b/>
                <w:bCs/>
                <w:color w:val="000000"/>
                <w:sz w:val="22"/>
                <w:szCs w:val="22"/>
              </w:rPr>
            </w:pPr>
            <w:r w:rsidRPr="000F353C">
              <w:rPr>
                <w:rFonts w:ascii="Arial" w:hAnsi="Arial" w:cs="Arial"/>
                <w:color w:val="000000"/>
                <w:sz w:val="22"/>
                <w:szCs w:val="22"/>
              </w:rPr>
              <w:t> </w:t>
            </w:r>
          </w:p>
        </w:tc>
        <w:tc>
          <w:tcPr>
            <w:tcW w:w="342" w:type="pct"/>
            <w:noWrap/>
            <w:vAlign w:val="center"/>
            <w:hideMark/>
          </w:tcPr>
          <w:p w:rsidR="00600117" w:rsidRPr="008874D0" w:rsidRDefault="00600117" w:rsidP="008874D0">
            <w:pPr>
              <w:jc w:val="center"/>
              <w:rPr>
                <w:rFonts w:ascii="Arial" w:hAnsi="Arial" w:cs="Arial"/>
                <w:bCs/>
                <w:color w:val="000000"/>
                <w:sz w:val="22"/>
                <w:szCs w:val="22"/>
              </w:rPr>
            </w:pPr>
            <w:r w:rsidRPr="008874D0">
              <w:rPr>
                <w:rFonts w:ascii="Arial" w:hAnsi="Arial" w:cs="Arial"/>
                <w:bCs/>
                <w:color w:val="000000"/>
                <w:sz w:val="22"/>
                <w:szCs w:val="22"/>
              </w:rPr>
              <w:t>12</w:t>
            </w:r>
          </w:p>
        </w:tc>
        <w:tc>
          <w:tcPr>
            <w:tcW w:w="754" w:type="pct"/>
            <w:noWrap/>
            <w:vAlign w:val="center"/>
          </w:tcPr>
          <w:p w:rsidR="00600117" w:rsidRPr="001632A8" w:rsidRDefault="00703F93" w:rsidP="00473DC8">
            <w:pPr>
              <w:rPr>
                <w:rFonts w:ascii="Arial" w:hAnsi="Arial" w:cs="Arial"/>
                <w:bCs/>
                <w:color w:val="000000"/>
                <w:sz w:val="22"/>
                <w:szCs w:val="22"/>
              </w:rPr>
            </w:pPr>
            <w:r>
              <w:rPr>
                <w:rFonts w:ascii="Arial" w:hAnsi="Arial" w:cs="Arial"/>
                <w:bCs/>
                <w:color w:val="000000"/>
                <w:sz w:val="22"/>
                <w:szCs w:val="22"/>
              </w:rPr>
              <w:t>12</w:t>
            </w:r>
          </w:p>
        </w:tc>
        <w:tc>
          <w:tcPr>
            <w:tcW w:w="1232" w:type="pct"/>
          </w:tcPr>
          <w:p w:rsidR="00600117" w:rsidRPr="00703F93" w:rsidRDefault="00600117" w:rsidP="00473DC8">
            <w:pPr>
              <w:rPr>
                <w:rFonts w:ascii="Arial" w:hAnsi="Arial" w:cs="Arial"/>
                <w:color w:val="000000"/>
                <w:sz w:val="20"/>
                <w:szCs w:val="20"/>
              </w:rPr>
            </w:pPr>
          </w:p>
        </w:tc>
      </w:tr>
      <w:tr w:rsidR="00C77173" w:rsidRPr="00473DC8" w:rsidTr="001632A8">
        <w:trPr>
          <w:trHeight w:val="300"/>
        </w:trPr>
        <w:tc>
          <w:tcPr>
            <w:tcW w:w="891" w:type="pct"/>
            <w:vAlign w:val="center"/>
            <w:hideMark/>
          </w:tcPr>
          <w:p w:rsidR="00600117" w:rsidRPr="008874D0" w:rsidRDefault="00600117" w:rsidP="00473DC8">
            <w:pPr>
              <w:pStyle w:val="ListParagraph"/>
              <w:numPr>
                <w:ilvl w:val="0"/>
                <w:numId w:val="3"/>
              </w:numPr>
              <w:rPr>
                <w:rFonts w:ascii="Arial" w:hAnsi="Arial" w:cs="Arial"/>
                <w:bCs/>
                <w:color w:val="000000"/>
                <w:sz w:val="22"/>
                <w:szCs w:val="22"/>
              </w:rPr>
            </w:pPr>
            <w:r w:rsidRPr="008874D0">
              <w:rPr>
                <w:rFonts w:ascii="Arial" w:hAnsi="Arial" w:cs="Arial"/>
                <w:bCs/>
                <w:color w:val="000000"/>
                <w:sz w:val="22"/>
                <w:szCs w:val="22"/>
              </w:rPr>
              <w:t>Certificates</w:t>
            </w:r>
          </w:p>
        </w:tc>
        <w:tc>
          <w:tcPr>
            <w:tcW w:w="617" w:type="pct"/>
            <w:noWrap/>
            <w:vAlign w:val="center"/>
            <w:hideMark/>
          </w:tcPr>
          <w:p w:rsidR="00600117" w:rsidRPr="000F353C" w:rsidRDefault="00600117" w:rsidP="00473DC8">
            <w:pPr>
              <w:rPr>
                <w:rFonts w:ascii="Arial" w:hAnsi="Arial" w:cs="Arial"/>
                <w:color w:val="000000"/>
                <w:sz w:val="22"/>
                <w:szCs w:val="22"/>
              </w:rPr>
            </w:pPr>
            <w:r w:rsidRPr="000F353C">
              <w:rPr>
                <w:rFonts w:ascii="Arial" w:hAnsi="Arial" w:cs="Arial"/>
                <w:color w:val="000000"/>
                <w:sz w:val="22"/>
                <w:szCs w:val="22"/>
              </w:rPr>
              <w:t> </w:t>
            </w:r>
            <w:r w:rsidR="001632A8">
              <w:rPr>
                <w:rFonts w:ascii="Arial" w:hAnsi="Arial" w:cs="Arial"/>
                <w:color w:val="000000"/>
                <w:sz w:val="22"/>
                <w:szCs w:val="22"/>
              </w:rPr>
              <w:t>x</w:t>
            </w:r>
          </w:p>
        </w:tc>
        <w:tc>
          <w:tcPr>
            <w:tcW w:w="1164" w:type="pct"/>
            <w:noWrap/>
            <w:vAlign w:val="center"/>
            <w:hideMark/>
          </w:tcPr>
          <w:p w:rsidR="00600117" w:rsidRPr="000F353C" w:rsidRDefault="00600117" w:rsidP="00473DC8">
            <w:pPr>
              <w:jc w:val="center"/>
              <w:rPr>
                <w:rFonts w:ascii="Arial" w:hAnsi="Arial" w:cs="Arial"/>
                <w:b/>
                <w:bCs/>
                <w:color w:val="000000"/>
                <w:sz w:val="22"/>
                <w:szCs w:val="22"/>
              </w:rPr>
            </w:pPr>
            <w:r w:rsidRPr="000F353C">
              <w:rPr>
                <w:rFonts w:ascii="Arial" w:hAnsi="Arial" w:cs="Arial"/>
                <w:color w:val="000000"/>
                <w:sz w:val="22"/>
                <w:szCs w:val="22"/>
              </w:rPr>
              <w:t> </w:t>
            </w:r>
          </w:p>
        </w:tc>
        <w:tc>
          <w:tcPr>
            <w:tcW w:w="342" w:type="pct"/>
            <w:noWrap/>
            <w:vAlign w:val="center"/>
            <w:hideMark/>
          </w:tcPr>
          <w:p w:rsidR="00600117" w:rsidRPr="008874D0" w:rsidRDefault="00600117" w:rsidP="008874D0">
            <w:pPr>
              <w:jc w:val="center"/>
              <w:rPr>
                <w:rFonts w:ascii="Arial" w:hAnsi="Arial" w:cs="Arial"/>
                <w:bCs/>
                <w:color w:val="000000"/>
                <w:sz w:val="22"/>
                <w:szCs w:val="22"/>
              </w:rPr>
            </w:pPr>
            <w:r w:rsidRPr="008874D0">
              <w:rPr>
                <w:rFonts w:ascii="Arial" w:hAnsi="Arial" w:cs="Arial"/>
                <w:bCs/>
                <w:color w:val="000000"/>
                <w:sz w:val="22"/>
                <w:szCs w:val="22"/>
              </w:rPr>
              <w:t>4</w:t>
            </w:r>
          </w:p>
        </w:tc>
        <w:tc>
          <w:tcPr>
            <w:tcW w:w="754" w:type="pct"/>
            <w:noWrap/>
            <w:vAlign w:val="center"/>
          </w:tcPr>
          <w:p w:rsidR="00600117" w:rsidRPr="001632A8" w:rsidRDefault="00703F93" w:rsidP="00473DC8">
            <w:pPr>
              <w:rPr>
                <w:rFonts w:ascii="Arial" w:hAnsi="Arial" w:cs="Arial"/>
                <w:bCs/>
                <w:color w:val="000000"/>
                <w:sz w:val="22"/>
                <w:szCs w:val="22"/>
              </w:rPr>
            </w:pPr>
            <w:r>
              <w:rPr>
                <w:rFonts w:ascii="Arial" w:hAnsi="Arial" w:cs="Arial"/>
                <w:bCs/>
                <w:color w:val="000000"/>
                <w:sz w:val="22"/>
                <w:szCs w:val="22"/>
              </w:rPr>
              <w:t>4</w:t>
            </w:r>
          </w:p>
        </w:tc>
        <w:tc>
          <w:tcPr>
            <w:tcW w:w="1232" w:type="pct"/>
          </w:tcPr>
          <w:p w:rsidR="00600117" w:rsidRPr="00703F93" w:rsidRDefault="00600117" w:rsidP="00473DC8">
            <w:pPr>
              <w:rPr>
                <w:rFonts w:ascii="Arial" w:hAnsi="Arial" w:cs="Arial"/>
                <w:color w:val="000000"/>
                <w:sz w:val="20"/>
                <w:szCs w:val="20"/>
              </w:rPr>
            </w:pPr>
          </w:p>
        </w:tc>
      </w:tr>
      <w:tr w:rsidR="00C77173" w:rsidRPr="00473DC8" w:rsidTr="001632A8">
        <w:trPr>
          <w:trHeight w:val="300"/>
        </w:trPr>
        <w:tc>
          <w:tcPr>
            <w:tcW w:w="891" w:type="pct"/>
            <w:vAlign w:val="center"/>
            <w:hideMark/>
          </w:tcPr>
          <w:p w:rsidR="00600117" w:rsidRPr="002E205F" w:rsidRDefault="00600117" w:rsidP="002E205F">
            <w:pPr>
              <w:pStyle w:val="ListParagraph"/>
              <w:numPr>
                <w:ilvl w:val="0"/>
                <w:numId w:val="3"/>
              </w:numPr>
              <w:rPr>
                <w:rFonts w:ascii="Arial" w:hAnsi="Arial" w:cs="Arial"/>
                <w:bCs/>
                <w:color w:val="000000"/>
                <w:sz w:val="22"/>
                <w:szCs w:val="22"/>
              </w:rPr>
            </w:pPr>
            <w:r w:rsidRPr="008874D0">
              <w:rPr>
                <w:rFonts w:ascii="Arial" w:hAnsi="Arial" w:cs="Arial"/>
                <w:bCs/>
                <w:color w:val="000000"/>
                <w:sz w:val="22"/>
                <w:szCs w:val="22"/>
              </w:rPr>
              <w:t>Service Models</w:t>
            </w:r>
            <w:r>
              <w:rPr>
                <w:rFonts w:ascii="Arial" w:hAnsi="Arial" w:cs="Arial"/>
                <w:bCs/>
                <w:color w:val="000000"/>
                <w:sz w:val="22"/>
                <w:szCs w:val="22"/>
              </w:rPr>
              <w:t xml:space="preserve"> </w:t>
            </w:r>
            <w:r w:rsidRPr="002E205F">
              <w:rPr>
                <w:rFonts w:ascii="Arial" w:hAnsi="Arial" w:cs="Arial"/>
                <w:bCs/>
                <w:color w:val="000000"/>
                <w:sz w:val="22"/>
                <w:szCs w:val="22"/>
              </w:rPr>
              <w:t>(where applicable)</w:t>
            </w:r>
          </w:p>
        </w:tc>
        <w:tc>
          <w:tcPr>
            <w:tcW w:w="617" w:type="pct"/>
            <w:tcBorders>
              <w:bottom w:val="single" w:sz="4" w:space="0" w:color="auto"/>
            </w:tcBorders>
            <w:noWrap/>
            <w:vAlign w:val="center"/>
            <w:hideMark/>
          </w:tcPr>
          <w:p w:rsidR="00600117" w:rsidRPr="000F353C" w:rsidRDefault="00600117" w:rsidP="00473DC8">
            <w:pPr>
              <w:rPr>
                <w:rFonts w:ascii="Arial" w:hAnsi="Arial" w:cs="Arial"/>
                <w:color w:val="000000"/>
                <w:sz w:val="22"/>
                <w:szCs w:val="22"/>
              </w:rPr>
            </w:pPr>
            <w:r w:rsidRPr="000F353C">
              <w:rPr>
                <w:rFonts w:ascii="Arial" w:hAnsi="Arial" w:cs="Arial"/>
                <w:color w:val="000000"/>
                <w:sz w:val="22"/>
                <w:szCs w:val="22"/>
              </w:rPr>
              <w:t> </w:t>
            </w:r>
            <w:r w:rsidR="001632A8">
              <w:rPr>
                <w:rFonts w:ascii="Arial" w:hAnsi="Arial" w:cs="Arial"/>
                <w:color w:val="000000"/>
                <w:sz w:val="22"/>
                <w:szCs w:val="22"/>
              </w:rPr>
              <w:t>x</w:t>
            </w:r>
          </w:p>
        </w:tc>
        <w:tc>
          <w:tcPr>
            <w:tcW w:w="1164" w:type="pct"/>
            <w:tcBorders>
              <w:bottom w:val="single" w:sz="4" w:space="0" w:color="auto"/>
            </w:tcBorders>
            <w:noWrap/>
            <w:vAlign w:val="center"/>
            <w:hideMark/>
          </w:tcPr>
          <w:p w:rsidR="00600117" w:rsidRPr="000F353C" w:rsidRDefault="00600117" w:rsidP="00473DC8">
            <w:pPr>
              <w:jc w:val="center"/>
              <w:rPr>
                <w:rFonts w:ascii="Arial" w:hAnsi="Arial" w:cs="Arial"/>
                <w:b/>
                <w:bCs/>
                <w:color w:val="000000"/>
                <w:sz w:val="22"/>
                <w:szCs w:val="22"/>
              </w:rPr>
            </w:pPr>
            <w:r w:rsidRPr="000F353C">
              <w:rPr>
                <w:rFonts w:ascii="Arial" w:hAnsi="Arial" w:cs="Arial"/>
                <w:color w:val="000000"/>
                <w:sz w:val="22"/>
                <w:szCs w:val="22"/>
              </w:rPr>
              <w:t> </w:t>
            </w:r>
          </w:p>
        </w:tc>
        <w:tc>
          <w:tcPr>
            <w:tcW w:w="342" w:type="pct"/>
            <w:tcBorders>
              <w:bottom w:val="single" w:sz="4" w:space="0" w:color="auto"/>
            </w:tcBorders>
            <w:noWrap/>
            <w:vAlign w:val="center"/>
            <w:hideMark/>
          </w:tcPr>
          <w:p w:rsidR="00600117" w:rsidRPr="008874D0" w:rsidRDefault="00600117" w:rsidP="008874D0">
            <w:pPr>
              <w:jc w:val="center"/>
              <w:rPr>
                <w:rFonts w:ascii="Arial" w:hAnsi="Arial" w:cs="Arial"/>
                <w:bCs/>
                <w:color w:val="000000"/>
                <w:sz w:val="22"/>
                <w:szCs w:val="22"/>
              </w:rPr>
            </w:pPr>
            <w:r w:rsidRPr="008874D0">
              <w:rPr>
                <w:rFonts w:ascii="Arial" w:hAnsi="Arial" w:cs="Arial"/>
                <w:bCs/>
                <w:color w:val="000000"/>
                <w:sz w:val="22"/>
                <w:szCs w:val="22"/>
              </w:rPr>
              <w:t>4</w:t>
            </w:r>
          </w:p>
        </w:tc>
        <w:tc>
          <w:tcPr>
            <w:tcW w:w="754" w:type="pct"/>
            <w:noWrap/>
            <w:vAlign w:val="center"/>
          </w:tcPr>
          <w:p w:rsidR="00600117" w:rsidRPr="001632A8" w:rsidRDefault="00703F93" w:rsidP="00473DC8">
            <w:pPr>
              <w:rPr>
                <w:rFonts w:ascii="Arial" w:hAnsi="Arial" w:cs="Arial"/>
                <w:bCs/>
                <w:color w:val="000000"/>
                <w:sz w:val="22"/>
                <w:szCs w:val="22"/>
              </w:rPr>
            </w:pPr>
            <w:r>
              <w:rPr>
                <w:rFonts w:ascii="Arial" w:hAnsi="Arial" w:cs="Arial"/>
                <w:bCs/>
                <w:color w:val="000000"/>
                <w:sz w:val="22"/>
                <w:szCs w:val="22"/>
              </w:rPr>
              <w:t>4</w:t>
            </w:r>
          </w:p>
        </w:tc>
        <w:tc>
          <w:tcPr>
            <w:tcW w:w="1232" w:type="pct"/>
          </w:tcPr>
          <w:p w:rsidR="00600117" w:rsidRPr="00703F93" w:rsidRDefault="00600117" w:rsidP="00473DC8">
            <w:pPr>
              <w:rPr>
                <w:rFonts w:ascii="Arial" w:hAnsi="Arial" w:cs="Arial"/>
                <w:color w:val="000000"/>
                <w:sz w:val="20"/>
                <w:szCs w:val="20"/>
              </w:rPr>
            </w:pPr>
          </w:p>
        </w:tc>
      </w:tr>
      <w:tr w:rsidR="00C77173" w:rsidRPr="00473DC8" w:rsidTr="0027073E">
        <w:trPr>
          <w:trHeight w:val="300"/>
        </w:trPr>
        <w:tc>
          <w:tcPr>
            <w:tcW w:w="891" w:type="pct"/>
            <w:vAlign w:val="center"/>
          </w:tcPr>
          <w:p w:rsidR="00600117" w:rsidRPr="008874D0" w:rsidRDefault="00600117" w:rsidP="00473DC8">
            <w:pPr>
              <w:pStyle w:val="ListParagraph"/>
              <w:numPr>
                <w:ilvl w:val="0"/>
                <w:numId w:val="3"/>
              </w:numPr>
              <w:rPr>
                <w:rFonts w:ascii="Arial" w:hAnsi="Arial" w:cs="Arial"/>
                <w:bCs/>
                <w:color w:val="000000"/>
                <w:sz w:val="22"/>
                <w:szCs w:val="22"/>
              </w:rPr>
            </w:pPr>
            <w:r w:rsidRPr="008874D0">
              <w:rPr>
                <w:rFonts w:ascii="Arial" w:hAnsi="Arial" w:cs="Arial"/>
                <w:bCs/>
                <w:color w:val="000000"/>
                <w:sz w:val="22"/>
                <w:szCs w:val="22"/>
              </w:rPr>
              <w:t>Sham Marriage</w:t>
            </w:r>
          </w:p>
        </w:tc>
        <w:tc>
          <w:tcPr>
            <w:tcW w:w="617" w:type="pct"/>
            <w:tcBorders>
              <w:right w:val="single" w:sz="4" w:space="0" w:color="auto"/>
            </w:tcBorders>
            <w:noWrap/>
            <w:vAlign w:val="center"/>
          </w:tcPr>
          <w:p w:rsidR="00600117" w:rsidRPr="000F353C" w:rsidRDefault="001632A8" w:rsidP="00473DC8">
            <w:pPr>
              <w:rPr>
                <w:rFonts w:ascii="Arial" w:hAnsi="Arial" w:cs="Arial"/>
                <w:color w:val="000000"/>
                <w:sz w:val="22"/>
                <w:szCs w:val="22"/>
              </w:rPr>
            </w:pPr>
            <w:r>
              <w:rPr>
                <w:rFonts w:ascii="Arial" w:hAnsi="Arial" w:cs="Arial"/>
                <w:color w:val="000000"/>
                <w:sz w:val="22"/>
                <w:szCs w:val="22"/>
              </w:rPr>
              <w:t>x</w:t>
            </w:r>
          </w:p>
        </w:tc>
        <w:tc>
          <w:tcPr>
            <w:tcW w:w="1164" w:type="pct"/>
            <w:tcBorders>
              <w:top w:val="single" w:sz="4" w:space="0" w:color="auto"/>
              <w:left w:val="single" w:sz="4" w:space="0" w:color="auto"/>
              <w:bottom w:val="single" w:sz="4" w:space="0" w:color="auto"/>
              <w:right w:val="single" w:sz="4" w:space="0" w:color="auto"/>
            </w:tcBorders>
            <w:noWrap/>
            <w:vAlign w:val="center"/>
          </w:tcPr>
          <w:p w:rsidR="00600117" w:rsidRPr="000F353C" w:rsidRDefault="00600117" w:rsidP="00473DC8">
            <w:pPr>
              <w:jc w:val="center"/>
              <w:rPr>
                <w:rFonts w:ascii="Arial" w:hAnsi="Arial" w:cs="Arial"/>
                <w:b/>
                <w:bCs/>
                <w:color w:val="000000"/>
                <w:sz w:val="22"/>
                <w:szCs w:val="22"/>
              </w:rPr>
            </w:pPr>
          </w:p>
        </w:tc>
        <w:tc>
          <w:tcPr>
            <w:tcW w:w="342" w:type="pct"/>
            <w:tcBorders>
              <w:left w:val="single" w:sz="4" w:space="0" w:color="auto"/>
            </w:tcBorders>
            <w:noWrap/>
            <w:vAlign w:val="center"/>
          </w:tcPr>
          <w:p w:rsidR="00600117" w:rsidRPr="008874D0" w:rsidRDefault="00600117" w:rsidP="008874D0">
            <w:pPr>
              <w:jc w:val="center"/>
              <w:rPr>
                <w:rFonts w:ascii="Arial" w:hAnsi="Arial" w:cs="Arial"/>
                <w:bCs/>
                <w:color w:val="000000"/>
                <w:sz w:val="22"/>
                <w:szCs w:val="22"/>
              </w:rPr>
            </w:pPr>
            <w:r w:rsidRPr="008874D0">
              <w:rPr>
                <w:rFonts w:ascii="Arial" w:hAnsi="Arial" w:cs="Arial"/>
                <w:bCs/>
                <w:color w:val="000000"/>
                <w:sz w:val="22"/>
                <w:szCs w:val="22"/>
              </w:rPr>
              <w:t>4</w:t>
            </w:r>
          </w:p>
        </w:tc>
        <w:tc>
          <w:tcPr>
            <w:tcW w:w="754" w:type="pct"/>
            <w:noWrap/>
            <w:vAlign w:val="center"/>
          </w:tcPr>
          <w:p w:rsidR="00600117" w:rsidRPr="001632A8" w:rsidRDefault="00703F93" w:rsidP="00473DC8">
            <w:pPr>
              <w:rPr>
                <w:rFonts w:ascii="Arial" w:hAnsi="Arial" w:cs="Arial"/>
                <w:bCs/>
                <w:color w:val="000000"/>
                <w:sz w:val="22"/>
                <w:szCs w:val="22"/>
              </w:rPr>
            </w:pPr>
            <w:r>
              <w:rPr>
                <w:rFonts w:ascii="Arial" w:hAnsi="Arial" w:cs="Arial"/>
                <w:bCs/>
                <w:color w:val="000000"/>
                <w:sz w:val="22"/>
                <w:szCs w:val="22"/>
              </w:rPr>
              <w:t>4</w:t>
            </w:r>
          </w:p>
        </w:tc>
        <w:tc>
          <w:tcPr>
            <w:tcW w:w="1232" w:type="pct"/>
          </w:tcPr>
          <w:p w:rsidR="00600117" w:rsidRPr="00703F93" w:rsidRDefault="00600117" w:rsidP="00473DC8">
            <w:pPr>
              <w:rPr>
                <w:rFonts w:ascii="Arial" w:hAnsi="Arial" w:cs="Arial"/>
                <w:color w:val="000000"/>
                <w:sz w:val="20"/>
                <w:szCs w:val="20"/>
              </w:rPr>
            </w:pPr>
          </w:p>
        </w:tc>
      </w:tr>
      <w:tr w:rsidR="00C77173" w:rsidRPr="00473DC8" w:rsidTr="0027073E">
        <w:trPr>
          <w:trHeight w:val="300"/>
        </w:trPr>
        <w:tc>
          <w:tcPr>
            <w:tcW w:w="891" w:type="pct"/>
            <w:vAlign w:val="center"/>
          </w:tcPr>
          <w:p w:rsidR="00600117" w:rsidRPr="008874D0" w:rsidRDefault="00600117" w:rsidP="00473DC8">
            <w:pPr>
              <w:pStyle w:val="ListParagraph"/>
              <w:numPr>
                <w:ilvl w:val="0"/>
                <w:numId w:val="3"/>
              </w:numPr>
              <w:rPr>
                <w:rFonts w:ascii="Arial" w:hAnsi="Arial" w:cs="Arial"/>
                <w:bCs/>
                <w:color w:val="000000"/>
                <w:sz w:val="22"/>
                <w:szCs w:val="22"/>
              </w:rPr>
            </w:pPr>
            <w:r w:rsidRPr="008874D0">
              <w:rPr>
                <w:rFonts w:ascii="Arial" w:hAnsi="Arial" w:cs="Arial"/>
                <w:bCs/>
                <w:color w:val="000000"/>
                <w:sz w:val="22"/>
                <w:szCs w:val="22"/>
              </w:rPr>
              <w:t>Data Protection</w:t>
            </w:r>
          </w:p>
        </w:tc>
        <w:tc>
          <w:tcPr>
            <w:tcW w:w="617" w:type="pct"/>
            <w:tcBorders>
              <w:right w:val="single" w:sz="4" w:space="0" w:color="auto"/>
            </w:tcBorders>
            <w:noWrap/>
            <w:vAlign w:val="center"/>
          </w:tcPr>
          <w:p w:rsidR="00600117" w:rsidRPr="000F353C" w:rsidRDefault="001632A8" w:rsidP="00473DC8">
            <w:pPr>
              <w:rPr>
                <w:rFonts w:ascii="Arial" w:hAnsi="Arial" w:cs="Arial"/>
                <w:color w:val="000000"/>
                <w:sz w:val="22"/>
                <w:szCs w:val="22"/>
              </w:rPr>
            </w:pPr>
            <w:r>
              <w:rPr>
                <w:rFonts w:ascii="Arial" w:hAnsi="Arial" w:cs="Arial"/>
                <w:color w:val="000000"/>
                <w:sz w:val="22"/>
                <w:szCs w:val="22"/>
              </w:rPr>
              <w:t>x</w:t>
            </w:r>
          </w:p>
        </w:tc>
        <w:tc>
          <w:tcPr>
            <w:tcW w:w="1164" w:type="pct"/>
            <w:tcBorders>
              <w:top w:val="single" w:sz="4" w:space="0" w:color="auto"/>
              <w:left w:val="single" w:sz="4" w:space="0" w:color="auto"/>
              <w:bottom w:val="single" w:sz="4" w:space="0" w:color="auto"/>
              <w:right w:val="single" w:sz="4" w:space="0" w:color="auto"/>
            </w:tcBorders>
            <w:noWrap/>
            <w:vAlign w:val="center"/>
          </w:tcPr>
          <w:p w:rsidR="00600117" w:rsidRPr="000F353C" w:rsidRDefault="00600117" w:rsidP="00473DC8">
            <w:pPr>
              <w:jc w:val="center"/>
              <w:rPr>
                <w:rFonts w:ascii="Arial" w:hAnsi="Arial" w:cs="Arial"/>
                <w:b/>
                <w:bCs/>
                <w:color w:val="000000"/>
                <w:sz w:val="22"/>
                <w:szCs w:val="22"/>
              </w:rPr>
            </w:pPr>
          </w:p>
        </w:tc>
        <w:tc>
          <w:tcPr>
            <w:tcW w:w="342" w:type="pct"/>
            <w:tcBorders>
              <w:left w:val="single" w:sz="4" w:space="0" w:color="auto"/>
            </w:tcBorders>
            <w:noWrap/>
            <w:vAlign w:val="center"/>
          </w:tcPr>
          <w:p w:rsidR="00600117" w:rsidRPr="008874D0" w:rsidRDefault="00600117" w:rsidP="008874D0">
            <w:pPr>
              <w:jc w:val="center"/>
              <w:rPr>
                <w:rFonts w:ascii="Arial" w:hAnsi="Arial" w:cs="Arial"/>
                <w:bCs/>
                <w:color w:val="000000"/>
                <w:sz w:val="22"/>
                <w:szCs w:val="22"/>
              </w:rPr>
            </w:pPr>
            <w:r w:rsidRPr="008874D0">
              <w:rPr>
                <w:rFonts w:ascii="Arial" w:hAnsi="Arial" w:cs="Arial"/>
                <w:bCs/>
                <w:color w:val="000000"/>
                <w:sz w:val="22"/>
                <w:szCs w:val="22"/>
              </w:rPr>
              <w:t>10</w:t>
            </w:r>
          </w:p>
        </w:tc>
        <w:tc>
          <w:tcPr>
            <w:tcW w:w="754" w:type="pct"/>
            <w:noWrap/>
            <w:vAlign w:val="center"/>
          </w:tcPr>
          <w:p w:rsidR="00600117" w:rsidRPr="001632A8" w:rsidRDefault="00703F93" w:rsidP="00473DC8">
            <w:pPr>
              <w:rPr>
                <w:rFonts w:ascii="Arial" w:hAnsi="Arial" w:cs="Arial"/>
                <w:bCs/>
                <w:color w:val="000000"/>
                <w:sz w:val="22"/>
                <w:szCs w:val="22"/>
              </w:rPr>
            </w:pPr>
            <w:r>
              <w:rPr>
                <w:rFonts w:ascii="Arial" w:hAnsi="Arial" w:cs="Arial"/>
                <w:bCs/>
                <w:color w:val="000000"/>
                <w:sz w:val="22"/>
                <w:szCs w:val="22"/>
              </w:rPr>
              <w:t>9</w:t>
            </w:r>
          </w:p>
        </w:tc>
        <w:tc>
          <w:tcPr>
            <w:tcW w:w="1232" w:type="pct"/>
          </w:tcPr>
          <w:p w:rsidR="00600117" w:rsidRPr="00703F93" w:rsidRDefault="0034658A" w:rsidP="00473DC8">
            <w:pPr>
              <w:rPr>
                <w:rFonts w:ascii="Arial" w:hAnsi="Arial" w:cs="Arial"/>
                <w:color w:val="000000"/>
                <w:sz w:val="20"/>
                <w:szCs w:val="20"/>
              </w:rPr>
            </w:pPr>
            <w:r w:rsidRPr="00703F93">
              <w:rPr>
                <w:rFonts w:ascii="Arial" w:hAnsi="Arial" w:cs="Arial"/>
                <w:color w:val="000000"/>
                <w:sz w:val="20"/>
                <w:szCs w:val="20"/>
              </w:rPr>
              <w:t>Data sharing and data deletion will be fully</w:t>
            </w:r>
            <w:r w:rsidR="00703F93" w:rsidRPr="00703F93">
              <w:rPr>
                <w:rFonts w:ascii="Arial" w:hAnsi="Arial" w:cs="Arial"/>
                <w:color w:val="000000"/>
                <w:sz w:val="20"/>
                <w:szCs w:val="20"/>
              </w:rPr>
              <w:t xml:space="preserve"> </w:t>
            </w:r>
            <w:r w:rsidRPr="00703F93">
              <w:rPr>
                <w:rFonts w:ascii="Arial" w:hAnsi="Arial" w:cs="Arial"/>
                <w:color w:val="000000"/>
                <w:sz w:val="20"/>
                <w:szCs w:val="20"/>
              </w:rPr>
              <w:t>compliant by the end of May 2018</w:t>
            </w:r>
          </w:p>
        </w:tc>
      </w:tr>
      <w:tr w:rsidR="00C77173" w:rsidRPr="00473DC8" w:rsidTr="0027073E">
        <w:trPr>
          <w:trHeight w:val="300"/>
        </w:trPr>
        <w:tc>
          <w:tcPr>
            <w:tcW w:w="891" w:type="pct"/>
            <w:vAlign w:val="center"/>
          </w:tcPr>
          <w:p w:rsidR="00600117" w:rsidRPr="008874D0" w:rsidRDefault="00600117" w:rsidP="00473DC8">
            <w:pPr>
              <w:pStyle w:val="ListParagraph"/>
              <w:numPr>
                <w:ilvl w:val="0"/>
                <w:numId w:val="3"/>
              </w:numPr>
              <w:rPr>
                <w:rFonts w:ascii="Arial" w:hAnsi="Arial" w:cs="Arial"/>
                <w:bCs/>
                <w:color w:val="000000"/>
                <w:sz w:val="22"/>
                <w:szCs w:val="22"/>
              </w:rPr>
            </w:pPr>
            <w:r w:rsidRPr="008874D0">
              <w:rPr>
                <w:rFonts w:ascii="Arial" w:hAnsi="Arial" w:cs="Arial"/>
                <w:bCs/>
                <w:color w:val="000000"/>
                <w:sz w:val="22"/>
                <w:szCs w:val="22"/>
              </w:rPr>
              <w:t>Registration Online (RON)</w:t>
            </w:r>
          </w:p>
        </w:tc>
        <w:tc>
          <w:tcPr>
            <w:tcW w:w="617" w:type="pct"/>
            <w:tcBorders>
              <w:right w:val="single" w:sz="4" w:space="0" w:color="auto"/>
            </w:tcBorders>
            <w:noWrap/>
            <w:vAlign w:val="center"/>
          </w:tcPr>
          <w:p w:rsidR="00600117" w:rsidRPr="000F353C" w:rsidRDefault="001632A8" w:rsidP="00473DC8">
            <w:pPr>
              <w:rPr>
                <w:rFonts w:ascii="Arial" w:hAnsi="Arial" w:cs="Arial"/>
                <w:color w:val="000000"/>
                <w:sz w:val="22"/>
                <w:szCs w:val="22"/>
              </w:rPr>
            </w:pPr>
            <w:r>
              <w:rPr>
                <w:rFonts w:ascii="Arial" w:hAnsi="Arial" w:cs="Arial"/>
                <w:color w:val="000000"/>
                <w:sz w:val="22"/>
                <w:szCs w:val="22"/>
              </w:rPr>
              <w:t>x</w:t>
            </w:r>
          </w:p>
        </w:tc>
        <w:tc>
          <w:tcPr>
            <w:tcW w:w="1164" w:type="pct"/>
            <w:tcBorders>
              <w:top w:val="single" w:sz="4" w:space="0" w:color="auto"/>
              <w:left w:val="single" w:sz="4" w:space="0" w:color="auto"/>
              <w:bottom w:val="single" w:sz="4" w:space="0" w:color="auto"/>
              <w:right w:val="single" w:sz="4" w:space="0" w:color="auto"/>
            </w:tcBorders>
            <w:noWrap/>
            <w:vAlign w:val="center"/>
          </w:tcPr>
          <w:p w:rsidR="00600117" w:rsidRPr="000F353C" w:rsidRDefault="00600117" w:rsidP="00473DC8">
            <w:pPr>
              <w:rPr>
                <w:rFonts w:ascii="Arial" w:hAnsi="Arial" w:cs="Arial"/>
                <w:color w:val="000000"/>
                <w:sz w:val="22"/>
                <w:szCs w:val="22"/>
              </w:rPr>
            </w:pPr>
          </w:p>
        </w:tc>
        <w:tc>
          <w:tcPr>
            <w:tcW w:w="342" w:type="pct"/>
            <w:tcBorders>
              <w:left w:val="single" w:sz="4" w:space="0" w:color="auto"/>
            </w:tcBorders>
            <w:noWrap/>
            <w:vAlign w:val="center"/>
          </w:tcPr>
          <w:p w:rsidR="00600117" w:rsidRPr="008874D0" w:rsidRDefault="00600117" w:rsidP="008874D0">
            <w:pPr>
              <w:jc w:val="center"/>
              <w:rPr>
                <w:rFonts w:ascii="Arial" w:hAnsi="Arial" w:cs="Arial"/>
                <w:bCs/>
                <w:color w:val="000000"/>
                <w:sz w:val="22"/>
                <w:szCs w:val="22"/>
              </w:rPr>
            </w:pPr>
            <w:r w:rsidRPr="008874D0">
              <w:rPr>
                <w:rFonts w:ascii="Arial" w:hAnsi="Arial" w:cs="Arial"/>
                <w:bCs/>
                <w:color w:val="000000"/>
                <w:sz w:val="22"/>
                <w:szCs w:val="22"/>
              </w:rPr>
              <w:t>5</w:t>
            </w:r>
          </w:p>
        </w:tc>
        <w:tc>
          <w:tcPr>
            <w:tcW w:w="754" w:type="pct"/>
            <w:noWrap/>
            <w:vAlign w:val="center"/>
          </w:tcPr>
          <w:p w:rsidR="00600117" w:rsidRPr="001632A8" w:rsidRDefault="00703F93" w:rsidP="00473DC8">
            <w:pPr>
              <w:rPr>
                <w:rFonts w:ascii="Arial" w:hAnsi="Arial" w:cs="Arial"/>
                <w:bCs/>
                <w:color w:val="000000"/>
                <w:sz w:val="22"/>
                <w:szCs w:val="22"/>
              </w:rPr>
            </w:pPr>
            <w:r>
              <w:rPr>
                <w:rFonts w:ascii="Arial" w:hAnsi="Arial" w:cs="Arial"/>
                <w:bCs/>
                <w:color w:val="000000"/>
                <w:sz w:val="22"/>
                <w:szCs w:val="22"/>
              </w:rPr>
              <w:t>5</w:t>
            </w:r>
          </w:p>
        </w:tc>
        <w:tc>
          <w:tcPr>
            <w:tcW w:w="1232" w:type="pct"/>
          </w:tcPr>
          <w:p w:rsidR="00600117" w:rsidRPr="00703F93" w:rsidRDefault="00600117" w:rsidP="00473DC8">
            <w:pPr>
              <w:rPr>
                <w:rFonts w:ascii="Arial" w:hAnsi="Arial" w:cs="Arial"/>
                <w:color w:val="000000"/>
                <w:sz w:val="20"/>
                <w:szCs w:val="20"/>
              </w:rPr>
            </w:pPr>
          </w:p>
        </w:tc>
      </w:tr>
      <w:tr w:rsidR="00C77173" w:rsidRPr="00473DC8" w:rsidTr="0027073E">
        <w:trPr>
          <w:trHeight w:val="300"/>
        </w:trPr>
        <w:tc>
          <w:tcPr>
            <w:tcW w:w="891" w:type="pct"/>
            <w:vAlign w:val="center"/>
          </w:tcPr>
          <w:p w:rsidR="00600117" w:rsidRPr="008874D0" w:rsidRDefault="00600117" w:rsidP="008874D0">
            <w:pPr>
              <w:pStyle w:val="ListParagraph"/>
              <w:numPr>
                <w:ilvl w:val="0"/>
                <w:numId w:val="3"/>
              </w:numPr>
              <w:rPr>
                <w:rFonts w:ascii="Arial" w:hAnsi="Arial" w:cs="Arial"/>
                <w:bCs/>
                <w:color w:val="000000"/>
                <w:sz w:val="22"/>
                <w:szCs w:val="22"/>
              </w:rPr>
            </w:pPr>
            <w:r w:rsidRPr="008874D0">
              <w:rPr>
                <w:rFonts w:ascii="Arial" w:hAnsi="Arial" w:cs="Arial"/>
                <w:bCs/>
                <w:color w:val="000000"/>
                <w:sz w:val="22"/>
                <w:szCs w:val="22"/>
              </w:rPr>
              <w:t>Stock and Security</w:t>
            </w:r>
          </w:p>
        </w:tc>
        <w:tc>
          <w:tcPr>
            <w:tcW w:w="617" w:type="pct"/>
            <w:tcBorders>
              <w:right w:val="single" w:sz="4" w:space="0" w:color="auto"/>
            </w:tcBorders>
            <w:noWrap/>
            <w:vAlign w:val="center"/>
          </w:tcPr>
          <w:p w:rsidR="00600117" w:rsidRPr="000F353C" w:rsidRDefault="001632A8" w:rsidP="00473DC8">
            <w:pPr>
              <w:rPr>
                <w:rFonts w:ascii="Arial" w:hAnsi="Arial" w:cs="Arial"/>
                <w:color w:val="000000"/>
                <w:sz w:val="22"/>
                <w:szCs w:val="22"/>
              </w:rPr>
            </w:pPr>
            <w:r>
              <w:rPr>
                <w:rFonts w:ascii="Arial" w:hAnsi="Arial" w:cs="Arial"/>
                <w:color w:val="000000"/>
                <w:sz w:val="22"/>
                <w:szCs w:val="22"/>
              </w:rPr>
              <w:t>x</w:t>
            </w:r>
          </w:p>
        </w:tc>
        <w:tc>
          <w:tcPr>
            <w:tcW w:w="1164" w:type="pct"/>
            <w:tcBorders>
              <w:top w:val="single" w:sz="4" w:space="0" w:color="auto"/>
              <w:left w:val="single" w:sz="4" w:space="0" w:color="auto"/>
              <w:bottom w:val="single" w:sz="4" w:space="0" w:color="auto"/>
              <w:right w:val="single" w:sz="4" w:space="0" w:color="auto"/>
            </w:tcBorders>
            <w:noWrap/>
            <w:vAlign w:val="center"/>
          </w:tcPr>
          <w:p w:rsidR="00600117" w:rsidRPr="000F353C" w:rsidRDefault="00600117" w:rsidP="00473DC8">
            <w:pPr>
              <w:rPr>
                <w:rFonts w:ascii="Arial" w:hAnsi="Arial" w:cs="Arial"/>
                <w:color w:val="000000"/>
                <w:sz w:val="22"/>
                <w:szCs w:val="22"/>
              </w:rPr>
            </w:pPr>
          </w:p>
        </w:tc>
        <w:tc>
          <w:tcPr>
            <w:tcW w:w="342" w:type="pct"/>
            <w:tcBorders>
              <w:left w:val="single" w:sz="4" w:space="0" w:color="auto"/>
            </w:tcBorders>
            <w:noWrap/>
            <w:vAlign w:val="center"/>
          </w:tcPr>
          <w:p w:rsidR="00600117" w:rsidRPr="008874D0" w:rsidRDefault="00600117" w:rsidP="008874D0">
            <w:pPr>
              <w:jc w:val="center"/>
              <w:rPr>
                <w:rFonts w:ascii="Arial" w:hAnsi="Arial" w:cs="Arial"/>
                <w:bCs/>
                <w:color w:val="000000"/>
                <w:sz w:val="22"/>
                <w:szCs w:val="22"/>
              </w:rPr>
            </w:pPr>
            <w:r w:rsidRPr="008874D0">
              <w:rPr>
                <w:rFonts w:ascii="Arial" w:hAnsi="Arial" w:cs="Arial"/>
                <w:bCs/>
                <w:color w:val="000000"/>
                <w:sz w:val="22"/>
                <w:szCs w:val="22"/>
              </w:rPr>
              <w:t>8</w:t>
            </w:r>
          </w:p>
        </w:tc>
        <w:tc>
          <w:tcPr>
            <w:tcW w:w="754" w:type="pct"/>
            <w:noWrap/>
            <w:vAlign w:val="center"/>
          </w:tcPr>
          <w:p w:rsidR="00600117" w:rsidRPr="001632A8" w:rsidRDefault="00703F93" w:rsidP="00473DC8">
            <w:pPr>
              <w:rPr>
                <w:rFonts w:ascii="Arial" w:hAnsi="Arial" w:cs="Arial"/>
                <w:bCs/>
                <w:color w:val="000000"/>
                <w:sz w:val="22"/>
                <w:szCs w:val="22"/>
              </w:rPr>
            </w:pPr>
            <w:r>
              <w:rPr>
                <w:rFonts w:ascii="Arial" w:hAnsi="Arial" w:cs="Arial"/>
                <w:bCs/>
                <w:color w:val="000000"/>
                <w:sz w:val="22"/>
                <w:szCs w:val="22"/>
              </w:rPr>
              <w:t>7</w:t>
            </w:r>
          </w:p>
        </w:tc>
        <w:tc>
          <w:tcPr>
            <w:tcW w:w="1232" w:type="pct"/>
          </w:tcPr>
          <w:p w:rsidR="00600117" w:rsidRPr="00703F93" w:rsidRDefault="00EB288B" w:rsidP="00BC37EF">
            <w:pPr>
              <w:rPr>
                <w:rFonts w:ascii="Arial" w:hAnsi="Arial" w:cs="Arial"/>
                <w:color w:val="000000"/>
                <w:sz w:val="20"/>
                <w:szCs w:val="20"/>
              </w:rPr>
            </w:pPr>
            <w:r>
              <w:rPr>
                <w:rFonts w:ascii="Arial" w:hAnsi="Arial" w:cs="Arial"/>
                <w:color w:val="000000"/>
                <w:sz w:val="20"/>
                <w:szCs w:val="20"/>
              </w:rPr>
              <w:t>The repository of held in the basement of the Guildhall.</w:t>
            </w:r>
          </w:p>
        </w:tc>
      </w:tr>
      <w:tr w:rsidR="00C77173" w:rsidRPr="00473DC8" w:rsidTr="0027073E">
        <w:trPr>
          <w:trHeight w:val="300"/>
        </w:trPr>
        <w:tc>
          <w:tcPr>
            <w:tcW w:w="891" w:type="pct"/>
            <w:vAlign w:val="center"/>
          </w:tcPr>
          <w:p w:rsidR="00600117" w:rsidRPr="008874D0" w:rsidRDefault="00600117" w:rsidP="00473DC8">
            <w:pPr>
              <w:pStyle w:val="ListParagraph"/>
              <w:numPr>
                <w:ilvl w:val="0"/>
                <w:numId w:val="3"/>
              </w:numPr>
              <w:rPr>
                <w:rFonts w:ascii="Arial" w:hAnsi="Arial" w:cs="Arial"/>
                <w:bCs/>
                <w:color w:val="000000"/>
                <w:sz w:val="22"/>
                <w:szCs w:val="22"/>
              </w:rPr>
            </w:pPr>
            <w:r w:rsidRPr="008874D0">
              <w:rPr>
                <w:rFonts w:ascii="Arial" w:hAnsi="Arial" w:cs="Arial"/>
                <w:bCs/>
                <w:color w:val="000000"/>
                <w:sz w:val="22"/>
                <w:szCs w:val="22"/>
              </w:rPr>
              <w:t>Other</w:t>
            </w:r>
          </w:p>
        </w:tc>
        <w:tc>
          <w:tcPr>
            <w:tcW w:w="617" w:type="pct"/>
            <w:tcBorders>
              <w:right w:val="single" w:sz="4" w:space="0" w:color="auto"/>
            </w:tcBorders>
            <w:noWrap/>
            <w:vAlign w:val="center"/>
            <w:hideMark/>
          </w:tcPr>
          <w:p w:rsidR="00600117" w:rsidRPr="000F353C" w:rsidRDefault="00600117" w:rsidP="00473DC8">
            <w:pPr>
              <w:rPr>
                <w:rFonts w:ascii="Arial" w:hAnsi="Arial" w:cs="Arial"/>
                <w:color w:val="000000"/>
                <w:sz w:val="22"/>
                <w:szCs w:val="22"/>
              </w:rPr>
            </w:pPr>
            <w:r w:rsidRPr="000F353C">
              <w:rPr>
                <w:rFonts w:ascii="Arial" w:hAnsi="Arial" w:cs="Arial"/>
                <w:color w:val="000000"/>
                <w:sz w:val="22"/>
                <w:szCs w:val="22"/>
              </w:rPr>
              <w:t> </w:t>
            </w:r>
          </w:p>
        </w:tc>
        <w:tc>
          <w:tcPr>
            <w:tcW w:w="1164" w:type="pct"/>
            <w:tcBorders>
              <w:top w:val="single" w:sz="4" w:space="0" w:color="auto"/>
              <w:left w:val="single" w:sz="4" w:space="0" w:color="auto"/>
              <w:bottom w:val="single" w:sz="4" w:space="0" w:color="auto"/>
              <w:right w:val="single" w:sz="4" w:space="0" w:color="auto"/>
            </w:tcBorders>
            <w:noWrap/>
            <w:vAlign w:val="center"/>
            <w:hideMark/>
          </w:tcPr>
          <w:p w:rsidR="00600117" w:rsidRPr="000F353C" w:rsidRDefault="00600117" w:rsidP="00473DC8">
            <w:pPr>
              <w:rPr>
                <w:rFonts w:ascii="Arial" w:hAnsi="Arial" w:cs="Arial"/>
                <w:color w:val="000000"/>
                <w:sz w:val="22"/>
                <w:szCs w:val="22"/>
              </w:rPr>
            </w:pPr>
            <w:r w:rsidRPr="000F353C">
              <w:rPr>
                <w:rFonts w:ascii="Arial" w:hAnsi="Arial" w:cs="Arial"/>
                <w:color w:val="000000"/>
                <w:sz w:val="22"/>
                <w:szCs w:val="22"/>
              </w:rPr>
              <w:t> </w:t>
            </w:r>
          </w:p>
          <w:p w:rsidR="00600117" w:rsidRPr="005430B3" w:rsidRDefault="00600117" w:rsidP="005430B3">
            <w:pPr>
              <w:rPr>
                <w:rFonts w:ascii="Arial" w:hAnsi="Arial" w:cs="Arial"/>
                <w:color w:val="000000"/>
                <w:sz w:val="22"/>
                <w:szCs w:val="22"/>
              </w:rPr>
            </w:pPr>
            <w:r w:rsidRPr="000F353C">
              <w:rPr>
                <w:rFonts w:ascii="Arial" w:hAnsi="Arial" w:cs="Arial"/>
                <w:color w:val="000000"/>
                <w:sz w:val="22"/>
                <w:szCs w:val="22"/>
              </w:rPr>
              <w:t> </w:t>
            </w:r>
          </w:p>
        </w:tc>
        <w:tc>
          <w:tcPr>
            <w:tcW w:w="342" w:type="pct"/>
            <w:tcBorders>
              <w:left w:val="single" w:sz="4" w:space="0" w:color="auto"/>
            </w:tcBorders>
            <w:noWrap/>
            <w:vAlign w:val="center"/>
            <w:hideMark/>
          </w:tcPr>
          <w:p w:rsidR="00600117" w:rsidRPr="008874D0" w:rsidRDefault="00600117" w:rsidP="008874D0">
            <w:pPr>
              <w:jc w:val="center"/>
              <w:rPr>
                <w:rFonts w:ascii="Arial" w:hAnsi="Arial" w:cs="Arial"/>
                <w:bCs/>
                <w:color w:val="000000"/>
                <w:sz w:val="22"/>
                <w:szCs w:val="22"/>
              </w:rPr>
            </w:pPr>
            <w:r w:rsidRPr="008874D0">
              <w:rPr>
                <w:rFonts w:ascii="Arial" w:hAnsi="Arial" w:cs="Arial"/>
                <w:bCs/>
                <w:color w:val="000000"/>
                <w:sz w:val="22"/>
                <w:szCs w:val="22"/>
              </w:rPr>
              <w:t>6</w:t>
            </w:r>
          </w:p>
        </w:tc>
        <w:tc>
          <w:tcPr>
            <w:tcW w:w="754" w:type="pct"/>
            <w:noWrap/>
            <w:vAlign w:val="center"/>
            <w:hideMark/>
          </w:tcPr>
          <w:p w:rsidR="00600117" w:rsidRPr="00703F93" w:rsidRDefault="00600117" w:rsidP="00473DC8">
            <w:pPr>
              <w:rPr>
                <w:rFonts w:ascii="Arial" w:hAnsi="Arial" w:cs="Arial"/>
                <w:bCs/>
                <w:color w:val="000000"/>
                <w:sz w:val="22"/>
                <w:szCs w:val="22"/>
              </w:rPr>
            </w:pPr>
            <w:r w:rsidRPr="00703F93">
              <w:rPr>
                <w:rFonts w:ascii="Arial" w:hAnsi="Arial" w:cs="Arial"/>
                <w:bCs/>
                <w:color w:val="000000"/>
                <w:sz w:val="22"/>
                <w:szCs w:val="22"/>
              </w:rPr>
              <w:t> </w:t>
            </w:r>
            <w:r w:rsidR="00703F93" w:rsidRPr="00703F93">
              <w:rPr>
                <w:rFonts w:ascii="Arial" w:hAnsi="Arial" w:cs="Arial"/>
                <w:bCs/>
                <w:color w:val="000000"/>
                <w:sz w:val="22"/>
                <w:szCs w:val="22"/>
              </w:rPr>
              <w:t>6</w:t>
            </w:r>
          </w:p>
        </w:tc>
        <w:tc>
          <w:tcPr>
            <w:tcW w:w="1232" w:type="pct"/>
          </w:tcPr>
          <w:p w:rsidR="00600117" w:rsidRPr="00703F93" w:rsidRDefault="00600117" w:rsidP="00473DC8">
            <w:pPr>
              <w:rPr>
                <w:rFonts w:ascii="Arial" w:hAnsi="Arial" w:cs="Arial"/>
                <w:color w:val="000000"/>
                <w:sz w:val="20"/>
                <w:szCs w:val="20"/>
              </w:rPr>
            </w:pPr>
          </w:p>
        </w:tc>
      </w:tr>
    </w:tbl>
    <w:p w:rsidR="004A5827" w:rsidRDefault="004A5827" w:rsidP="004A5827">
      <w:pPr>
        <w:rPr>
          <w:rFonts w:ascii="Arial" w:hAnsi="Arial" w:cs="Arial"/>
          <w:sz w:val="22"/>
          <w:szCs w:val="22"/>
        </w:rPr>
      </w:pPr>
    </w:p>
    <w:p w:rsidR="00BC37EF" w:rsidRDefault="00BC37EF" w:rsidP="007B30DC">
      <w:pPr>
        <w:pStyle w:val="Heading1"/>
        <w:rPr>
          <w:rFonts w:ascii="Arial" w:hAnsi="Arial" w:cs="Arial"/>
          <w:color w:val="auto"/>
        </w:rPr>
      </w:pPr>
    </w:p>
    <w:p w:rsidR="00BC37EF" w:rsidRDefault="00BC37EF" w:rsidP="007B30DC">
      <w:pPr>
        <w:pStyle w:val="Heading1"/>
        <w:rPr>
          <w:rFonts w:ascii="Arial" w:hAnsi="Arial" w:cs="Arial"/>
          <w:color w:val="auto"/>
        </w:rPr>
      </w:pPr>
    </w:p>
    <w:p w:rsidR="00BC37EF" w:rsidRDefault="00BC37EF" w:rsidP="00BC37EF"/>
    <w:p w:rsidR="00BC37EF" w:rsidRDefault="00BC37EF" w:rsidP="00BC37EF"/>
    <w:p w:rsidR="00BC37EF" w:rsidRDefault="00BC37EF" w:rsidP="00BC37EF"/>
    <w:p w:rsidR="00BC37EF" w:rsidRDefault="00BC37EF" w:rsidP="00BC37EF"/>
    <w:p w:rsidR="00BC37EF" w:rsidRDefault="00BC37EF" w:rsidP="00BC37EF"/>
    <w:p w:rsidR="00BC37EF" w:rsidRPr="00BC37EF" w:rsidRDefault="00BC37EF" w:rsidP="00BC37EF"/>
    <w:p w:rsidR="00BC37EF" w:rsidRDefault="00BC37EF" w:rsidP="007B30DC">
      <w:pPr>
        <w:pStyle w:val="Heading1"/>
        <w:rPr>
          <w:rFonts w:ascii="Arial" w:hAnsi="Arial" w:cs="Arial"/>
          <w:color w:val="auto"/>
        </w:rPr>
      </w:pPr>
    </w:p>
    <w:p w:rsidR="004A5827" w:rsidRDefault="004A5827" w:rsidP="007B30DC">
      <w:pPr>
        <w:pStyle w:val="Heading1"/>
        <w:rPr>
          <w:rFonts w:ascii="Arial" w:hAnsi="Arial" w:cs="Arial"/>
          <w:color w:val="auto"/>
        </w:rPr>
      </w:pPr>
      <w:r w:rsidRPr="004A5827">
        <w:rPr>
          <w:rFonts w:ascii="Arial" w:hAnsi="Arial" w:cs="Arial"/>
          <w:color w:val="auto"/>
        </w:rPr>
        <w:t>Part D: Statutory</w:t>
      </w:r>
      <w:r w:rsidR="006A400C">
        <w:rPr>
          <w:rFonts w:ascii="Arial" w:hAnsi="Arial" w:cs="Arial"/>
          <w:color w:val="auto"/>
        </w:rPr>
        <w:t xml:space="preserve"> and</w:t>
      </w:r>
      <w:r w:rsidRPr="004A5827">
        <w:rPr>
          <w:rFonts w:ascii="Arial" w:hAnsi="Arial" w:cs="Arial"/>
          <w:color w:val="auto"/>
        </w:rPr>
        <w:t xml:space="preserve"> Operational Service Delivery Standards</w:t>
      </w:r>
    </w:p>
    <w:p w:rsidR="004A5827" w:rsidRDefault="004A5827" w:rsidP="00091DBD">
      <w:pPr>
        <w:ind w:left="-567"/>
      </w:pPr>
    </w:p>
    <w:p w:rsidR="0031006E" w:rsidRDefault="0031006E" w:rsidP="007B30DC">
      <w:pPr>
        <w:rPr>
          <w:rFonts w:ascii="Arial" w:hAnsi="Arial" w:cs="Arial"/>
          <w:sz w:val="22"/>
          <w:szCs w:val="22"/>
        </w:rPr>
      </w:pPr>
    </w:p>
    <w:tbl>
      <w:tblPr>
        <w:tblStyle w:val="TableGrid"/>
        <w:tblW w:w="10206" w:type="dxa"/>
        <w:tblInd w:w="108" w:type="dxa"/>
        <w:tblLayout w:type="fixed"/>
        <w:tblLook w:val="04A0" w:firstRow="1" w:lastRow="0" w:firstColumn="1" w:lastColumn="0" w:noHBand="0" w:noVBand="1"/>
      </w:tblPr>
      <w:tblGrid>
        <w:gridCol w:w="3828"/>
        <w:gridCol w:w="2976"/>
        <w:gridCol w:w="3402"/>
      </w:tblGrid>
      <w:tr w:rsidR="00B60168" w:rsidRPr="000F353C" w:rsidTr="007B30DC">
        <w:trPr>
          <w:trHeight w:val="548"/>
        </w:trPr>
        <w:tc>
          <w:tcPr>
            <w:tcW w:w="10206" w:type="dxa"/>
            <w:gridSpan w:val="3"/>
            <w:shd w:val="clear" w:color="auto" w:fill="5F497A" w:themeFill="accent4" w:themeFillShade="BF"/>
            <w:vAlign w:val="center"/>
          </w:tcPr>
          <w:p w:rsidR="00B60168" w:rsidRDefault="00B60168" w:rsidP="007B30DC">
            <w:pPr>
              <w:rPr>
                <w:rFonts w:ascii="Arial" w:hAnsi="Arial" w:cs="Arial"/>
                <w:b/>
                <w:bCs/>
                <w:color w:val="000000"/>
                <w:sz w:val="22"/>
                <w:szCs w:val="22"/>
              </w:rPr>
            </w:pPr>
            <w:r w:rsidRPr="00182CAF">
              <w:rPr>
                <w:rFonts w:ascii="Arial" w:hAnsi="Arial" w:cs="Arial"/>
                <w:b/>
                <w:bCs/>
                <w:color w:val="FFFFFF" w:themeColor="background1"/>
                <w:sz w:val="22"/>
                <w:szCs w:val="22"/>
              </w:rPr>
              <w:t>Statutory Delivery Standards</w:t>
            </w:r>
          </w:p>
        </w:tc>
      </w:tr>
      <w:tr w:rsidR="008874D0" w:rsidRPr="000F353C" w:rsidTr="007B30DC">
        <w:trPr>
          <w:trHeight w:val="472"/>
        </w:trPr>
        <w:tc>
          <w:tcPr>
            <w:tcW w:w="3828" w:type="dxa"/>
            <w:vMerge w:val="restart"/>
            <w:shd w:val="clear" w:color="auto" w:fill="D9D9D9" w:themeFill="background1" w:themeFillShade="D9"/>
            <w:vAlign w:val="center"/>
            <w:hideMark/>
          </w:tcPr>
          <w:p w:rsidR="008874D0" w:rsidRPr="000F353C" w:rsidRDefault="008874D0" w:rsidP="00B60168">
            <w:pPr>
              <w:rPr>
                <w:rFonts w:ascii="Arial" w:hAnsi="Arial" w:cs="Arial"/>
                <w:b/>
                <w:bCs/>
                <w:color w:val="000000"/>
                <w:sz w:val="22"/>
                <w:szCs w:val="22"/>
              </w:rPr>
            </w:pPr>
            <w:r>
              <w:rPr>
                <w:rFonts w:ascii="Arial" w:hAnsi="Arial" w:cs="Arial"/>
                <w:b/>
                <w:bCs/>
                <w:color w:val="000000"/>
                <w:sz w:val="22"/>
                <w:szCs w:val="22"/>
              </w:rPr>
              <w:t>Are all standards met? (tick)</w:t>
            </w:r>
          </w:p>
        </w:tc>
        <w:tc>
          <w:tcPr>
            <w:tcW w:w="2976" w:type="dxa"/>
            <w:tcBorders>
              <w:bottom w:val="single" w:sz="4" w:space="0" w:color="auto"/>
            </w:tcBorders>
            <w:shd w:val="clear" w:color="auto" w:fill="D9D9D9" w:themeFill="background1" w:themeFillShade="D9"/>
            <w:noWrap/>
            <w:vAlign w:val="center"/>
            <w:hideMark/>
          </w:tcPr>
          <w:p w:rsidR="008874D0" w:rsidRPr="000F353C" w:rsidRDefault="008874D0" w:rsidP="008874D0">
            <w:pPr>
              <w:rPr>
                <w:rFonts w:ascii="Arial" w:hAnsi="Arial" w:cs="Arial"/>
                <w:b/>
                <w:bCs/>
                <w:color w:val="000000"/>
                <w:sz w:val="22"/>
                <w:szCs w:val="22"/>
              </w:rPr>
            </w:pPr>
            <w:r>
              <w:rPr>
                <w:rFonts w:ascii="Arial" w:hAnsi="Arial" w:cs="Arial"/>
                <w:b/>
                <w:bCs/>
                <w:color w:val="000000"/>
                <w:sz w:val="22"/>
                <w:szCs w:val="22"/>
              </w:rPr>
              <w:t>Yes</w:t>
            </w:r>
          </w:p>
        </w:tc>
        <w:tc>
          <w:tcPr>
            <w:tcW w:w="3402" w:type="dxa"/>
            <w:tcBorders>
              <w:bottom w:val="single" w:sz="4" w:space="0" w:color="auto"/>
            </w:tcBorders>
            <w:shd w:val="clear" w:color="auto" w:fill="D9D9D9" w:themeFill="background1" w:themeFillShade="D9"/>
            <w:vAlign w:val="center"/>
            <w:hideMark/>
          </w:tcPr>
          <w:p w:rsidR="008874D0" w:rsidRPr="008874D0" w:rsidRDefault="008874D0" w:rsidP="008874D0">
            <w:pPr>
              <w:rPr>
                <w:rFonts w:ascii="Arial" w:hAnsi="Arial" w:cs="Arial"/>
                <w:b/>
                <w:bCs/>
                <w:color w:val="000000"/>
                <w:sz w:val="22"/>
                <w:szCs w:val="22"/>
              </w:rPr>
            </w:pPr>
            <w:r>
              <w:rPr>
                <w:rFonts w:ascii="Arial" w:hAnsi="Arial" w:cs="Arial"/>
                <w:b/>
                <w:bCs/>
                <w:color w:val="000000"/>
                <w:sz w:val="22"/>
                <w:szCs w:val="22"/>
              </w:rPr>
              <w:t>No</w:t>
            </w:r>
          </w:p>
        </w:tc>
      </w:tr>
      <w:tr w:rsidR="008874D0" w:rsidRPr="000F353C" w:rsidTr="007B30DC">
        <w:trPr>
          <w:trHeight w:val="472"/>
        </w:trPr>
        <w:tc>
          <w:tcPr>
            <w:tcW w:w="3828" w:type="dxa"/>
            <w:vMerge/>
            <w:shd w:val="clear" w:color="auto" w:fill="D9D9D9" w:themeFill="background1" w:themeFillShade="D9"/>
            <w:vAlign w:val="center"/>
          </w:tcPr>
          <w:p w:rsidR="008874D0" w:rsidRDefault="008874D0" w:rsidP="00B60168">
            <w:pPr>
              <w:rPr>
                <w:rFonts w:ascii="Arial" w:hAnsi="Arial" w:cs="Arial"/>
                <w:b/>
                <w:bCs/>
                <w:color w:val="000000"/>
                <w:sz w:val="22"/>
                <w:szCs w:val="22"/>
              </w:rPr>
            </w:pPr>
          </w:p>
        </w:tc>
        <w:tc>
          <w:tcPr>
            <w:tcW w:w="2976" w:type="dxa"/>
            <w:shd w:val="clear" w:color="auto" w:fill="FFFFFF" w:themeFill="background1"/>
            <w:noWrap/>
            <w:vAlign w:val="center"/>
          </w:tcPr>
          <w:p w:rsidR="008874D0" w:rsidRDefault="00D82F1E" w:rsidP="00B60168">
            <w:pPr>
              <w:rPr>
                <w:rFonts w:ascii="Arial" w:hAnsi="Arial" w:cs="Arial"/>
                <w:b/>
                <w:bCs/>
                <w:color w:val="000000"/>
                <w:sz w:val="22"/>
                <w:szCs w:val="22"/>
              </w:rPr>
            </w:pPr>
            <w:r>
              <w:rPr>
                <w:rFonts w:ascii="Arial" w:hAnsi="Arial" w:cs="Arial"/>
                <w:b/>
                <w:bCs/>
                <w:color w:val="000000"/>
                <w:sz w:val="22"/>
                <w:szCs w:val="22"/>
              </w:rPr>
              <w:t>Yes</w:t>
            </w:r>
          </w:p>
        </w:tc>
        <w:tc>
          <w:tcPr>
            <w:tcW w:w="3402" w:type="dxa"/>
            <w:shd w:val="clear" w:color="auto" w:fill="FFFFFF" w:themeFill="background1"/>
            <w:vAlign w:val="center"/>
          </w:tcPr>
          <w:p w:rsidR="008874D0" w:rsidRPr="00473DC8" w:rsidRDefault="008874D0" w:rsidP="00594DD0">
            <w:pPr>
              <w:autoSpaceDE w:val="0"/>
              <w:autoSpaceDN w:val="0"/>
              <w:adjustRightInd w:val="0"/>
              <w:rPr>
                <w:rFonts w:ascii="Arial" w:hAnsi="Arial" w:cs="Wingdings"/>
                <w:b/>
                <w:sz w:val="22"/>
                <w:szCs w:val="22"/>
              </w:rPr>
            </w:pPr>
          </w:p>
        </w:tc>
      </w:tr>
      <w:tr w:rsidR="008874D0" w:rsidRPr="00601F10" w:rsidTr="007B30DC">
        <w:trPr>
          <w:trHeight w:val="5426"/>
        </w:trPr>
        <w:tc>
          <w:tcPr>
            <w:tcW w:w="3828" w:type="dxa"/>
            <w:vAlign w:val="center"/>
            <w:hideMark/>
          </w:tcPr>
          <w:p w:rsidR="008874D0" w:rsidRPr="008874D0" w:rsidRDefault="008874D0" w:rsidP="00601F10">
            <w:pPr>
              <w:pStyle w:val="ListParagraph"/>
              <w:numPr>
                <w:ilvl w:val="0"/>
                <w:numId w:val="4"/>
              </w:numPr>
              <w:ind w:left="601" w:hanging="568"/>
              <w:rPr>
                <w:rFonts w:ascii="Arial" w:hAnsi="Arial" w:cs="Arial"/>
                <w:sz w:val="20"/>
                <w:szCs w:val="20"/>
              </w:rPr>
            </w:pPr>
            <w:r w:rsidRPr="008874D0">
              <w:rPr>
                <w:rFonts w:ascii="Arial" w:hAnsi="Arial" w:cs="Arial"/>
                <w:sz w:val="20"/>
                <w:szCs w:val="20"/>
              </w:rPr>
              <w:t>Registration Appointments</w:t>
            </w:r>
          </w:p>
          <w:p w:rsidR="008874D0" w:rsidRPr="008874D0" w:rsidRDefault="008874D0" w:rsidP="00601F10">
            <w:pPr>
              <w:pStyle w:val="ListParagraph"/>
              <w:numPr>
                <w:ilvl w:val="0"/>
                <w:numId w:val="4"/>
              </w:numPr>
              <w:ind w:left="601" w:hanging="545"/>
              <w:rPr>
                <w:rFonts w:ascii="Arial" w:hAnsi="Arial" w:cs="Arial"/>
                <w:sz w:val="20"/>
                <w:szCs w:val="20"/>
              </w:rPr>
            </w:pPr>
            <w:r w:rsidRPr="008874D0">
              <w:rPr>
                <w:rFonts w:ascii="Arial" w:hAnsi="Arial" w:cs="Arial"/>
                <w:sz w:val="20"/>
                <w:szCs w:val="20"/>
              </w:rPr>
              <w:t>Events registered</w:t>
            </w:r>
          </w:p>
          <w:p w:rsidR="008874D0" w:rsidRPr="008874D0" w:rsidRDefault="008874D0" w:rsidP="00601F10">
            <w:pPr>
              <w:pStyle w:val="ListParagraph"/>
              <w:numPr>
                <w:ilvl w:val="0"/>
                <w:numId w:val="4"/>
              </w:numPr>
              <w:ind w:left="601" w:hanging="545"/>
              <w:rPr>
                <w:rFonts w:ascii="Arial" w:hAnsi="Arial" w:cs="Arial"/>
                <w:sz w:val="20"/>
                <w:szCs w:val="20"/>
              </w:rPr>
            </w:pPr>
            <w:r w:rsidRPr="008874D0">
              <w:rPr>
                <w:rFonts w:ascii="Arial" w:hAnsi="Arial" w:cs="Arial"/>
                <w:sz w:val="20"/>
                <w:szCs w:val="20"/>
              </w:rPr>
              <w:t>Declarations</w:t>
            </w:r>
          </w:p>
          <w:p w:rsidR="008874D0" w:rsidRPr="008874D0" w:rsidRDefault="008874D0" w:rsidP="00601F10">
            <w:pPr>
              <w:pStyle w:val="ListParagraph"/>
              <w:numPr>
                <w:ilvl w:val="0"/>
                <w:numId w:val="4"/>
              </w:numPr>
              <w:ind w:left="601" w:hanging="545"/>
              <w:rPr>
                <w:rFonts w:ascii="Arial" w:hAnsi="Arial" w:cs="Arial"/>
                <w:sz w:val="20"/>
                <w:szCs w:val="20"/>
              </w:rPr>
            </w:pPr>
            <w:r w:rsidRPr="008874D0">
              <w:rPr>
                <w:rFonts w:ascii="Arial" w:hAnsi="Arial" w:cs="Arial"/>
                <w:sz w:val="20"/>
                <w:szCs w:val="20"/>
              </w:rPr>
              <w:t>Requisitioning</w:t>
            </w:r>
          </w:p>
          <w:p w:rsidR="008874D0" w:rsidRPr="008874D0" w:rsidRDefault="008874D0" w:rsidP="00601F10">
            <w:pPr>
              <w:pStyle w:val="ListParagraph"/>
              <w:numPr>
                <w:ilvl w:val="0"/>
                <w:numId w:val="4"/>
              </w:numPr>
              <w:ind w:left="601" w:hanging="545"/>
              <w:rPr>
                <w:rFonts w:ascii="Arial" w:hAnsi="Arial" w:cs="Arial"/>
                <w:sz w:val="20"/>
                <w:szCs w:val="20"/>
              </w:rPr>
            </w:pPr>
            <w:r w:rsidRPr="008874D0">
              <w:rPr>
                <w:rFonts w:ascii="Arial" w:hAnsi="Arial" w:cs="Arial"/>
                <w:sz w:val="20"/>
                <w:szCs w:val="20"/>
              </w:rPr>
              <w:t>MCCD scrutiny</w:t>
            </w:r>
          </w:p>
          <w:p w:rsidR="008874D0" w:rsidRPr="008874D0" w:rsidRDefault="008874D0" w:rsidP="00601F10">
            <w:pPr>
              <w:pStyle w:val="ListParagraph"/>
              <w:numPr>
                <w:ilvl w:val="0"/>
                <w:numId w:val="4"/>
              </w:numPr>
              <w:ind w:left="601" w:hanging="545"/>
              <w:rPr>
                <w:rFonts w:ascii="Arial" w:hAnsi="Arial" w:cs="Arial"/>
                <w:sz w:val="20"/>
                <w:szCs w:val="20"/>
              </w:rPr>
            </w:pPr>
            <w:r w:rsidRPr="008874D0">
              <w:rPr>
                <w:rFonts w:ascii="Arial" w:hAnsi="Arial" w:cs="Arial"/>
                <w:sz w:val="20"/>
                <w:szCs w:val="20"/>
              </w:rPr>
              <w:t>Statistics collection</w:t>
            </w:r>
          </w:p>
          <w:p w:rsidR="008874D0" w:rsidRPr="008874D0" w:rsidRDefault="008874D0" w:rsidP="00601F10">
            <w:pPr>
              <w:pStyle w:val="ListParagraph"/>
              <w:numPr>
                <w:ilvl w:val="0"/>
                <w:numId w:val="4"/>
              </w:numPr>
              <w:ind w:left="601" w:hanging="545"/>
              <w:rPr>
                <w:rFonts w:ascii="Arial" w:hAnsi="Arial" w:cs="Arial"/>
                <w:sz w:val="20"/>
                <w:szCs w:val="20"/>
              </w:rPr>
            </w:pPr>
            <w:r w:rsidRPr="008874D0">
              <w:rPr>
                <w:rFonts w:ascii="Arial" w:hAnsi="Arial" w:cs="Arial"/>
                <w:sz w:val="20"/>
                <w:szCs w:val="20"/>
              </w:rPr>
              <w:t>Burial Certificates</w:t>
            </w:r>
          </w:p>
          <w:p w:rsidR="008874D0" w:rsidRPr="008874D0" w:rsidRDefault="008874D0" w:rsidP="00601F10">
            <w:pPr>
              <w:pStyle w:val="ListParagraph"/>
              <w:numPr>
                <w:ilvl w:val="0"/>
                <w:numId w:val="4"/>
              </w:numPr>
              <w:ind w:left="601" w:hanging="545"/>
              <w:rPr>
                <w:rFonts w:ascii="Arial" w:hAnsi="Arial" w:cs="Arial"/>
                <w:sz w:val="20"/>
                <w:szCs w:val="20"/>
              </w:rPr>
            </w:pPr>
            <w:r w:rsidRPr="008874D0">
              <w:rPr>
                <w:rFonts w:ascii="Arial" w:hAnsi="Arial" w:cs="Arial"/>
                <w:sz w:val="20"/>
                <w:szCs w:val="20"/>
              </w:rPr>
              <w:t>Corrections/re-registrations</w:t>
            </w:r>
          </w:p>
          <w:p w:rsidR="008874D0" w:rsidRPr="008874D0" w:rsidRDefault="008874D0" w:rsidP="00601F10">
            <w:pPr>
              <w:pStyle w:val="ListParagraph"/>
              <w:numPr>
                <w:ilvl w:val="0"/>
                <w:numId w:val="4"/>
              </w:numPr>
              <w:ind w:left="601" w:hanging="545"/>
              <w:rPr>
                <w:rFonts w:ascii="Arial" w:hAnsi="Arial" w:cs="Arial"/>
                <w:sz w:val="20"/>
                <w:szCs w:val="20"/>
              </w:rPr>
            </w:pPr>
            <w:r w:rsidRPr="008874D0">
              <w:rPr>
                <w:rFonts w:ascii="Arial" w:hAnsi="Arial" w:cs="Arial"/>
                <w:sz w:val="20"/>
                <w:szCs w:val="20"/>
              </w:rPr>
              <w:t>Notices of Marriage/CP</w:t>
            </w:r>
          </w:p>
          <w:p w:rsidR="008874D0" w:rsidRPr="008874D0" w:rsidRDefault="008874D0" w:rsidP="00601F10">
            <w:pPr>
              <w:pStyle w:val="ListParagraph"/>
              <w:numPr>
                <w:ilvl w:val="0"/>
                <w:numId w:val="4"/>
              </w:numPr>
              <w:ind w:left="601" w:hanging="545"/>
              <w:rPr>
                <w:rFonts w:ascii="Arial" w:hAnsi="Arial" w:cs="Arial"/>
                <w:sz w:val="20"/>
                <w:szCs w:val="20"/>
              </w:rPr>
            </w:pPr>
            <w:r w:rsidRPr="008874D0">
              <w:rPr>
                <w:rFonts w:ascii="Arial" w:hAnsi="Arial" w:cs="Arial"/>
                <w:sz w:val="20"/>
                <w:szCs w:val="20"/>
              </w:rPr>
              <w:t>Ceremonies/formations</w:t>
            </w:r>
          </w:p>
          <w:p w:rsidR="008874D0" w:rsidRPr="008874D0" w:rsidRDefault="008874D0" w:rsidP="00601F10">
            <w:pPr>
              <w:pStyle w:val="ListParagraph"/>
              <w:numPr>
                <w:ilvl w:val="0"/>
                <w:numId w:val="4"/>
              </w:numPr>
              <w:ind w:left="601" w:hanging="545"/>
              <w:rPr>
                <w:rFonts w:ascii="Arial" w:hAnsi="Arial" w:cs="Arial"/>
                <w:sz w:val="20"/>
                <w:szCs w:val="20"/>
              </w:rPr>
            </w:pPr>
            <w:r w:rsidRPr="008874D0">
              <w:rPr>
                <w:rFonts w:ascii="Arial" w:hAnsi="Arial" w:cs="Arial"/>
                <w:sz w:val="20"/>
                <w:szCs w:val="20"/>
              </w:rPr>
              <w:t>CP conversions</w:t>
            </w:r>
          </w:p>
          <w:p w:rsidR="008874D0" w:rsidRPr="008874D0" w:rsidRDefault="008874D0" w:rsidP="00601F10">
            <w:pPr>
              <w:pStyle w:val="ListParagraph"/>
              <w:numPr>
                <w:ilvl w:val="0"/>
                <w:numId w:val="4"/>
              </w:numPr>
              <w:ind w:left="601" w:hanging="545"/>
              <w:rPr>
                <w:rFonts w:ascii="Arial" w:hAnsi="Arial" w:cs="Arial"/>
                <w:sz w:val="20"/>
                <w:szCs w:val="20"/>
              </w:rPr>
            </w:pPr>
            <w:r w:rsidRPr="008874D0">
              <w:rPr>
                <w:rFonts w:ascii="Arial" w:hAnsi="Arial" w:cs="Arial"/>
                <w:sz w:val="20"/>
                <w:szCs w:val="20"/>
              </w:rPr>
              <w:t>Marriage/CP registered</w:t>
            </w:r>
          </w:p>
          <w:p w:rsidR="008874D0" w:rsidRPr="008874D0" w:rsidRDefault="008874D0" w:rsidP="00601F10">
            <w:pPr>
              <w:pStyle w:val="ListParagraph"/>
              <w:numPr>
                <w:ilvl w:val="0"/>
                <w:numId w:val="4"/>
              </w:numPr>
              <w:ind w:left="601" w:hanging="545"/>
              <w:rPr>
                <w:rFonts w:ascii="Arial" w:hAnsi="Arial" w:cs="Arial"/>
                <w:sz w:val="20"/>
                <w:szCs w:val="20"/>
              </w:rPr>
            </w:pPr>
            <w:r w:rsidRPr="008874D0">
              <w:rPr>
                <w:rFonts w:ascii="Arial" w:hAnsi="Arial" w:cs="Arial"/>
                <w:sz w:val="20"/>
                <w:szCs w:val="20"/>
              </w:rPr>
              <w:t>Bi-lingual Notices/Registrations</w:t>
            </w:r>
          </w:p>
          <w:p w:rsidR="008874D0" w:rsidRPr="008874D0" w:rsidRDefault="008874D0" w:rsidP="00601F10">
            <w:pPr>
              <w:pStyle w:val="ListParagraph"/>
              <w:numPr>
                <w:ilvl w:val="0"/>
                <w:numId w:val="4"/>
              </w:numPr>
              <w:ind w:left="601" w:hanging="545"/>
              <w:rPr>
                <w:rFonts w:ascii="Arial" w:hAnsi="Arial" w:cs="Arial"/>
                <w:sz w:val="20"/>
                <w:szCs w:val="20"/>
              </w:rPr>
            </w:pPr>
            <w:r w:rsidRPr="008874D0">
              <w:rPr>
                <w:rFonts w:ascii="Arial" w:hAnsi="Arial" w:cs="Arial"/>
                <w:sz w:val="20"/>
                <w:szCs w:val="20"/>
              </w:rPr>
              <w:t>Approved Premises Applications</w:t>
            </w:r>
          </w:p>
          <w:p w:rsidR="008874D0" w:rsidRPr="008874D0" w:rsidRDefault="008874D0" w:rsidP="00601F10">
            <w:pPr>
              <w:pStyle w:val="ListParagraph"/>
              <w:numPr>
                <w:ilvl w:val="0"/>
                <w:numId w:val="4"/>
              </w:numPr>
              <w:ind w:left="601" w:hanging="545"/>
              <w:rPr>
                <w:rFonts w:ascii="Arial" w:hAnsi="Arial" w:cs="Arial"/>
                <w:sz w:val="20"/>
                <w:szCs w:val="20"/>
              </w:rPr>
            </w:pPr>
            <w:r w:rsidRPr="008874D0">
              <w:rPr>
                <w:rFonts w:ascii="Arial" w:hAnsi="Arial" w:cs="Arial"/>
                <w:sz w:val="20"/>
                <w:szCs w:val="20"/>
              </w:rPr>
              <w:t xml:space="preserve"> Office Plans</w:t>
            </w:r>
          </w:p>
          <w:p w:rsidR="008874D0" w:rsidRPr="008874D0" w:rsidRDefault="008874D0" w:rsidP="00601F10">
            <w:pPr>
              <w:pStyle w:val="ListParagraph"/>
              <w:numPr>
                <w:ilvl w:val="0"/>
                <w:numId w:val="4"/>
              </w:numPr>
              <w:ind w:left="601" w:hanging="545"/>
              <w:rPr>
                <w:rFonts w:ascii="Arial" w:hAnsi="Arial" w:cs="Arial"/>
                <w:sz w:val="20"/>
                <w:szCs w:val="20"/>
              </w:rPr>
            </w:pPr>
            <w:r w:rsidRPr="008874D0">
              <w:rPr>
                <w:rFonts w:ascii="Arial" w:hAnsi="Arial" w:cs="Arial"/>
                <w:sz w:val="20"/>
                <w:szCs w:val="20"/>
              </w:rPr>
              <w:t>Custody of records</w:t>
            </w:r>
          </w:p>
          <w:p w:rsidR="008874D0" w:rsidRPr="008874D0" w:rsidRDefault="008874D0" w:rsidP="00601F10">
            <w:pPr>
              <w:pStyle w:val="ListParagraph"/>
              <w:numPr>
                <w:ilvl w:val="0"/>
                <w:numId w:val="4"/>
              </w:numPr>
              <w:ind w:left="601" w:hanging="545"/>
              <w:rPr>
                <w:rFonts w:ascii="Arial" w:hAnsi="Arial" w:cs="Arial"/>
                <w:sz w:val="20"/>
                <w:szCs w:val="20"/>
              </w:rPr>
            </w:pPr>
            <w:r w:rsidRPr="008874D0">
              <w:rPr>
                <w:rFonts w:ascii="Arial" w:hAnsi="Arial" w:cs="Arial"/>
                <w:sz w:val="20"/>
                <w:szCs w:val="20"/>
              </w:rPr>
              <w:t>Index availability</w:t>
            </w:r>
          </w:p>
          <w:p w:rsidR="008874D0" w:rsidRPr="008874D0" w:rsidRDefault="008874D0" w:rsidP="00601F10">
            <w:pPr>
              <w:pStyle w:val="ListParagraph"/>
              <w:numPr>
                <w:ilvl w:val="0"/>
                <w:numId w:val="4"/>
              </w:numPr>
              <w:ind w:left="601" w:hanging="545"/>
              <w:rPr>
                <w:rFonts w:ascii="Arial" w:hAnsi="Arial" w:cs="Arial"/>
                <w:sz w:val="20"/>
                <w:szCs w:val="20"/>
              </w:rPr>
            </w:pPr>
            <w:r w:rsidRPr="008874D0">
              <w:rPr>
                <w:rFonts w:ascii="Arial" w:hAnsi="Arial" w:cs="Arial"/>
                <w:sz w:val="20"/>
                <w:szCs w:val="20"/>
              </w:rPr>
              <w:t>Certificate issue</w:t>
            </w:r>
          </w:p>
          <w:p w:rsidR="008874D0" w:rsidRPr="008874D0" w:rsidRDefault="008874D0" w:rsidP="00601F10">
            <w:pPr>
              <w:pStyle w:val="ListParagraph"/>
              <w:numPr>
                <w:ilvl w:val="0"/>
                <w:numId w:val="4"/>
              </w:numPr>
              <w:ind w:left="601" w:hanging="545"/>
              <w:rPr>
                <w:rFonts w:ascii="Arial" w:hAnsi="Arial" w:cs="Arial"/>
                <w:sz w:val="20"/>
                <w:szCs w:val="20"/>
              </w:rPr>
            </w:pPr>
            <w:r w:rsidRPr="008874D0">
              <w:rPr>
                <w:rFonts w:ascii="Arial" w:hAnsi="Arial" w:cs="Arial"/>
                <w:sz w:val="20"/>
                <w:szCs w:val="20"/>
              </w:rPr>
              <w:t>Quarterly Certified Copies</w:t>
            </w:r>
          </w:p>
          <w:p w:rsidR="008874D0" w:rsidRPr="008874D0" w:rsidRDefault="008874D0" w:rsidP="00601F10">
            <w:pPr>
              <w:pStyle w:val="ListParagraph"/>
              <w:numPr>
                <w:ilvl w:val="0"/>
                <w:numId w:val="4"/>
              </w:numPr>
              <w:ind w:left="601" w:hanging="545"/>
              <w:rPr>
                <w:rFonts w:ascii="Arial" w:hAnsi="Arial" w:cs="Arial"/>
                <w:sz w:val="20"/>
                <w:szCs w:val="20"/>
              </w:rPr>
            </w:pPr>
            <w:r w:rsidRPr="008874D0">
              <w:rPr>
                <w:rFonts w:ascii="Arial" w:hAnsi="Arial" w:cs="Arial"/>
                <w:sz w:val="20"/>
                <w:szCs w:val="20"/>
              </w:rPr>
              <w:t>Notifications (weekly returns)</w:t>
            </w:r>
          </w:p>
          <w:p w:rsidR="008874D0" w:rsidRPr="008874D0" w:rsidRDefault="008874D0" w:rsidP="00601F10">
            <w:pPr>
              <w:pStyle w:val="ListParagraph"/>
              <w:numPr>
                <w:ilvl w:val="0"/>
                <w:numId w:val="4"/>
              </w:numPr>
              <w:ind w:left="601" w:hanging="545"/>
              <w:rPr>
                <w:rFonts w:ascii="Arial" w:hAnsi="Arial" w:cs="Arial"/>
                <w:sz w:val="20"/>
                <w:szCs w:val="20"/>
              </w:rPr>
            </w:pPr>
            <w:r w:rsidRPr="008874D0">
              <w:rPr>
                <w:rFonts w:ascii="Arial" w:hAnsi="Arial" w:cs="Arial"/>
                <w:sz w:val="20"/>
                <w:szCs w:val="20"/>
              </w:rPr>
              <w:t>Sham marriage reporting</w:t>
            </w:r>
          </w:p>
          <w:p w:rsidR="008874D0" w:rsidRPr="008874D0" w:rsidRDefault="008874D0" w:rsidP="00601F10">
            <w:pPr>
              <w:pStyle w:val="ListParagraph"/>
              <w:numPr>
                <w:ilvl w:val="0"/>
                <w:numId w:val="4"/>
              </w:numPr>
              <w:ind w:left="601" w:hanging="545"/>
              <w:rPr>
                <w:rFonts w:ascii="Arial" w:hAnsi="Arial" w:cs="Arial"/>
                <w:sz w:val="20"/>
                <w:szCs w:val="20"/>
              </w:rPr>
            </w:pPr>
            <w:r w:rsidRPr="008874D0">
              <w:rPr>
                <w:rFonts w:ascii="Arial" w:hAnsi="Arial" w:cs="Arial"/>
                <w:sz w:val="20"/>
                <w:szCs w:val="20"/>
              </w:rPr>
              <w:t>Citizenship Ceremonies</w:t>
            </w:r>
          </w:p>
          <w:p w:rsidR="008874D0" w:rsidRPr="00601F10" w:rsidRDefault="008874D0" w:rsidP="00601F10">
            <w:pPr>
              <w:pStyle w:val="ListParagraph"/>
              <w:numPr>
                <w:ilvl w:val="0"/>
                <w:numId w:val="4"/>
              </w:numPr>
              <w:ind w:left="601" w:hanging="545"/>
              <w:rPr>
                <w:rFonts w:ascii="Arial" w:hAnsi="Arial" w:cs="Arial"/>
                <w:bCs/>
                <w:color w:val="000000"/>
                <w:sz w:val="22"/>
                <w:szCs w:val="22"/>
              </w:rPr>
            </w:pPr>
            <w:r w:rsidRPr="008874D0">
              <w:rPr>
                <w:rFonts w:ascii="Arial" w:hAnsi="Arial" w:cs="Arial"/>
                <w:sz w:val="20"/>
                <w:szCs w:val="20"/>
              </w:rPr>
              <w:t>Citizenship certificates</w:t>
            </w:r>
          </w:p>
        </w:tc>
        <w:tc>
          <w:tcPr>
            <w:tcW w:w="6378" w:type="dxa"/>
            <w:gridSpan w:val="2"/>
            <w:noWrap/>
            <w:vAlign w:val="center"/>
            <w:hideMark/>
          </w:tcPr>
          <w:p w:rsidR="008874D0" w:rsidRPr="00601F10" w:rsidRDefault="008874D0" w:rsidP="00B60168">
            <w:pPr>
              <w:rPr>
                <w:rFonts w:ascii="Arial" w:hAnsi="Arial" w:cs="Arial"/>
                <w:color w:val="000000"/>
                <w:sz w:val="22"/>
                <w:szCs w:val="22"/>
              </w:rPr>
            </w:pPr>
            <w:r w:rsidRPr="00601F10">
              <w:rPr>
                <w:rFonts w:ascii="Arial" w:hAnsi="Arial" w:cs="Arial"/>
                <w:color w:val="000000"/>
                <w:sz w:val="22"/>
                <w:szCs w:val="22"/>
              </w:rPr>
              <w:t> </w:t>
            </w:r>
          </w:p>
          <w:p w:rsidR="008874D0" w:rsidRPr="00601F10" w:rsidRDefault="008874D0" w:rsidP="00B60168">
            <w:pPr>
              <w:rPr>
                <w:rFonts w:ascii="Arial" w:hAnsi="Arial" w:cs="Arial"/>
                <w:color w:val="000000"/>
                <w:sz w:val="22"/>
                <w:szCs w:val="22"/>
              </w:rPr>
            </w:pPr>
            <w:r w:rsidRPr="00601F10">
              <w:rPr>
                <w:rFonts w:ascii="Arial" w:hAnsi="Arial" w:cs="Arial"/>
                <w:color w:val="000000"/>
                <w:sz w:val="22"/>
                <w:szCs w:val="22"/>
              </w:rPr>
              <w:t> </w:t>
            </w:r>
          </w:p>
          <w:p w:rsidR="008874D0" w:rsidRPr="00601F10" w:rsidRDefault="008874D0" w:rsidP="00B60168">
            <w:pPr>
              <w:rPr>
                <w:rFonts w:ascii="Arial" w:hAnsi="Arial" w:cs="Arial"/>
                <w:color w:val="000000"/>
                <w:sz w:val="22"/>
                <w:szCs w:val="22"/>
              </w:rPr>
            </w:pPr>
            <w:r w:rsidRPr="00601F10">
              <w:rPr>
                <w:rFonts w:ascii="Arial" w:hAnsi="Arial" w:cs="Arial"/>
                <w:color w:val="000000"/>
                <w:sz w:val="22"/>
                <w:szCs w:val="22"/>
              </w:rPr>
              <w:t> </w:t>
            </w:r>
          </w:p>
          <w:p w:rsidR="008874D0" w:rsidRPr="00601F10" w:rsidRDefault="008874D0" w:rsidP="00B60168">
            <w:pPr>
              <w:rPr>
                <w:rFonts w:ascii="Arial" w:hAnsi="Arial" w:cs="Arial"/>
                <w:color w:val="000000"/>
                <w:sz w:val="22"/>
                <w:szCs w:val="22"/>
              </w:rPr>
            </w:pPr>
            <w:r w:rsidRPr="00601F10">
              <w:rPr>
                <w:rFonts w:ascii="Arial" w:hAnsi="Arial" w:cs="Arial"/>
                <w:color w:val="000000"/>
                <w:sz w:val="22"/>
                <w:szCs w:val="22"/>
              </w:rPr>
              <w:t> </w:t>
            </w:r>
          </w:p>
          <w:p w:rsidR="008874D0" w:rsidRPr="00601F10" w:rsidRDefault="008874D0" w:rsidP="00B60168">
            <w:pPr>
              <w:rPr>
                <w:rFonts w:ascii="Arial" w:hAnsi="Arial" w:cs="Arial"/>
                <w:color w:val="000000"/>
                <w:sz w:val="22"/>
                <w:szCs w:val="22"/>
              </w:rPr>
            </w:pPr>
            <w:r w:rsidRPr="00601F10">
              <w:rPr>
                <w:rFonts w:ascii="Arial" w:hAnsi="Arial" w:cs="Arial"/>
                <w:color w:val="000000"/>
                <w:sz w:val="22"/>
                <w:szCs w:val="22"/>
              </w:rPr>
              <w:t> </w:t>
            </w:r>
          </w:p>
          <w:p w:rsidR="008874D0" w:rsidRPr="00601F10" w:rsidRDefault="008874D0" w:rsidP="00B60168">
            <w:pPr>
              <w:rPr>
                <w:rFonts w:ascii="Arial" w:hAnsi="Arial" w:cs="Arial"/>
                <w:color w:val="000000"/>
                <w:sz w:val="22"/>
                <w:szCs w:val="22"/>
              </w:rPr>
            </w:pPr>
            <w:r w:rsidRPr="00601F10">
              <w:rPr>
                <w:rFonts w:ascii="Arial" w:hAnsi="Arial" w:cs="Arial"/>
                <w:color w:val="000000"/>
                <w:sz w:val="22"/>
                <w:szCs w:val="22"/>
              </w:rPr>
              <w:t> </w:t>
            </w:r>
          </w:p>
          <w:p w:rsidR="008874D0" w:rsidRPr="00601F10" w:rsidRDefault="008874D0" w:rsidP="00B60168">
            <w:pPr>
              <w:rPr>
                <w:rFonts w:ascii="Arial" w:hAnsi="Arial" w:cs="Arial"/>
                <w:color w:val="000000"/>
                <w:sz w:val="22"/>
                <w:szCs w:val="22"/>
              </w:rPr>
            </w:pPr>
            <w:r w:rsidRPr="00601F10">
              <w:rPr>
                <w:rFonts w:ascii="Arial" w:hAnsi="Arial" w:cs="Arial"/>
                <w:color w:val="000000"/>
                <w:sz w:val="22"/>
                <w:szCs w:val="22"/>
              </w:rPr>
              <w:t> </w:t>
            </w:r>
          </w:p>
          <w:p w:rsidR="008874D0" w:rsidRPr="00601F10" w:rsidRDefault="008874D0" w:rsidP="00B60168">
            <w:pPr>
              <w:rPr>
                <w:rFonts w:ascii="Arial" w:hAnsi="Arial" w:cs="Arial"/>
                <w:color w:val="000000"/>
                <w:sz w:val="22"/>
                <w:szCs w:val="22"/>
              </w:rPr>
            </w:pPr>
            <w:r w:rsidRPr="00601F10">
              <w:rPr>
                <w:rFonts w:ascii="Arial" w:hAnsi="Arial" w:cs="Arial"/>
                <w:color w:val="000000"/>
                <w:sz w:val="22"/>
                <w:szCs w:val="22"/>
              </w:rPr>
              <w:t> </w:t>
            </w:r>
          </w:p>
          <w:p w:rsidR="008874D0" w:rsidRPr="00601F10" w:rsidRDefault="008874D0" w:rsidP="00B60168">
            <w:pPr>
              <w:rPr>
                <w:rFonts w:ascii="Arial" w:hAnsi="Arial" w:cs="Arial"/>
                <w:color w:val="000000"/>
                <w:sz w:val="22"/>
                <w:szCs w:val="22"/>
              </w:rPr>
            </w:pPr>
            <w:r w:rsidRPr="00601F10">
              <w:rPr>
                <w:rFonts w:ascii="Arial" w:hAnsi="Arial" w:cs="Arial"/>
                <w:color w:val="000000"/>
                <w:sz w:val="22"/>
                <w:szCs w:val="22"/>
              </w:rPr>
              <w:t> </w:t>
            </w:r>
          </w:p>
          <w:p w:rsidR="008874D0" w:rsidRPr="00601F10" w:rsidRDefault="008874D0" w:rsidP="00B60168">
            <w:pPr>
              <w:rPr>
                <w:rFonts w:ascii="Arial" w:hAnsi="Arial" w:cs="Arial"/>
                <w:color w:val="000000"/>
                <w:sz w:val="22"/>
                <w:szCs w:val="22"/>
              </w:rPr>
            </w:pPr>
            <w:r w:rsidRPr="00601F10">
              <w:rPr>
                <w:rFonts w:ascii="Arial" w:hAnsi="Arial" w:cs="Arial"/>
                <w:color w:val="000000"/>
                <w:sz w:val="22"/>
                <w:szCs w:val="22"/>
              </w:rPr>
              <w:t> </w:t>
            </w:r>
          </w:p>
          <w:p w:rsidR="008874D0" w:rsidRPr="00601F10" w:rsidRDefault="008874D0" w:rsidP="00B60168">
            <w:pPr>
              <w:rPr>
                <w:rFonts w:ascii="Arial" w:hAnsi="Arial" w:cs="Arial"/>
                <w:color w:val="000000"/>
                <w:sz w:val="22"/>
                <w:szCs w:val="22"/>
              </w:rPr>
            </w:pPr>
            <w:r w:rsidRPr="00601F10">
              <w:rPr>
                <w:rFonts w:ascii="Arial" w:hAnsi="Arial" w:cs="Arial"/>
                <w:color w:val="000000"/>
                <w:sz w:val="22"/>
                <w:szCs w:val="22"/>
              </w:rPr>
              <w:t> </w:t>
            </w:r>
          </w:p>
          <w:p w:rsidR="008874D0" w:rsidRPr="00601F10" w:rsidRDefault="008874D0" w:rsidP="00B60168">
            <w:pPr>
              <w:rPr>
                <w:rFonts w:ascii="Arial" w:hAnsi="Arial" w:cs="Arial"/>
                <w:color w:val="000000"/>
                <w:sz w:val="22"/>
                <w:szCs w:val="22"/>
              </w:rPr>
            </w:pPr>
            <w:r w:rsidRPr="00601F10">
              <w:rPr>
                <w:rFonts w:ascii="Arial" w:hAnsi="Arial" w:cs="Arial"/>
                <w:color w:val="000000"/>
                <w:sz w:val="22"/>
                <w:szCs w:val="22"/>
              </w:rPr>
              <w:t> </w:t>
            </w:r>
          </w:p>
          <w:p w:rsidR="008874D0" w:rsidRPr="00601F10" w:rsidRDefault="008874D0" w:rsidP="00B60168">
            <w:pPr>
              <w:rPr>
                <w:rFonts w:ascii="Arial" w:hAnsi="Arial" w:cs="Arial"/>
                <w:color w:val="000000"/>
                <w:sz w:val="22"/>
                <w:szCs w:val="22"/>
              </w:rPr>
            </w:pPr>
            <w:r w:rsidRPr="00601F10">
              <w:rPr>
                <w:rFonts w:ascii="Arial" w:hAnsi="Arial" w:cs="Arial"/>
                <w:color w:val="000000"/>
                <w:sz w:val="22"/>
                <w:szCs w:val="22"/>
              </w:rPr>
              <w:t> </w:t>
            </w:r>
          </w:p>
          <w:p w:rsidR="008874D0" w:rsidRPr="00601F10" w:rsidRDefault="008874D0" w:rsidP="00B60168">
            <w:pPr>
              <w:rPr>
                <w:rFonts w:ascii="Arial" w:hAnsi="Arial" w:cs="Arial"/>
                <w:color w:val="000000"/>
                <w:sz w:val="22"/>
                <w:szCs w:val="22"/>
              </w:rPr>
            </w:pPr>
            <w:r w:rsidRPr="00601F10">
              <w:rPr>
                <w:rFonts w:ascii="Arial" w:hAnsi="Arial" w:cs="Arial"/>
                <w:color w:val="000000"/>
                <w:sz w:val="22"/>
                <w:szCs w:val="22"/>
              </w:rPr>
              <w:t> </w:t>
            </w:r>
          </w:p>
          <w:p w:rsidR="008874D0" w:rsidRPr="00601F10" w:rsidRDefault="008874D0" w:rsidP="00B60168">
            <w:pPr>
              <w:rPr>
                <w:rFonts w:ascii="Arial" w:hAnsi="Arial" w:cs="Arial"/>
                <w:color w:val="000000"/>
                <w:sz w:val="22"/>
                <w:szCs w:val="22"/>
              </w:rPr>
            </w:pPr>
            <w:r w:rsidRPr="00601F10">
              <w:rPr>
                <w:rFonts w:ascii="Arial" w:hAnsi="Arial" w:cs="Arial"/>
                <w:color w:val="000000"/>
                <w:sz w:val="22"/>
                <w:szCs w:val="22"/>
              </w:rPr>
              <w:t> </w:t>
            </w:r>
          </w:p>
          <w:p w:rsidR="008874D0" w:rsidRPr="00601F10" w:rsidRDefault="008874D0" w:rsidP="00B60168">
            <w:pPr>
              <w:rPr>
                <w:rFonts w:ascii="Arial" w:hAnsi="Arial" w:cs="Arial"/>
                <w:color w:val="000000"/>
                <w:sz w:val="22"/>
                <w:szCs w:val="22"/>
              </w:rPr>
            </w:pPr>
            <w:r w:rsidRPr="00601F10">
              <w:rPr>
                <w:rFonts w:ascii="Arial" w:hAnsi="Arial" w:cs="Arial"/>
                <w:color w:val="000000"/>
                <w:sz w:val="22"/>
                <w:szCs w:val="22"/>
              </w:rPr>
              <w:t> </w:t>
            </w:r>
          </w:p>
          <w:p w:rsidR="008874D0" w:rsidRPr="00601F10" w:rsidRDefault="008874D0" w:rsidP="00B60168">
            <w:pPr>
              <w:rPr>
                <w:rFonts w:ascii="Arial" w:hAnsi="Arial" w:cs="Arial"/>
                <w:color w:val="000000"/>
                <w:sz w:val="22"/>
                <w:szCs w:val="22"/>
              </w:rPr>
            </w:pPr>
            <w:r w:rsidRPr="00601F10">
              <w:rPr>
                <w:rFonts w:ascii="Arial" w:hAnsi="Arial" w:cs="Arial"/>
                <w:color w:val="000000"/>
                <w:sz w:val="22"/>
                <w:szCs w:val="22"/>
              </w:rPr>
              <w:t> </w:t>
            </w:r>
          </w:p>
          <w:p w:rsidR="008874D0" w:rsidRPr="00601F10" w:rsidRDefault="008874D0" w:rsidP="00B60168">
            <w:pPr>
              <w:rPr>
                <w:rFonts w:ascii="Arial" w:hAnsi="Arial" w:cs="Arial"/>
                <w:bCs/>
                <w:color w:val="000000"/>
                <w:sz w:val="22"/>
                <w:szCs w:val="22"/>
              </w:rPr>
            </w:pPr>
            <w:r w:rsidRPr="00601F10">
              <w:rPr>
                <w:rFonts w:ascii="Arial" w:hAnsi="Arial" w:cs="Arial"/>
                <w:color w:val="000000"/>
                <w:sz w:val="22"/>
                <w:szCs w:val="22"/>
              </w:rPr>
              <w:t> </w:t>
            </w:r>
          </w:p>
        </w:tc>
      </w:tr>
    </w:tbl>
    <w:tbl>
      <w:tblPr>
        <w:tblpPr w:leftFromText="180" w:rightFromText="180" w:vertAnchor="text" w:horzAnchor="margin" w:tblpX="108" w:tblpY="291"/>
        <w:tblW w:w="10241"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287"/>
        <w:gridCol w:w="3084"/>
        <w:gridCol w:w="2870"/>
      </w:tblGrid>
      <w:tr w:rsidR="002E205F" w:rsidRPr="00473DC8" w:rsidTr="002E205F">
        <w:trPr>
          <w:trHeight w:val="327"/>
        </w:trPr>
        <w:tc>
          <w:tcPr>
            <w:tcW w:w="10241" w:type="dxa"/>
            <w:gridSpan w:val="3"/>
            <w:tcBorders>
              <w:top w:val="single" w:sz="4" w:space="0" w:color="auto"/>
            </w:tcBorders>
            <w:shd w:val="clear" w:color="auto" w:fill="5F497A" w:themeFill="accent4" w:themeFillShade="BF"/>
            <w:vAlign w:val="center"/>
          </w:tcPr>
          <w:p w:rsidR="002E205F" w:rsidRPr="00182CAF" w:rsidRDefault="002E205F" w:rsidP="002E205F">
            <w:pPr>
              <w:autoSpaceDE w:val="0"/>
              <w:autoSpaceDN w:val="0"/>
              <w:adjustRightInd w:val="0"/>
              <w:rPr>
                <w:rFonts w:ascii="Arial" w:hAnsi="Arial" w:cs="Wingdings"/>
                <w:b/>
                <w:color w:val="FFFFFF" w:themeColor="background1"/>
                <w:sz w:val="22"/>
                <w:szCs w:val="22"/>
              </w:rPr>
            </w:pPr>
            <w:r w:rsidRPr="00182CAF">
              <w:rPr>
                <w:rFonts w:ascii="Arial" w:hAnsi="Arial" w:cs="Wingdings"/>
                <w:b/>
                <w:color w:val="FFFFFF" w:themeColor="background1"/>
                <w:sz w:val="22"/>
                <w:szCs w:val="22"/>
              </w:rPr>
              <w:t>Operational Standards</w:t>
            </w:r>
          </w:p>
        </w:tc>
      </w:tr>
      <w:tr w:rsidR="002E205F" w:rsidRPr="00473DC8" w:rsidTr="002E205F">
        <w:trPr>
          <w:trHeight w:val="327"/>
        </w:trPr>
        <w:tc>
          <w:tcPr>
            <w:tcW w:w="4287" w:type="dxa"/>
            <w:vMerge w:val="restart"/>
            <w:tcBorders>
              <w:top w:val="single" w:sz="4" w:space="0" w:color="auto"/>
              <w:right w:val="single" w:sz="4" w:space="0" w:color="auto"/>
            </w:tcBorders>
            <w:shd w:val="clear" w:color="auto" w:fill="D9D9D9" w:themeFill="background1" w:themeFillShade="D9"/>
            <w:vAlign w:val="center"/>
          </w:tcPr>
          <w:p w:rsidR="002E205F" w:rsidRPr="00473DC8" w:rsidRDefault="002E205F" w:rsidP="002E205F">
            <w:pPr>
              <w:shd w:val="clear" w:color="auto" w:fill="D9D9D9" w:themeFill="background1" w:themeFillShade="D9"/>
              <w:rPr>
                <w:rFonts w:ascii="Arial" w:hAnsi="Arial" w:cs="Arial"/>
                <w:sz w:val="22"/>
                <w:szCs w:val="22"/>
              </w:rPr>
            </w:pPr>
            <w:r w:rsidRPr="0068220E">
              <w:rPr>
                <w:rFonts w:ascii="Arial" w:hAnsi="Arial" w:cs="Arial"/>
                <w:b/>
                <w:sz w:val="22"/>
                <w:szCs w:val="22"/>
              </w:rPr>
              <w:t>Are all standards met? (tick)</w:t>
            </w:r>
          </w:p>
          <w:p w:rsidR="002E205F" w:rsidRPr="00473DC8" w:rsidRDefault="002E205F" w:rsidP="002E205F">
            <w:pPr>
              <w:rPr>
                <w:rFonts w:ascii="Wingdings" w:hAnsi="Wingdings" w:cs="Wingdings"/>
                <w:sz w:val="22"/>
                <w:szCs w:val="22"/>
              </w:rPr>
            </w:pPr>
          </w:p>
        </w:tc>
        <w:tc>
          <w:tcPr>
            <w:tcW w:w="3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E205F" w:rsidRPr="00473DC8" w:rsidRDefault="002E205F" w:rsidP="002E205F">
            <w:pPr>
              <w:autoSpaceDE w:val="0"/>
              <w:autoSpaceDN w:val="0"/>
              <w:adjustRightInd w:val="0"/>
              <w:rPr>
                <w:rFonts w:ascii="Arial" w:hAnsi="Arial" w:cs="Wingdings"/>
                <w:b/>
                <w:sz w:val="22"/>
                <w:szCs w:val="22"/>
              </w:rPr>
            </w:pPr>
            <w:r w:rsidRPr="00473DC8">
              <w:rPr>
                <w:rFonts w:ascii="Arial" w:hAnsi="Arial" w:cs="Wingdings"/>
                <w:b/>
                <w:sz w:val="22"/>
                <w:szCs w:val="22"/>
              </w:rPr>
              <w:t>Yes</w:t>
            </w:r>
          </w:p>
        </w:tc>
        <w:tc>
          <w:tcPr>
            <w:tcW w:w="2870" w:type="dxa"/>
            <w:tcBorders>
              <w:top w:val="single" w:sz="4" w:space="0" w:color="auto"/>
              <w:left w:val="single" w:sz="4" w:space="0" w:color="auto"/>
              <w:bottom w:val="single" w:sz="4" w:space="0" w:color="auto"/>
            </w:tcBorders>
            <w:shd w:val="clear" w:color="auto" w:fill="D9D9D9" w:themeFill="background1" w:themeFillShade="D9"/>
          </w:tcPr>
          <w:p w:rsidR="002E205F" w:rsidRPr="00473DC8" w:rsidRDefault="002E205F" w:rsidP="002E205F">
            <w:pPr>
              <w:autoSpaceDE w:val="0"/>
              <w:autoSpaceDN w:val="0"/>
              <w:adjustRightInd w:val="0"/>
              <w:rPr>
                <w:rFonts w:ascii="Arial" w:hAnsi="Arial" w:cs="Wingdings"/>
                <w:b/>
                <w:sz w:val="22"/>
                <w:szCs w:val="22"/>
              </w:rPr>
            </w:pPr>
            <w:r w:rsidRPr="00473DC8">
              <w:rPr>
                <w:rFonts w:ascii="Arial" w:hAnsi="Arial" w:cs="Wingdings"/>
                <w:b/>
                <w:sz w:val="22"/>
                <w:szCs w:val="22"/>
              </w:rPr>
              <w:t>No</w:t>
            </w:r>
          </w:p>
        </w:tc>
      </w:tr>
      <w:tr w:rsidR="002E205F" w:rsidRPr="00473DC8" w:rsidTr="002E205F">
        <w:trPr>
          <w:trHeight w:val="416"/>
        </w:trPr>
        <w:tc>
          <w:tcPr>
            <w:tcW w:w="4287" w:type="dxa"/>
            <w:vMerge/>
            <w:tcBorders>
              <w:bottom w:val="single" w:sz="4" w:space="0" w:color="auto"/>
              <w:right w:val="single" w:sz="4" w:space="0" w:color="auto"/>
            </w:tcBorders>
            <w:shd w:val="clear" w:color="auto" w:fill="D9D9D9" w:themeFill="background1" w:themeFillShade="D9"/>
          </w:tcPr>
          <w:p w:rsidR="002E205F" w:rsidRDefault="002E205F" w:rsidP="002E205F">
            <w:pPr>
              <w:shd w:val="clear" w:color="auto" w:fill="D9D9D9" w:themeFill="background1" w:themeFillShade="D9"/>
              <w:autoSpaceDE w:val="0"/>
              <w:autoSpaceDN w:val="0"/>
              <w:adjustRightInd w:val="0"/>
              <w:rPr>
                <w:rFonts w:ascii="Arial" w:hAnsi="Arial" w:cs="Arial"/>
                <w:b/>
                <w:sz w:val="22"/>
                <w:szCs w:val="22"/>
              </w:rPr>
            </w:pPr>
          </w:p>
        </w:tc>
        <w:tc>
          <w:tcPr>
            <w:tcW w:w="3084" w:type="dxa"/>
            <w:tcBorders>
              <w:top w:val="single" w:sz="4" w:space="0" w:color="auto"/>
              <w:left w:val="single" w:sz="4" w:space="0" w:color="auto"/>
              <w:bottom w:val="single" w:sz="4" w:space="0" w:color="auto"/>
              <w:right w:val="single" w:sz="4" w:space="0" w:color="auto"/>
            </w:tcBorders>
            <w:shd w:val="clear" w:color="auto" w:fill="FFFFFF" w:themeFill="background1"/>
          </w:tcPr>
          <w:p w:rsidR="002E205F" w:rsidRPr="00473DC8" w:rsidRDefault="00D82F1E" w:rsidP="002E205F">
            <w:pPr>
              <w:autoSpaceDE w:val="0"/>
              <w:autoSpaceDN w:val="0"/>
              <w:adjustRightInd w:val="0"/>
              <w:rPr>
                <w:rFonts w:ascii="Arial" w:hAnsi="Arial" w:cs="Wingdings"/>
                <w:b/>
                <w:sz w:val="22"/>
                <w:szCs w:val="22"/>
              </w:rPr>
            </w:pPr>
            <w:r>
              <w:rPr>
                <w:rFonts w:ascii="Arial" w:hAnsi="Arial" w:cs="Wingdings"/>
                <w:b/>
                <w:sz w:val="22"/>
                <w:szCs w:val="22"/>
              </w:rPr>
              <w:t>Yes</w:t>
            </w:r>
          </w:p>
        </w:tc>
        <w:tc>
          <w:tcPr>
            <w:tcW w:w="2870" w:type="dxa"/>
            <w:tcBorders>
              <w:top w:val="single" w:sz="4" w:space="0" w:color="auto"/>
              <w:left w:val="single" w:sz="4" w:space="0" w:color="auto"/>
              <w:bottom w:val="single" w:sz="4" w:space="0" w:color="auto"/>
            </w:tcBorders>
            <w:shd w:val="clear" w:color="auto" w:fill="FFFFFF" w:themeFill="background1"/>
          </w:tcPr>
          <w:p w:rsidR="002E205F" w:rsidRPr="00473DC8" w:rsidRDefault="002E205F" w:rsidP="002E205F">
            <w:pPr>
              <w:autoSpaceDE w:val="0"/>
              <w:autoSpaceDN w:val="0"/>
              <w:adjustRightInd w:val="0"/>
              <w:rPr>
                <w:rFonts w:ascii="Arial" w:hAnsi="Arial" w:cs="Wingdings"/>
                <w:b/>
                <w:sz w:val="22"/>
                <w:szCs w:val="22"/>
              </w:rPr>
            </w:pPr>
          </w:p>
        </w:tc>
      </w:tr>
      <w:tr w:rsidR="002E205F" w:rsidRPr="00473DC8" w:rsidTr="002E205F">
        <w:trPr>
          <w:trHeight w:val="1181"/>
        </w:trPr>
        <w:tc>
          <w:tcPr>
            <w:tcW w:w="4287" w:type="dxa"/>
            <w:tcBorders>
              <w:top w:val="single" w:sz="4" w:space="0" w:color="auto"/>
              <w:right w:val="single" w:sz="4" w:space="0" w:color="auto"/>
            </w:tcBorders>
            <w:shd w:val="clear" w:color="auto" w:fill="auto"/>
          </w:tcPr>
          <w:p w:rsidR="002E205F" w:rsidRPr="0068220E" w:rsidRDefault="002E205F" w:rsidP="002E205F">
            <w:pPr>
              <w:pStyle w:val="ListParagraph"/>
              <w:numPr>
                <w:ilvl w:val="0"/>
                <w:numId w:val="5"/>
              </w:numPr>
              <w:ind w:left="567" w:hanging="567"/>
              <w:rPr>
                <w:rFonts w:ascii="Arial" w:hAnsi="Arial" w:cs="Arial"/>
                <w:sz w:val="20"/>
                <w:szCs w:val="20"/>
              </w:rPr>
            </w:pPr>
            <w:r w:rsidRPr="0068220E">
              <w:rPr>
                <w:rFonts w:ascii="Arial" w:hAnsi="Arial" w:cs="Arial"/>
                <w:sz w:val="20"/>
                <w:szCs w:val="20"/>
              </w:rPr>
              <w:t>Customer Service</w:t>
            </w:r>
          </w:p>
          <w:p w:rsidR="002E205F" w:rsidRPr="0068220E" w:rsidRDefault="002E205F" w:rsidP="002E205F">
            <w:pPr>
              <w:pStyle w:val="ListParagraph"/>
              <w:numPr>
                <w:ilvl w:val="0"/>
                <w:numId w:val="5"/>
              </w:numPr>
              <w:ind w:left="567" w:hanging="567"/>
              <w:rPr>
                <w:rFonts w:ascii="Arial" w:hAnsi="Arial" w:cs="Arial"/>
                <w:sz w:val="20"/>
                <w:szCs w:val="20"/>
              </w:rPr>
            </w:pPr>
            <w:r w:rsidRPr="0068220E">
              <w:rPr>
                <w:rFonts w:ascii="Arial" w:hAnsi="Arial" w:cs="Arial"/>
                <w:sz w:val="20"/>
                <w:szCs w:val="20"/>
              </w:rPr>
              <w:t>Business Continuity and Resource</w:t>
            </w:r>
          </w:p>
          <w:p w:rsidR="002E205F" w:rsidRPr="0068220E" w:rsidRDefault="002E205F" w:rsidP="002E205F">
            <w:pPr>
              <w:pStyle w:val="ListParagraph"/>
              <w:numPr>
                <w:ilvl w:val="0"/>
                <w:numId w:val="5"/>
              </w:numPr>
              <w:ind w:left="567" w:hanging="567"/>
              <w:rPr>
                <w:rFonts w:ascii="Arial" w:hAnsi="Arial" w:cs="Arial"/>
                <w:sz w:val="20"/>
                <w:szCs w:val="20"/>
              </w:rPr>
            </w:pPr>
            <w:r w:rsidRPr="0068220E">
              <w:rPr>
                <w:rFonts w:ascii="Arial" w:hAnsi="Arial" w:cs="Arial"/>
                <w:sz w:val="20"/>
                <w:szCs w:val="20"/>
              </w:rPr>
              <w:t>Leadership</w:t>
            </w:r>
          </w:p>
          <w:p w:rsidR="002E205F" w:rsidRPr="00B910AA" w:rsidRDefault="002E205F" w:rsidP="002E205F">
            <w:pPr>
              <w:pStyle w:val="ListParagraph"/>
              <w:numPr>
                <w:ilvl w:val="0"/>
                <w:numId w:val="5"/>
              </w:numPr>
              <w:ind w:left="567" w:hanging="567"/>
              <w:rPr>
                <w:rFonts w:ascii="Arial" w:hAnsi="Arial" w:cs="Arial"/>
                <w:sz w:val="22"/>
                <w:szCs w:val="22"/>
              </w:rPr>
            </w:pPr>
            <w:r w:rsidRPr="0068220E">
              <w:rPr>
                <w:rFonts w:ascii="Arial" w:hAnsi="Arial" w:cs="Arial"/>
                <w:sz w:val="20"/>
                <w:szCs w:val="20"/>
              </w:rPr>
              <w:t>Learning and Development</w:t>
            </w:r>
          </w:p>
          <w:p w:rsidR="002E205F" w:rsidRDefault="002E205F" w:rsidP="002E205F">
            <w:pPr>
              <w:pStyle w:val="ListParagraph"/>
              <w:ind w:left="567"/>
              <w:rPr>
                <w:rFonts w:ascii="Arial" w:hAnsi="Arial" w:cs="Arial"/>
                <w:sz w:val="20"/>
                <w:szCs w:val="20"/>
              </w:rPr>
            </w:pPr>
          </w:p>
          <w:p w:rsidR="002E205F" w:rsidRDefault="002E205F" w:rsidP="002E205F">
            <w:pPr>
              <w:pStyle w:val="ListParagraph"/>
              <w:ind w:left="567"/>
              <w:rPr>
                <w:rFonts w:ascii="Arial" w:hAnsi="Arial" w:cs="Arial"/>
                <w:sz w:val="20"/>
                <w:szCs w:val="20"/>
              </w:rPr>
            </w:pPr>
          </w:p>
          <w:p w:rsidR="002E205F" w:rsidRDefault="002E205F" w:rsidP="002E205F">
            <w:pPr>
              <w:pStyle w:val="ListParagraph"/>
              <w:ind w:left="567"/>
              <w:rPr>
                <w:rFonts w:ascii="Arial" w:hAnsi="Arial" w:cs="Arial"/>
                <w:sz w:val="20"/>
                <w:szCs w:val="20"/>
              </w:rPr>
            </w:pPr>
          </w:p>
          <w:p w:rsidR="002E205F" w:rsidRDefault="002E205F" w:rsidP="002E205F">
            <w:pPr>
              <w:pStyle w:val="ListParagraph"/>
              <w:ind w:left="567"/>
              <w:rPr>
                <w:rFonts w:ascii="Arial" w:hAnsi="Arial" w:cs="Arial"/>
                <w:sz w:val="20"/>
                <w:szCs w:val="20"/>
              </w:rPr>
            </w:pPr>
          </w:p>
          <w:p w:rsidR="002E205F" w:rsidRDefault="002E205F" w:rsidP="002E205F">
            <w:pPr>
              <w:pStyle w:val="ListParagraph"/>
              <w:ind w:left="567"/>
              <w:rPr>
                <w:rFonts w:ascii="Arial" w:hAnsi="Arial" w:cs="Arial"/>
                <w:sz w:val="20"/>
                <w:szCs w:val="20"/>
              </w:rPr>
            </w:pPr>
          </w:p>
          <w:p w:rsidR="002E205F" w:rsidRPr="00473DC8" w:rsidRDefault="002E205F" w:rsidP="002E205F">
            <w:pPr>
              <w:pStyle w:val="ListParagraph"/>
              <w:ind w:left="567"/>
              <w:rPr>
                <w:rFonts w:ascii="Arial" w:hAnsi="Arial" w:cs="Arial"/>
                <w:sz w:val="22"/>
                <w:szCs w:val="22"/>
              </w:rPr>
            </w:pPr>
          </w:p>
        </w:tc>
        <w:tc>
          <w:tcPr>
            <w:tcW w:w="5954" w:type="dxa"/>
            <w:gridSpan w:val="2"/>
            <w:tcBorders>
              <w:top w:val="single" w:sz="4" w:space="0" w:color="auto"/>
              <w:left w:val="single" w:sz="4" w:space="0" w:color="auto"/>
              <w:bottom w:val="single" w:sz="4" w:space="0" w:color="auto"/>
            </w:tcBorders>
            <w:shd w:val="clear" w:color="auto" w:fill="auto"/>
          </w:tcPr>
          <w:p w:rsidR="002E205F" w:rsidRDefault="002E205F" w:rsidP="002E205F">
            <w:pPr>
              <w:autoSpaceDE w:val="0"/>
              <w:autoSpaceDN w:val="0"/>
              <w:adjustRightInd w:val="0"/>
              <w:rPr>
                <w:rFonts w:ascii="Wingdings" w:hAnsi="Wingdings" w:cs="Wingdings"/>
                <w:sz w:val="22"/>
                <w:szCs w:val="22"/>
              </w:rPr>
            </w:pPr>
          </w:p>
          <w:p w:rsidR="002E205F" w:rsidRDefault="002E205F" w:rsidP="002E205F">
            <w:pPr>
              <w:autoSpaceDE w:val="0"/>
              <w:autoSpaceDN w:val="0"/>
              <w:adjustRightInd w:val="0"/>
              <w:rPr>
                <w:rFonts w:ascii="Wingdings" w:hAnsi="Wingdings" w:cs="Wingdings"/>
                <w:sz w:val="22"/>
                <w:szCs w:val="22"/>
              </w:rPr>
            </w:pPr>
          </w:p>
          <w:p w:rsidR="002E205F" w:rsidRDefault="002E205F" w:rsidP="002E205F">
            <w:pPr>
              <w:autoSpaceDE w:val="0"/>
              <w:autoSpaceDN w:val="0"/>
              <w:adjustRightInd w:val="0"/>
              <w:rPr>
                <w:rFonts w:ascii="Wingdings" w:hAnsi="Wingdings" w:cs="Wingdings"/>
                <w:sz w:val="22"/>
                <w:szCs w:val="22"/>
              </w:rPr>
            </w:pPr>
          </w:p>
          <w:p w:rsidR="002E205F" w:rsidRDefault="002E205F" w:rsidP="002E205F">
            <w:pPr>
              <w:autoSpaceDE w:val="0"/>
              <w:autoSpaceDN w:val="0"/>
              <w:adjustRightInd w:val="0"/>
              <w:rPr>
                <w:rFonts w:ascii="Wingdings" w:hAnsi="Wingdings" w:cs="Wingdings"/>
                <w:sz w:val="22"/>
                <w:szCs w:val="22"/>
              </w:rPr>
            </w:pPr>
          </w:p>
          <w:p w:rsidR="002E205F" w:rsidRDefault="002E205F" w:rsidP="002E205F">
            <w:pPr>
              <w:autoSpaceDE w:val="0"/>
              <w:autoSpaceDN w:val="0"/>
              <w:adjustRightInd w:val="0"/>
              <w:rPr>
                <w:rFonts w:ascii="Wingdings" w:hAnsi="Wingdings" w:cs="Wingdings"/>
                <w:sz w:val="22"/>
                <w:szCs w:val="22"/>
              </w:rPr>
            </w:pPr>
          </w:p>
          <w:p w:rsidR="002E205F" w:rsidRPr="00473DC8" w:rsidRDefault="002E205F" w:rsidP="002E205F">
            <w:pPr>
              <w:autoSpaceDE w:val="0"/>
              <w:autoSpaceDN w:val="0"/>
              <w:adjustRightInd w:val="0"/>
              <w:rPr>
                <w:rFonts w:ascii="Wingdings" w:hAnsi="Wingdings" w:cs="Wingdings"/>
                <w:sz w:val="22"/>
                <w:szCs w:val="22"/>
              </w:rPr>
            </w:pPr>
          </w:p>
        </w:tc>
      </w:tr>
    </w:tbl>
    <w:p w:rsidR="006A400C" w:rsidRDefault="006A400C" w:rsidP="004A5827"/>
    <w:p w:rsidR="0076261C" w:rsidRDefault="0076261C" w:rsidP="00124B07">
      <w:pPr>
        <w:spacing w:after="200" w:line="276" w:lineRule="auto"/>
        <w:rPr>
          <w:rFonts w:ascii="Arial" w:hAnsi="Arial" w:cs="Arial"/>
          <w:b/>
          <w:sz w:val="28"/>
          <w:szCs w:val="28"/>
        </w:rPr>
      </w:pPr>
    </w:p>
    <w:p w:rsidR="00BC37EF" w:rsidRDefault="00BC37EF" w:rsidP="00124B07">
      <w:pPr>
        <w:spacing w:after="200" w:line="276" w:lineRule="auto"/>
        <w:rPr>
          <w:rFonts w:ascii="Arial" w:hAnsi="Arial" w:cs="Arial"/>
          <w:b/>
          <w:sz w:val="28"/>
          <w:szCs w:val="28"/>
        </w:rPr>
      </w:pPr>
    </w:p>
    <w:p w:rsidR="00BC37EF" w:rsidRDefault="00BC37EF" w:rsidP="00124B07">
      <w:pPr>
        <w:spacing w:after="200" w:line="276" w:lineRule="auto"/>
        <w:rPr>
          <w:rFonts w:ascii="Arial" w:hAnsi="Arial" w:cs="Arial"/>
          <w:b/>
          <w:sz w:val="28"/>
          <w:szCs w:val="28"/>
        </w:rPr>
      </w:pPr>
    </w:p>
    <w:p w:rsidR="00BC37EF" w:rsidRDefault="00BC37EF" w:rsidP="00124B07">
      <w:pPr>
        <w:spacing w:after="200" w:line="276" w:lineRule="auto"/>
        <w:rPr>
          <w:rFonts w:ascii="Arial" w:hAnsi="Arial" w:cs="Arial"/>
          <w:b/>
          <w:sz w:val="28"/>
          <w:szCs w:val="28"/>
        </w:rPr>
      </w:pPr>
    </w:p>
    <w:p w:rsidR="004A5827" w:rsidRPr="00124B07" w:rsidRDefault="006A400C" w:rsidP="00124B07">
      <w:pPr>
        <w:spacing w:after="200" w:line="276" w:lineRule="auto"/>
        <w:rPr>
          <w:rFonts w:ascii="Arial" w:hAnsi="Arial" w:cs="Arial"/>
          <w:b/>
          <w:sz w:val="28"/>
          <w:szCs w:val="28"/>
        </w:rPr>
      </w:pPr>
      <w:r w:rsidRPr="00124B07">
        <w:rPr>
          <w:rFonts w:ascii="Arial" w:hAnsi="Arial" w:cs="Arial"/>
          <w:b/>
          <w:sz w:val="28"/>
          <w:szCs w:val="28"/>
        </w:rPr>
        <w:t>Part E: Service Delivery Plans, Local Service Developments and Business Continuity</w:t>
      </w:r>
    </w:p>
    <w:tbl>
      <w:tblPr>
        <w:tblStyle w:val="TableGrid"/>
        <w:tblW w:w="0" w:type="auto"/>
        <w:tblInd w:w="108" w:type="dxa"/>
        <w:tblLook w:val="04A0" w:firstRow="1" w:lastRow="0" w:firstColumn="1" w:lastColumn="0" w:noHBand="0" w:noVBand="1"/>
      </w:tblPr>
      <w:tblGrid>
        <w:gridCol w:w="10150"/>
      </w:tblGrid>
      <w:tr w:rsidR="00AF1D86" w:rsidRPr="00657B08" w:rsidTr="007B30DC">
        <w:tc>
          <w:tcPr>
            <w:tcW w:w="10150" w:type="dxa"/>
            <w:shd w:val="clear" w:color="auto" w:fill="5F497A" w:themeFill="accent4" w:themeFillShade="BF"/>
          </w:tcPr>
          <w:p w:rsidR="00AF1D86" w:rsidRPr="00182CAF" w:rsidRDefault="00AF1D86" w:rsidP="00510440">
            <w:pPr>
              <w:rPr>
                <w:rFonts w:ascii="Arial" w:hAnsi="Arial" w:cs="Arial"/>
                <w:b/>
                <w:sz w:val="22"/>
                <w:szCs w:val="22"/>
              </w:rPr>
            </w:pPr>
            <w:r w:rsidRPr="00182CAF">
              <w:rPr>
                <w:rFonts w:ascii="Arial" w:hAnsi="Arial" w:cs="Arial"/>
                <w:b/>
                <w:color w:val="FFFFFF" w:themeColor="background1"/>
                <w:sz w:val="22"/>
                <w:szCs w:val="22"/>
              </w:rPr>
              <w:t xml:space="preserve">E1. </w:t>
            </w:r>
            <w:r w:rsidR="00D007FB" w:rsidRPr="00182CAF">
              <w:rPr>
                <w:rFonts w:ascii="Arial" w:hAnsi="Arial" w:cs="Arial"/>
                <w:b/>
                <w:color w:val="FFFFFF" w:themeColor="background1"/>
                <w:sz w:val="22"/>
                <w:szCs w:val="22"/>
              </w:rPr>
              <w:t>Progress</w:t>
            </w:r>
            <w:r w:rsidRPr="00182CAF">
              <w:rPr>
                <w:rFonts w:ascii="Arial" w:hAnsi="Arial" w:cs="Arial"/>
                <w:b/>
                <w:color w:val="FFFFFF" w:themeColor="background1"/>
                <w:sz w:val="22"/>
                <w:szCs w:val="22"/>
              </w:rPr>
              <w:t xml:space="preserve"> a</w:t>
            </w:r>
            <w:r w:rsidR="00D007FB" w:rsidRPr="00182CAF">
              <w:rPr>
                <w:rFonts w:ascii="Arial" w:hAnsi="Arial" w:cs="Arial"/>
                <w:b/>
                <w:color w:val="FFFFFF" w:themeColor="background1"/>
                <w:sz w:val="22"/>
                <w:szCs w:val="22"/>
              </w:rPr>
              <w:t xml:space="preserve">gainst </w:t>
            </w:r>
            <w:r w:rsidRPr="00182CAF">
              <w:rPr>
                <w:rFonts w:ascii="Arial" w:hAnsi="Arial" w:cs="Arial"/>
                <w:b/>
                <w:color w:val="FFFFFF" w:themeColor="background1"/>
                <w:sz w:val="22"/>
                <w:szCs w:val="22"/>
              </w:rPr>
              <w:t>201</w:t>
            </w:r>
            <w:r w:rsidR="00510440">
              <w:rPr>
                <w:rFonts w:ascii="Arial" w:hAnsi="Arial" w:cs="Arial"/>
                <w:b/>
                <w:color w:val="FFFFFF" w:themeColor="background1"/>
                <w:sz w:val="22"/>
                <w:szCs w:val="22"/>
              </w:rPr>
              <w:t>7</w:t>
            </w:r>
            <w:r w:rsidRPr="00182CAF">
              <w:rPr>
                <w:rFonts w:ascii="Arial" w:hAnsi="Arial" w:cs="Arial"/>
                <w:b/>
                <w:color w:val="FFFFFF" w:themeColor="background1"/>
                <w:sz w:val="22"/>
                <w:szCs w:val="22"/>
              </w:rPr>
              <w:t>/1</w:t>
            </w:r>
            <w:r w:rsidR="00510440">
              <w:rPr>
                <w:rFonts w:ascii="Arial" w:hAnsi="Arial" w:cs="Arial"/>
                <w:b/>
                <w:color w:val="FFFFFF" w:themeColor="background1"/>
                <w:sz w:val="22"/>
                <w:szCs w:val="22"/>
              </w:rPr>
              <w:t>8</w:t>
            </w:r>
            <w:r w:rsidR="004C3830" w:rsidRPr="00182CAF">
              <w:rPr>
                <w:rFonts w:ascii="Arial" w:hAnsi="Arial" w:cs="Arial"/>
                <w:b/>
                <w:color w:val="FFFFFF" w:themeColor="background1"/>
                <w:sz w:val="22"/>
                <w:szCs w:val="22"/>
              </w:rPr>
              <w:t xml:space="preserve"> Service Delivery Plan</w:t>
            </w:r>
          </w:p>
        </w:tc>
      </w:tr>
      <w:tr w:rsidR="00AF1D86" w:rsidRPr="00657B08" w:rsidTr="007B30DC">
        <w:trPr>
          <w:trHeight w:val="1477"/>
        </w:trPr>
        <w:tc>
          <w:tcPr>
            <w:tcW w:w="10150" w:type="dxa"/>
          </w:tcPr>
          <w:p w:rsidR="00AF1D86" w:rsidRPr="00D210D5" w:rsidRDefault="00B40ECD" w:rsidP="006A400C">
            <w:pPr>
              <w:rPr>
                <w:rFonts w:ascii="Arial" w:hAnsi="Arial" w:cs="Arial"/>
                <w:sz w:val="20"/>
                <w:szCs w:val="20"/>
                <w:u w:val="single"/>
              </w:rPr>
            </w:pPr>
            <w:r w:rsidRPr="00D210D5">
              <w:rPr>
                <w:rFonts w:ascii="Arial" w:hAnsi="Arial" w:cs="Arial"/>
                <w:sz w:val="20"/>
                <w:szCs w:val="20"/>
                <w:u w:val="single"/>
              </w:rPr>
              <w:t>Service Provision</w:t>
            </w:r>
          </w:p>
          <w:p w:rsidR="0074637E" w:rsidRDefault="00D82F1E" w:rsidP="006A400C">
            <w:pPr>
              <w:rPr>
                <w:rFonts w:ascii="Arial" w:hAnsi="Arial" w:cs="Arial"/>
                <w:sz w:val="20"/>
                <w:szCs w:val="20"/>
              </w:rPr>
            </w:pPr>
            <w:r>
              <w:rPr>
                <w:rFonts w:ascii="Arial" w:hAnsi="Arial" w:cs="Arial"/>
                <w:sz w:val="20"/>
                <w:szCs w:val="20"/>
              </w:rPr>
              <w:t>The service provision across the district has responded to the changing needs of the customer with longer provision at Keynsham to allow for increased demand for appointments when the Hospice opened in August 2017</w:t>
            </w:r>
            <w:r w:rsidR="0074637E">
              <w:rPr>
                <w:rFonts w:ascii="Arial" w:hAnsi="Arial" w:cs="Arial"/>
                <w:sz w:val="20"/>
                <w:szCs w:val="20"/>
              </w:rPr>
              <w:t>. We have maintained our provision at all outstations and within the Guildhall and now have walk-in death appointments available in the Guildhall to increase the availability to register deaths within 5 days. In March 2018</w:t>
            </w:r>
            <w:r>
              <w:rPr>
                <w:rFonts w:ascii="Arial" w:hAnsi="Arial" w:cs="Arial"/>
                <w:sz w:val="20"/>
                <w:szCs w:val="20"/>
              </w:rPr>
              <w:t xml:space="preserve"> we increased the birth appointment provision to account for the limit</w:t>
            </w:r>
            <w:r w:rsidR="0074637E">
              <w:rPr>
                <w:rFonts w:ascii="Arial" w:hAnsi="Arial" w:cs="Arial"/>
                <w:sz w:val="20"/>
                <w:szCs w:val="20"/>
              </w:rPr>
              <w:t xml:space="preserve">ing of </w:t>
            </w:r>
            <w:r>
              <w:rPr>
                <w:rFonts w:ascii="Arial" w:hAnsi="Arial" w:cs="Arial"/>
                <w:sz w:val="20"/>
                <w:szCs w:val="20"/>
              </w:rPr>
              <w:t>declaration appointments</w:t>
            </w:r>
            <w:r w:rsidR="0074637E">
              <w:rPr>
                <w:rFonts w:ascii="Arial" w:hAnsi="Arial" w:cs="Arial"/>
                <w:sz w:val="20"/>
                <w:szCs w:val="20"/>
              </w:rPr>
              <w:t xml:space="preserve"> in Wiltshire.</w:t>
            </w:r>
            <w:r w:rsidR="00B40ECD">
              <w:rPr>
                <w:rFonts w:ascii="Arial" w:hAnsi="Arial" w:cs="Arial"/>
                <w:sz w:val="20"/>
                <w:szCs w:val="20"/>
              </w:rPr>
              <w:t xml:space="preserve"> We achieved the extra appointments but reducing the appointment times from 45 minutes to 40 minutes.</w:t>
            </w:r>
          </w:p>
          <w:p w:rsidR="00B40ECD" w:rsidRPr="00D210D5" w:rsidRDefault="00B40ECD" w:rsidP="006A400C">
            <w:pPr>
              <w:rPr>
                <w:rFonts w:ascii="Arial" w:hAnsi="Arial" w:cs="Arial"/>
                <w:sz w:val="20"/>
                <w:szCs w:val="20"/>
                <w:u w:val="single"/>
              </w:rPr>
            </w:pPr>
            <w:r w:rsidRPr="00D210D5">
              <w:rPr>
                <w:rFonts w:ascii="Arial" w:hAnsi="Arial" w:cs="Arial"/>
                <w:sz w:val="20"/>
                <w:szCs w:val="20"/>
                <w:u w:val="single"/>
              </w:rPr>
              <w:t>Registration Service Team</w:t>
            </w:r>
          </w:p>
          <w:p w:rsidR="00B40ECD" w:rsidRDefault="00B40ECD" w:rsidP="006A400C">
            <w:pPr>
              <w:rPr>
                <w:rFonts w:ascii="Arial" w:hAnsi="Arial" w:cs="Arial"/>
                <w:sz w:val="20"/>
                <w:szCs w:val="20"/>
              </w:rPr>
            </w:pPr>
            <w:r>
              <w:rPr>
                <w:rFonts w:ascii="Arial" w:hAnsi="Arial" w:cs="Arial"/>
                <w:sz w:val="20"/>
                <w:szCs w:val="20"/>
              </w:rPr>
              <w:t xml:space="preserve">The structure of the service and its delivery </w:t>
            </w:r>
            <w:r w:rsidR="00251580">
              <w:rPr>
                <w:rFonts w:ascii="Arial" w:hAnsi="Arial" w:cs="Arial"/>
                <w:sz w:val="20"/>
                <w:szCs w:val="20"/>
              </w:rPr>
              <w:t xml:space="preserve">provision following the review </w:t>
            </w:r>
            <w:r>
              <w:rPr>
                <w:rFonts w:ascii="Arial" w:hAnsi="Arial" w:cs="Arial"/>
                <w:sz w:val="20"/>
                <w:szCs w:val="20"/>
              </w:rPr>
              <w:t>has been fully embedded in 2017-2018.</w:t>
            </w:r>
            <w:r w:rsidR="00251580">
              <w:rPr>
                <w:rFonts w:ascii="Arial" w:hAnsi="Arial" w:cs="Arial"/>
                <w:sz w:val="20"/>
                <w:szCs w:val="20"/>
              </w:rPr>
              <w:t xml:space="preserve"> </w:t>
            </w:r>
            <w:r>
              <w:rPr>
                <w:rFonts w:ascii="Arial" w:hAnsi="Arial" w:cs="Arial"/>
                <w:sz w:val="20"/>
                <w:szCs w:val="20"/>
              </w:rPr>
              <w:t>Leadership is strong and stand</w:t>
            </w:r>
            <w:r w:rsidR="00251580">
              <w:rPr>
                <w:rFonts w:ascii="Arial" w:hAnsi="Arial" w:cs="Arial"/>
                <w:sz w:val="20"/>
                <w:szCs w:val="20"/>
              </w:rPr>
              <w:t xml:space="preserve">ards have improved and remained </w:t>
            </w:r>
            <w:r>
              <w:rPr>
                <w:rFonts w:ascii="Arial" w:hAnsi="Arial" w:cs="Arial"/>
                <w:sz w:val="20"/>
                <w:szCs w:val="20"/>
              </w:rPr>
              <w:t>consistently high.</w:t>
            </w:r>
          </w:p>
          <w:p w:rsidR="0074637E" w:rsidRDefault="0074637E" w:rsidP="006A400C">
            <w:pPr>
              <w:rPr>
                <w:rFonts w:ascii="Arial" w:hAnsi="Arial" w:cs="Arial"/>
                <w:sz w:val="20"/>
                <w:szCs w:val="20"/>
              </w:rPr>
            </w:pPr>
            <w:r>
              <w:rPr>
                <w:rFonts w:ascii="Arial" w:hAnsi="Arial" w:cs="Arial"/>
                <w:sz w:val="20"/>
                <w:szCs w:val="20"/>
              </w:rPr>
              <w:t xml:space="preserve">The Service has invested in the training of all staff with the requirement of all officers to be multi-skilled. This not only provides a higher level of customer service but also make the Service more flexible and resilient. The </w:t>
            </w:r>
            <w:r w:rsidR="00B40ECD">
              <w:rPr>
                <w:rFonts w:ascii="Arial" w:hAnsi="Arial" w:cs="Arial"/>
                <w:sz w:val="20"/>
                <w:szCs w:val="20"/>
              </w:rPr>
              <w:t>managers monitor and evaluate</w:t>
            </w:r>
            <w:r>
              <w:rPr>
                <w:rFonts w:ascii="Arial" w:hAnsi="Arial" w:cs="Arial"/>
                <w:sz w:val="20"/>
                <w:szCs w:val="20"/>
              </w:rPr>
              <w:t xml:space="preserve"> standards across the service</w:t>
            </w:r>
            <w:r w:rsidR="00B40ECD">
              <w:rPr>
                <w:rFonts w:ascii="Arial" w:hAnsi="Arial" w:cs="Arial"/>
                <w:sz w:val="20"/>
                <w:szCs w:val="20"/>
              </w:rPr>
              <w:t xml:space="preserve"> and we have begun to set out the rolling training programme to support continuous improvement.</w:t>
            </w:r>
          </w:p>
          <w:p w:rsidR="00B40ECD" w:rsidRPr="00D210D5" w:rsidRDefault="00D210D5" w:rsidP="006A400C">
            <w:pPr>
              <w:rPr>
                <w:rFonts w:ascii="Arial" w:hAnsi="Arial" w:cs="Arial"/>
                <w:sz w:val="20"/>
                <w:szCs w:val="20"/>
                <w:u w:val="single"/>
              </w:rPr>
            </w:pPr>
            <w:r>
              <w:rPr>
                <w:rFonts w:ascii="Arial" w:hAnsi="Arial" w:cs="Arial"/>
                <w:sz w:val="20"/>
                <w:szCs w:val="20"/>
                <w:u w:val="single"/>
              </w:rPr>
              <w:t>Monitoring S</w:t>
            </w:r>
            <w:r w:rsidR="00B40ECD" w:rsidRPr="00D210D5">
              <w:rPr>
                <w:rFonts w:ascii="Arial" w:hAnsi="Arial" w:cs="Arial"/>
                <w:sz w:val="20"/>
                <w:szCs w:val="20"/>
                <w:u w:val="single"/>
              </w:rPr>
              <w:t>tandards</w:t>
            </w:r>
          </w:p>
          <w:p w:rsidR="00B40ECD" w:rsidRDefault="00B40ECD" w:rsidP="006A400C">
            <w:pPr>
              <w:rPr>
                <w:rFonts w:ascii="Arial" w:hAnsi="Arial" w:cs="Arial"/>
                <w:sz w:val="20"/>
                <w:szCs w:val="20"/>
              </w:rPr>
            </w:pPr>
            <w:r>
              <w:rPr>
                <w:rFonts w:ascii="Arial" w:hAnsi="Arial" w:cs="Arial"/>
                <w:sz w:val="20"/>
                <w:szCs w:val="20"/>
              </w:rPr>
              <w:t xml:space="preserve">We continue to be responsive to change from </w:t>
            </w:r>
            <w:r w:rsidR="00251580">
              <w:rPr>
                <w:rFonts w:ascii="Arial" w:hAnsi="Arial" w:cs="Arial"/>
                <w:sz w:val="20"/>
                <w:szCs w:val="20"/>
              </w:rPr>
              <w:t xml:space="preserve">customer need, </w:t>
            </w:r>
            <w:r>
              <w:rPr>
                <w:rFonts w:ascii="Arial" w:hAnsi="Arial" w:cs="Arial"/>
                <w:sz w:val="20"/>
                <w:szCs w:val="20"/>
              </w:rPr>
              <w:t xml:space="preserve">GRO, </w:t>
            </w:r>
            <w:r w:rsidR="00251580">
              <w:rPr>
                <w:rFonts w:ascii="Arial" w:hAnsi="Arial" w:cs="Arial"/>
                <w:sz w:val="20"/>
                <w:szCs w:val="20"/>
              </w:rPr>
              <w:t xml:space="preserve">or </w:t>
            </w:r>
            <w:r>
              <w:rPr>
                <w:rFonts w:ascii="Arial" w:hAnsi="Arial" w:cs="Arial"/>
                <w:sz w:val="20"/>
                <w:szCs w:val="20"/>
              </w:rPr>
              <w:t>the Council.</w:t>
            </w:r>
            <w:r w:rsidR="00251580">
              <w:rPr>
                <w:rFonts w:ascii="Arial" w:hAnsi="Arial" w:cs="Arial"/>
                <w:sz w:val="20"/>
                <w:szCs w:val="20"/>
              </w:rPr>
              <w:t xml:space="preserve"> We monitor the KP targets and the PPCF and report monthly to the Proper Officer. Where we do not meet performance targets we have taken appropriate action with the appropriate people.</w:t>
            </w:r>
          </w:p>
          <w:p w:rsidR="00251580" w:rsidRPr="00D210D5" w:rsidRDefault="00251580" w:rsidP="006A400C">
            <w:pPr>
              <w:rPr>
                <w:rFonts w:ascii="Arial" w:hAnsi="Arial" w:cs="Arial"/>
                <w:sz w:val="20"/>
                <w:szCs w:val="20"/>
                <w:u w:val="single"/>
              </w:rPr>
            </w:pPr>
            <w:r w:rsidRPr="00D210D5">
              <w:rPr>
                <w:rFonts w:ascii="Arial" w:hAnsi="Arial" w:cs="Arial"/>
                <w:sz w:val="20"/>
                <w:szCs w:val="20"/>
                <w:u w:val="single"/>
              </w:rPr>
              <w:t>Staff Training and Development</w:t>
            </w:r>
          </w:p>
          <w:p w:rsidR="00251580" w:rsidRDefault="00251580" w:rsidP="00251580">
            <w:pPr>
              <w:rPr>
                <w:rFonts w:ascii="Arial" w:hAnsi="Arial" w:cs="Arial"/>
                <w:sz w:val="20"/>
                <w:szCs w:val="20"/>
              </w:rPr>
            </w:pPr>
            <w:r>
              <w:rPr>
                <w:rFonts w:ascii="Arial" w:hAnsi="Arial" w:cs="Arial"/>
                <w:sz w:val="20"/>
                <w:szCs w:val="20"/>
              </w:rPr>
              <w:t>All officers have completed GRO e-learning and some assessments of officers have been completed. Staff are required to attend at least 2/3 training course a year and the Service has embraced the health and well-being initiatives in the Council so providing a holistic approach to work and training.</w:t>
            </w:r>
          </w:p>
          <w:p w:rsidR="00251580" w:rsidRPr="00D210D5" w:rsidRDefault="00542C78" w:rsidP="006A400C">
            <w:pPr>
              <w:rPr>
                <w:rFonts w:ascii="Arial" w:hAnsi="Arial" w:cs="Arial"/>
                <w:sz w:val="20"/>
                <w:szCs w:val="20"/>
                <w:u w:val="single"/>
              </w:rPr>
            </w:pPr>
            <w:r w:rsidRPr="00D210D5">
              <w:rPr>
                <w:rFonts w:ascii="Arial" w:hAnsi="Arial" w:cs="Arial"/>
                <w:sz w:val="20"/>
                <w:szCs w:val="20"/>
                <w:u w:val="single"/>
              </w:rPr>
              <w:t xml:space="preserve">Progress against </w:t>
            </w:r>
            <w:r w:rsidR="00251580" w:rsidRPr="00D210D5">
              <w:rPr>
                <w:rFonts w:ascii="Arial" w:hAnsi="Arial" w:cs="Arial"/>
                <w:sz w:val="20"/>
                <w:szCs w:val="20"/>
                <w:u w:val="single"/>
              </w:rPr>
              <w:t>Key Targets from 2017-2018</w:t>
            </w:r>
          </w:p>
          <w:p w:rsidR="00251580" w:rsidRDefault="00251580" w:rsidP="006A400C">
            <w:pPr>
              <w:rPr>
                <w:rFonts w:ascii="Arial" w:hAnsi="Arial" w:cs="Arial"/>
                <w:sz w:val="20"/>
                <w:szCs w:val="20"/>
              </w:rPr>
            </w:pPr>
            <w:r>
              <w:rPr>
                <w:rFonts w:ascii="Arial" w:hAnsi="Arial" w:cs="Arial"/>
                <w:sz w:val="20"/>
                <w:szCs w:val="20"/>
              </w:rPr>
              <w:t>The Service achieves and maintains excellence across most of the service. As staff develop their knowledge experience and competence they have grown in confidence and ability. The Service and its staff are better placed to provide an excellent that benefits all our customers.</w:t>
            </w:r>
          </w:p>
          <w:p w:rsidR="00AF1D86" w:rsidRDefault="00D82F1E" w:rsidP="006A400C">
            <w:pPr>
              <w:rPr>
                <w:rFonts w:ascii="Arial" w:hAnsi="Arial" w:cs="Arial"/>
                <w:sz w:val="20"/>
                <w:szCs w:val="20"/>
              </w:rPr>
            </w:pPr>
            <w:r>
              <w:rPr>
                <w:rFonts w:ascii="Arial" w:hAnsi="Arial" w:cs="Arial"/>
                <w:sz w:val="20"/>
                <w:szCs w:val="20"/>
              </w:rPr>
              <w:t>The online agenda is still in progress</w:t>
            </w:r>
            <w:r w:rsidR="00251580">
              <w:rPr>
                <w:rFonts w:ascii="Arial" w:hAnsi="Arial" w:cs="Arial"/>
                <w:sz w:val="20"/>
                <w:szCs w:val="20"/>
              </w:rPr>
              <w:t xml:space="preserve"> with o</w:t>
            </w:r>
            <w:r>
              <w:rPr>
                <w:rFonts w:ascii="Arial" w:hAnsi="Arial" w:cs="Arial"/>
                <w:sz w:val="20"/>
                <w:szCs w:val="20"/>
              </w:rPr>
              <w:t>nline appointments of births and deaths achieved.</w:t>
            </w:r>
          </w:p>
          <w:p w:rsidR="00251580" w:rsidRDefault="00251580" w:rsidP="006A400C">
            <w:pPr>
              <w:rPr>
                <w:rFonts w:ascii="Arial" w:hAnsi="Arial" w:cs="Arial"/>
                <w:sz w:val="20"/>
                <w:szCs w:val="20"/>
              </w:rPr>
            </w:pPr>
            <w:r>
              <w:rPr>
                <w:rFonts w:ascii="Arial" w:hAnsi="Arial" w:cs="Arial"/>
                <w:sz w:val="20"/>
                <w:szCs w:val="20"/>
              </w:rPr>
              <w:t>We have begun our assessment programme and will continue this more widely in 2018-2019.</w:t>
            </w:r>
          </w:p>
          <w:p w:rsidR="00251580" w:rsidRDefault="00251580" w:rsidP="006A400C">
            <w:pPr>
              <w:rPr>
                <w:rFonts w:ascii="Arial" w:hAnsi="Arial" w:cs="Arial"/>
                <w:sz w:val="20"/>
                <w:szCs w:val="20"/>
              </w:rPr>
            </w:pPr>
            <w:r>
              <w:rPr>
                <w:rFonts w:ascii="Arial" w:hAnsi="Arial" w:cs="Arial"/>
                <w:sz w:val="20"/>
                <w:szCs w:val="20"/>
              </w:rPr>
              <w:t xml:space="preserve">We survey our customers </w:t>
            </w:r>
            <w:r w:rsidR="00542C78">
              <w:rPr>
                <w:rFonts w:ascii="Arial" w:hAnsi="Arial" w:cs="Arial"/>
                <w:sz w:val="20"/>
                <w:szCs w:val="20"/>
              </w:rPr>
              <w:t xml:space="preserve">3 times a year </w:t>
            </w:r>
            <w:r>
              <w:rPr>
                <w:rFonts w:ascii="Arial" w:hAnsi="Arial" w:cs="Arial"/>
                <w:sz w:val="20"/>
                <w:szCs w:val="20"/>
              </w:rPr>
              <w:t xml:space="preserve">and respond to the results. Staff have enjoyed confirmation </w:t>
            </w:r>
            <w:r w:rsidR="00542C78">
              <w:rPr>
                <w:rFonts w:ascii="Arial" w:hAnsi="Arial" w:cs="Arial"/>
                <w:sz w:val="20"/>
                <w:szCs w:val="20"/>
              </w:rPr>
              <w:t xml:space="preserve">from the survey comments </w:t>
            </w:r>
            <w:r>
              <w:rPr>
                <w:rFonts w:ascii="Arial" w:hAnsi="Arial" w:cs="Arial"/>
                <w:sz w:val="20"/>
                <w:szCs w:val="20"/>
              </w:rPr>
              <w:t>that the work they achieve is recognised and valued by the customer</w:t>
            </w:r>
            <w:r w:rsidR="00EB288B">
              <w:rPr>
                <w:rFonts w:ascii="Arial" w:hAnsi="Arial" w:cs="Arial"/>
                <w:sz w:val="20"/>
                <w:szCs w:val="20"/>
              </w:rPr>
              <w:t>. We have also received over 15</w:t>
            </w:r>
            <w:r w:rsidR="00542C78">
              <w:rPr>
                <w:rFonts w:ascii="Arial" w:hAnsi="Arial" w:cs="Arial"/>
                <w:sz w:val="20"/>
                <w:szCs w:val="20"/>
              </w:rPr>
              <w:t>0 cards, letters or emails of thanks.</w:t>
            </w:r>
          </w:p>
          <w:p w:rsidR="00542C78" w:rsidRDefault="00542C78" w:rsidP="006A400C">
            <w:pPr>
              <w:rPr>
                <w:rFonts w:ascii="Arial" w:hAnsi="Arial" w:cs="Arial"/>
                <w:sz w:val="20"/>
                <w:szCs w:val="20"/>
              </w:rPr>
            </w:pPr>
            <w:r>
              <w:rPr>
                <w:rFonts w:ascii="Arial" w:hAnsi="Arial" w:cs="Arial"/>
                <w:sz w:val="20"/>
                <w:szCs w:val="20"/>
              </w:rPr>
              <w:t xml:space="preserve">We are working to </w:t>
            </w:r>
            <w:r w:rsidR="007446FA">
              <w:rPr>
                <w:rFonts w:ascii="Arial" w:hAnsi="Arial" w:cs="Arial"/>
                <w:sz w:val="20"/>
                <w:szCs w:val="20"/>
              </w:rPr>
              <w:t>continually improve</w:t>
            </w:r>
            <w:r>
              <w:rPr>
                <w:rFonts w:ascii="Arial" w:hAnsi="Arial" w:cs="Arial"/>
                <w:sz w:val="20"/>
                <w:szCs w:val="20"/>
              </w:rPr>
              <w:t xml:space="preserve"> the webpages and have developed a ceremony brochure to promote and market our ceremonies and venues which is available as a hardcopy, online or as a download.</w:t>
            </w:r>
          </w:p>
          <w:p w:rsidR="00542C78" w:rsidRDefault="00542C78" w:rsidP="006A400C">
            <w:pPr>
              <w:rPr>
                <w:rFonts w:ascii="Arial" w:hAnsi="Arial" w:cs="Arial"/>
                <w:sz w:val="20"/>
                <w:szCs w:val="20"/>
              </w:rPr>
            </w:pPr>
            <w:r>
              <w:rPr>
                <w:rFonts w:ascii="Arial" w:hAnsi="Arial" w:cs="Arial"/>
                <w:sz w:val="20"/>
                <w:szCs w:val="20"/>
              </w:rPr>
              <w:t>We have reviewed our discretionary ceremonies and have begun to promote them across the district.</w:t>
            </w:r>
          </w:p>
          <w:p w:rsidR="00542C78" w:rsidRDefault="00542C78" w:rsidP="006A400C">
            <w:pPr>
              <w:rPr>
                <w:rFonts w:ascii="Arial" w:hAnsi="Arial" w:cs="Arial"/>
                <w:sz w:val="20"/>
                <w:szCs w:val="20"/>
              </w:rPr>
            </w:pPr>
            <w:r>
              <w:rPr>
                <w:rFonts w:ascii="Arial" w:hAnsi="Arial" w:cs="Arial"/>
                <w:sz w:val="20"/>
                <w:szCs w:val="20"/>
              </w:rPr>
              <w:t>We are working with Stopford and our IT service to develop the online agenda and increase access to the customer.</w:t>
            </w:r>
          </w:p>
          <w:p w:rsidR="00542C78" w:rsidRDefault="00542C78" w:rsidP="006A400C">
            <w:pPr>
              <w:rPr>
                <w:rFonts w:ascii="Arial" w:hAnsi="Arial" w:cs="Arial"/>
                <w:sz w:val="20"/>
                <w:szCs w:val="20"/>
              </w:rPr>
            </w:pPr>
            <w:r>
              <w:rPr>
                <w:rFonts w:ascii="Arial" w:hAnsi="Arial" w:cs="Arial"/>
                <w:sz w:val="20"/>
                <w:szCs w:val="20"/>
              </w:rPr>
              <w:t>We have delivered the Service within budget and are engaging with the new NDRs and JCAP provision to increase the service to the public and our income.</w:t>
            </w:r>
          </w:p>
          <w:p w:rsidR="00542C78" w:rsidRDefault="00542C78" w:rsidP="006A400C">
            <w:pPr>
              <w:rPr>
                <w:rFonts w:ascii="Arial" w:hAnsi="Arial" w:cs="Arial"/>
                <w:sz w:val="20"/>
                <w:szCs w:val="20"/>
              </w:rPr>
            </w:pPr>
            <w:r>
              <w:rPr>
                <w:rFonts w:ascii="Arial" w:hAnsi="Arial" w:cs="Arial"/>
                <w:sz w:val="20"/>
                <w:szCs w:val="20"/>
              </w:rPr>
              <w:t>We have successfully supported the Health Champion initiative with one of the officers being a health champion for the Council.  Staff have take</w:t>
            </w:r>
            <w:r w:rsidR="00D210D5">
              <w:rPr>
                <w:rFonts w:ascii="Arial" w:hAnsi="Arial" w:cs="Arial"/>
                <w:sz w:val="20"/>
                <w:szCs w:val="20"/>
              </w:rPr>
              <w:t>n</w:t>
            </w:r>
            <w:r>
              <w:rPr>
                <w:rFonts w:ascii="Arial" w:hAnsi="Arial" w:cs="Arial"/>
                <w:sz w:val="20"/>
                <w:szCs w:val="20"/>
              </w:rPr>
              <w:t xml:space="preserve"> part in a number of health and well-being activities and opportunities </w:t>
            </w:r>
            <w:r w:rsidR="00D210D5">
              <w:rPr>
                <w:rFonts w:ascii="Arial" w:hAnsi="Arial" w:cs="Arial"/>
                <w:sz w:val="20"/>
                <w:szCs w:val="20"/>
              </w:rPr>
              <w:t>which has led to an increase in well-being for individual staff and for the team as a whole. Staff are encouraged to attend all manner of well-being courses or coaching as appropriate. It has been very successful in building confidence and contentment at work.</w:t>
            </w:r>
          </w:p>
          <w:p w:rsidR="00AF1D86" w:rsidRPr="00657B08" w:rsidRDefault="00D210D5" w:rsidP="00BC37EF">
            <w:pPr>
              <w:rPr>
                <w:rFonts w:ascii="Arial" w:hAnsi="Arial" w:cs="Arial"/>
                <w:sz w:val="20"/>
                <w:szCs w:val="20"/>
              </w:rPr>
            </w:pPr>
            <w:r>
              <w:rPr>
                <w:rFonts w:ascii="Arial" w:hAnsi="Arial" w:cs="Arial"/>
                <w:sz w:val="20"/>
                <w:szCs w:val="20"/>
              </w:rPr>
              <w:t xml:space="preserve">NAP – National Accredited Programme for Registration - In Bath and North East Somerset we have 3 candidates, an assessor who support 5 candidates and a verifier who support 2 assessors </w:t>
            </w:r>
            <w:r w:rsidR="007446FA">
              <w:rPr>
                <w:rFonts w:ascii="Arial" w:hAnsi="Arial" w:cs="Arial"/>
                <w:sz w:val="20"/>
                <w:szCs w:val="20"/>
              </w:rPr>
              <w:t>(7</w:t>
            </w:r>
            <w:r>
              <w:rPr>
                <w:rFonts w:ascii="Arial" w:hAnsi="Arial" w:cs="Arial"/>
                <w:sz w:val="20"/>
                <w:szCs w:val="20"/>
              </w:rPr>
              <w:t xml:space="preserve"> candidates). So far 2017-2018 has been successful for all candidates but the amount of work exceeds by far the 200 hours stated to complete the programme which is a commitment not only for the candidates but for the supporting services. </w:t>
            </w:r>
          </w:p>
        </w:tc>
      </w:tr>
    </w:tbl>
    <w:p w:rsidR="00AF1D86" w:rsidRDefault="00AF1D86" w:rsidP="006A400C">
      <w:pPr>
        <w:rPr>
          <w:rFonts w:ascii="Arial" w:hAnsi="Arial" w:cs="Arial"/>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50"/>
      </w:tblGrid>
      <w:tr w:rsidR="007B5B9D" w:rsidRPr="00BA1688" w:rsidTr="007B5B9D">
        <w:trPr>
          <w:trHeight w:val="353"/>
        </w:trPr>
        <w:tc>
          <w:tcPr>
            <w:tcW w:w="10150" w:type="dxa"/>
            <w:tcBorders>
              <w:top w:val="single" w:sz="4" w:space="0" w:color="auto"/>
            </w:tcBorders>
          </w:tcPr>
          <w:p w:rsidR="007B5B9D" w:rsidRPr="00182CAF" w:rsidRDefault="007B5B9D" w:rsidP="008874D0">
            <w:pPr>
              <w:rPr>
                <w:rFonts w:ascii="Arial" w:hAnsi="Arial" w:cs="Arial"/>
                <w:sz w:val="22"/>
                <w:szCs w:val="22"/>
              </w:rPr>
            </w:pPr>
          </w:p>
        </w:tc>
      </w:tr>
    </w:tbl>
    <w:p w:rsidR="00BC37EF" w:rsidRDefault="00BC37EF" w:rsidP="007B30DC">
      <w:pPr>
        <w:pStyle w:val="Heading1"/>
        <w:rPr>
          <w:rFonts w:ascii="Arial" w:hAnsi="Arial" w:cs="Arial"/>
          <w:color w:val="auto"/>
        </w:rPr>
      </w:pPr>
    </w:p>
    <w:p w:rsidR="00AF1D86" w:rsidRDefault="00AF1D86" w:rsidP="007B30DC">
      <w:pPr>
        <w:pStyle w:val="Heading1"/>
        <w:rPr>
          <w:rFonts w:ascii="Arial" w:hAnsi="Arial" w:cs="Arial"/>
          <w:color w:val="auto"/>
        </w:rPr>
      </w:pPr>
      <w:r w:rsidRPr="00AF1D86">
        <w:rPr>
          <w:rFonts w:ascii="Arial" w:hAnsi="Arial" w:cs="Arial"/>
          <w:color w:val="auto"/>
        </w:rPr>
        <w:t>Part F: Registration Scheme Related Issues and Service Delivery Plan 201</w:t>
      </w:r>
      <w:r w:rsidR="00F005A5">
        <w:rPr>
          <w:rFonts w:ascii="Arial" w:hAnsi="Arial" w:cs="Arial"/>
          <w:color w:val="auto"/>
        </w:rPr>
        <w:t>8</w:t>
      </w:r>
      <w:r w:rsidRPr="00AF1D86">
        <w:rPr>
          <w:rFonts w:ascii="Arial" w:hAnsi="Arial" w:cs="Arial"/>
          <w:color w:val="auto"/>
        </w:rPr>
        <w:t>/1</w:t>
      </w:r>
      <w:r w:rsidR="00F005A5">
        <w:rPr>
          <w:rFonts w:ascii="Arial" w:hAnsi="Arial" w:cs="Arial"/>
          <w:color w:val="auto"/>
        </w:rPr>
        <w:t>9</w:t>
      </w:r>
    </w:p>
    <w:p w:rsidR="007B30DC" w:rsidRDefault="007B30DC" w:rsidP="007B30DC">
      <w:pPr>
        <w:ind w:left="-567"/>
        <w:rPr>
          <w:rFonts w:ascii="Arial" w:hAnsi="Arial" w:cs="Arial"/>
          <w:sz w:val="22"/>
          <w:szCs w:val="22"/>
        </w:rPr>
      </w:pPr>
    </w:p>
    <w:p w:rsidR="006B013C" w:rsidRDefault="006B013C" w:rsidP="006B013C">
      <w:pPr>
        <w:rPr>
          <w:rFonts w:ascii="Arial" w:hAnsi="Arial" w:cs="Arial"/>
          <w:sz w:val="22"/>
          <w:szCs w:val="22"/>
        </w:rPr>
      </w:pPr>
    </w:p>
    <w:tbl>
      <w:tblPr>
        <w:tblpPr w:leftFromText="180" w:rightFromText="180" w:vertAnchor="text" w:horzAnchor="margin" w:tblpX="108" w:tblpY="66"/>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9322"/>
        <w:gridCol w:w="709"/>
      </w:tblGrid>
      <w:tr w:rsidR="00D83B37" w:rsidRPr="00182CAF" w:rsidTr="00D83B37">
        <w:trPr>
          <w:trHeight w:val="634"/>
        </w:trPr>
        <w:tc>
          <w:tcPr>
            <w:tcW w:w="9322" w:type="dxa"/>
            <w:tcBorders>
              <w:bottom w:val="single" w:sz="4" w:space="0" w:color="auto"/>
            </w:tcBorders>
            <w:shd w:val="clear" w:color="auto" w:fill="5F497A" w:themeFill="accent4" w:themeFillShade="BF"/>
          </w:tcPr>
          <w:p w:rsidR="00D83B37" w:rsidRDefault="00D83B37" w:rsidP="00D83B37">
            <w:pPr>
              <w:rPr>
                <w:rFonts w:ascii="Arial" w:hAnsi="Arial" w:cs="Arial"/>
                <w:b/>
                <w:color w:val="FFFFFF" w:themeColor="background1"/>
                <w:sz w:val="22"/>
                <w:szCs w:val="22"/>
              </w:rPr>
            </w:pPr>
            <w:r w:rsidRPr="00182CAF">
              <w:rPr>
                <w:rFonts w:ascii="Arial" w:hAnsi="Arial" w:cs="Arial"/>
                <w:b/>
                <w:color w:val="FFFFFF" w:themeColor="background1"/>
                <w:sz w:val="22"/>
                <w:szCs w:val="22"/>
              </w:rPr>
              <w:t xml:space="preserve">F1. Please confirm that the following information, which is required for </w:t>
            </w:r>
            <w:r>
              <w:rPr>
                <w:rFonts w:ascii="Arial" w:hAnsi="Arial" w:cs="Arial"/>
                <w:b/>
                <w:color w:val="FFFFFF" w:themeColor="background1"/>
                <w:sz w:val="22"/>
                <w:szCs w:val="22"/>
              </w:rPr>
              <w:t xml:space="preserve">registration </w:t>
            </w:r>
          </w:p>
          <w:p w:rsidR="00D83B37" w:rsidRPr="00182CAF" w:rsidRDefault="00D83B37" w:rsidP="00D83B37">
            <w:pPr>
              <w:rPr>
                <w:rFonts w:ascii="Arial" w:hAnsi="Arial" w:cs="Arial"/>
                <w:b/>
                <w:color w:val="FFFFFF" w:themeColor="background1"/>
                <w:sz w:val="22"/>
                <w:szCs w:val="22"/>
              </w:rPr>
            </w:pPr>
            <w:r w:rsidRPr="00182CAF">
              <w:rPr>
                <w:rFonts w:ascii="Arial" w:hAnsi="Arial" w:cs="Arial"/>
                <w:b/>
                <w:color w:val="FFFFFF" w:themeColor="background1"/>
                <w:sz w:val="22"/>
                <w:szCs w:val="22"/>
              </w:rPr>
              <w:t>scheme purposes, is included in your current Service Delivery Plan</w:t>
            </w:r>
          </w:p>
        </w:tc>
        <w:tc>
          <w:tcPr>
            <w:tcW w:w="709" w:type="dxa"/>
            <w:tcBorders>
              <w:bottom w:val="single" w:sz="4" w:space="0" w:color="auto"/>
            </w:tcBorders>
            <w:shd w:val="clear" w:color="auto" w:fill="5F497A" w:themeFill="accent4" w:themeFillShade="BF"/>
          </w:tcPr>
          <w:p w:rsidR="00D83B37" w:rsidRPr="00182CAF" w:rsidRDefault="00D83B37" w:rsidP="00D83B37">
            <w:pPr>
              <w:rPr>
                <w:rFonts w:ascii="Arial" w:hAnsi="Arial" w:cs="Arial"/>
                <w:b/>
                <w:color w:val="FFFFFF" w:themeColor="background1"/>
                <w:sz w:val="22"/>
                <w:szCs w:val="22"/>
              </w:rPr>
            </w:pPr>
            <w:r w:rsidRPr="00182CAF">
              <w:rPr>
                <w:rFonts w:ascii="Arial" w:hAnsi="Arial" w:cs="Arial"/>
                <w:b/>
                <w:color w:val="FFFFFF" w:themeColor="background1"/>
                <w:sz w:val="22"/>
                <w:szCs w:val="22"/>
              </w:rPr>
              <w:t xml:space="preserve">Tick </w:t>
            </w:r>
          </w:p>
        </w:tc>
      </w:tr>
      <w:tr w:rsidR="00D83B37" w:rsidRPr="00182CAF" w:rsidTr="00D83B37">
        <w:trPr>
          <w:trHeight w:val="351"/>
        </w:trPr>
        <w:tc>
          <w:tcPr>
            <w:tcW w:w="9322" w:type="dxa"/>
            <w:shd w:val="clear" w:color="auto" w:fill="auto"/>
          </w:tcPr>
          <w:p w:rsidR="00D83B37" w:rsidRPr="00182CAF" w:rsidRDefault="00D83B37" w:rsidP="00D83B37">
            <w:pPr>
              <w:rPr>
                <w:rFonts w:ascii="Arial" w:hAnsi="Arial" w:cs="Arial"/>
                <w:i/>
                <w:sz w:val="22"/>
                <w:szCs w:val="22"/>
              </w:rPr>
            </w:pPr>
            <w:r w:rsidRPr="00182CAF">
              <w:rPr>
                <w:rFonts w:ascii="Arial" w:hAnsi="Arial" w:cs="Arial"/>
                <w:sz w:val="22"/>
                <w:szCs w:val="22"/>
              </w:rPr>
              <w:t>The number, names and boundaries of registration districts and sub-districts within the local authority</w:t>
            </w:r>
          </w:p>
        </w:tc>
        <w:tc>
          <w:tcPr>
            <w:tcW w:w="709" w:type="dxa"/>
            <w:shd w:val="clear" w:color="auto" w:fill="auto"/>
          </w:tcPr>
          <w:p w:rsidR="00D83B37" w:rsidRPr="00182CAF" w:rsidRDefault="00D210D5" w:rsidP="00D83B37">
            <w:pPr>
              <w:rPr>
                <w:rFonts w:ascii="Arial" w:hAnsi="Arial" w:cs="Arial"/>
                <w:sz w:val="22"/>
                <w:szCs w:val="22"/>
              </w:rPr>
            </w:pPr>
            <w:r>
              <w:rPr>
                <w:rFonts w:ascii="Arial" w:hAnsi="Arial" w:cs="Arial"/>
                <w:sz w:val="22"/>
                <w:szCs w:val="22"/>
              </w:rPr>
              <w:t>x</w:t>
            </w:r>
          </w:p>
        </w:tc>
      </w:tr>
      <w:tr w:rsidR="00D83B37" w:rsidRPr="00182CAF" w:rsidTr="00D83B37">
        <w:trPr>
          <w:trHeight w:val="321"/>
        </w:trPr>
        <w:tc>
          <w:tcPr>
            <w:tcW w:w="9322" w:type="dxa"/>
            <w:shd w:val="clear" w:color="auto" w:fill="auto"/>
          </w:tcPr>
          <w:p w:rsidR="00D83B37" w:rsidRPr="00182CAF" w:rsidRDefault="00D83B37" w:rsidP="00D83B37">
            <w:pPr>
              <w:rPr>
                <w:rFonts w:ascii="Arial" w:hAnsi="Arial" w:cs="Arial"/>
                <w:i/>
                <w:sz w:val="22"/>
                <w:szCs w:val="22"/>
              </w:rPr>
            </w:pPr>
            <w:r w:rsidRPr="00182CAF">
              <w:rPr>
                <w:rFonts w:ascii="Arial" w:hAnsi="Arial" w:cs="Arial"/>
                <w:sz w:val="22"/>
                <w:szCs w:val="22"/>
              </w:rPr>
              <w:t xml:space="preserve">The number of principal officer posts appointed within each district and sub-district </w:t>
            </w:r>
          </w:p>
        </w:tc>
        <w:tc>
          <w:tcPr>
            <w:tcW w:w="709" w:type="dxa"/>
            <w:shd w:val="clear" w:color="auto" w:fill="auto"/>
          </w:tcPr>
          <w:p w:rsidR="00D83B37" w:rsidRPr="00182CAF" w:rsidRDefault="00D210D5" w:rsidP="00D83B37">
            <w:pPr>
              <w:rPr>
                <w:rFonts w:ascii="Arial" w:hAnsi="Arial" w:cs="Arial"/>
                <w:sz w:val="22"/>
                <w:szCs w:val="22"/>
              </w:rPr>
            </w:pPr>
            <w:r>
              <w:rPr>
                <w:rFonts w:ascii="Arial" w:hAnsi="Arial" w:cs="Arial"/>
                <w:sz w:val="22"/>
                <w:szCs w:val="22"/>
              </w:rPr>
              <w:t>x</w:t>
            </w:r>
          </w:p>
        </w:tc>
      </w:tr>
      <w:tr w:rsidR="00D83B37" w:rsidRPr="00182CAF" w:rsidTr="00D83B37">
        <w:trPr>
          <w:trHeight w:val="495"/>
        </w:trPr>
        <w:tc>
          <w:tcPr>
            <w:tcW w:w="9322" w:type="dxa"/>
            <w:shd w:val="clear" w:color="auto" w:fill="auto"/>
          </w:tcPr>
          <w:p w:rsidR="00D83B37" w:rsidRPr="00182CAF" w:rsidRDefault="00D83B37" w:rsidP="00D83B37">
            <w:pPr>
              <w:rPr>
                <w:rFonts w:ascii="Arial" w:hAnsi="Arial" w:cs="Arial"/>
                <w:i/>
                <w:sz w:val="22"/>
                <w:szCs w:val="22"/>
              </w:rPr>
            </w:pPr>
            <w:r w:rsidRPr="00182CAF">
              <w:rPr>
                <w:rFonts w:ascii="Arial" w:hAnsi="Arial" w:cs="Arial"/>
                <w:sz w:val="22"/>
                <w:szCs w:val="22"/>
              </w:rPr>
              <w:t>The location of register offices, head offices and other service delivery points within each registration district (e.g. including hospitals and other outstations)</w:t>
            </w:r>
          </w:p>
        </w:tc>
        <w:tc>
          <w:tcPr>
            <w:tcW w:w="709" w:type="dxa"/>
            <w:shd w:val="clear" w:color="auto" w:fill="auto"/>
          </w:tcPr>
          <w:p w:rsidR="00D83B37" w:rsidRPr="00182CAF" w:rsidRDefault="00D210D5" w:rsidP="00D83B37">
            <w:pPr>
              <w:rPr>
                <w:rFonts w:ascii="Arial" w:hAnsi="Arial" w:cs="Arial"/>
                <w:sz w:val="22"/>
                <w:szCs w:val="22"/>
              </w:rPr>
            </w:pPr>
            <w:r>
              <w:rPr>
                <w:rFonts w:ascii="Arial" w:hAnsi="Arial" w:cs="Arial"/>
                <w:sz w:val="22"/>
                <w:szCs w:val="22"/>
              </w:rPr>
              <w:t>x</w:t>
            </w:r>
          </w:p>
        </w:tc>
      </w:tr>
      <w:tr w:rsidR="00D83B37" w:rsidRPr="00182CAF" w:rsidTr="00D83B37">
        <w:trPr>
          <w:trHeight w:val="501"/>
        </w:trPr>
        <w:tc>
          <w:tcPr>
            <w:tcW w:w="9322" w:type="dxa"/>
            <w:shd w:val="clear" w:color="auto" w:fill="auto"/>
          </w:tcPr>
          <w:p w:rsidR="00D83B37" w:rsidRPr="00182CAF" w:rsidRDefault="00D83B37" w:rsidP="00D83B37">
            <w:pPr>
              <w:rPr>
                <w:rFonts w:ascii="Arial" w:hAnsi="Arial" w:cs="Arial"/>
                <w:sz w:val="22"/>
                <w:szCs w:val="22"/>
              </w:rPr>
            </w:pPr>
            <w:r w:rsidRPr="00182CAF">
              <w:rPr>
                <w:rFonts w:ascii="Arial" w:hAnsi="Arial" w:cs="Arial"/>
                <w:sz w:val="22"/>
                <w:szCs w:val="22"/>
              </w:rPr>
              <w:t>Access and service availability times including emergency ‘out of hours’ arrangements; telephone numbers</w:t>
            </w:r>
          </w:p>
        </w:tc>
        <w:tc>
          <w:tcPr>
            <w:tcW w:w="709" w:type="dxa"/>
            <w:shd w:val="clear" w:color="auto" w:fill="auto"/>
          </w:tcPr>
          <w:p w:rsidR="00D83B37" w:rsidRPr="00182CAF" w:rsidRDefault="00D210D5" w:rsidP="00D83B37">
            <w:pPr>
              <w:rPr>
                <w:rFonts w:ascii="Arial" w:hAnsi="Arial" w:cs="Arial"/>
                <w:sz w:val="22"/>
                <w:szCs w:val="22"/>
              </w:rPr>
            </w:pPr>
            <w:r>
              <w:rPr>
                <w:rFonts w:ascii="Arial" w:hAnsi="Arial" w:cs="Arial"/>
                <w:sz w:val="22"/>
                <w:szCs w:val="22"/>
              </w:rPr>
              <w:t>x</w:t>
            </w:r>
          </w:p>
        </w:tc>
      </w:tr>
    </w:tbl>
    <w:p w:rsidR="007B5B9D" w:rsidRDefault="007B5B9D" w:rsidP="006B013C">
      <w:pPr>
        <w:rPr>
          <w:rFonts w:ascii="Arial" w:hAnsi="Arial" w:cs="Arial"/>
          <w:sz w:val="22"/>
          <w:szCs w:val="2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2903"/>
        <w:gridCol w:w="709"/>
        <w:gridCol w:w="708"/>
        <w:gridCol w:w="709"/>
        <w:gridCol w:w="851"/>
        <w:gridCol w:w="4185"/>
      </w:tblGrid>
      <w:tr w:rsidR="001B0A39" w:rsidRPr="007B30DC" w:rsidTr="00D83B37">
        <w:trPr>
          <w:trHeight w:val="513"/>
        </w:trPr>
        <w:tc>
          <w:tcPr>
            <w:tcW w:w="10065" w:type="dxa"/>
            <w:gridSpan w:val="6"/>
            <w:shd w:val="clear" w:color="auto" w:fill="5F497A" w:themeFill="accent4" w:themeFillShade="BF"/>
          </w:tcPr>
          <w:p w:rsidR="001B0A39" w:rsidRPr="007B30DC" w:rsidRDefault="001B0A39" w:rsidP="007B30DC">
            <w:pPr>
              <w:rPr>
                <w:rFonts w:ascii="Arial" w:hAnsi="Arial" w:cs="Arial"/>
                <w:b/>
                <w:sz w:val="22"/>
                <w:szCs w:val="22"/>
              </w:rPr>
            </w:pPr>
            <w:r w:rsidRPr="007B30DC">
              <w:rPr>
                <w:rFonts w:ascii="Arial" w:hAnsi="Arial" w:cs="Arial"/>
                <w:b/>
                <w:color w:val="FFFFFF" w:themeColor="background1"/>
                <w:sz w:val="22"/>
                <w:szCs w:val="22"/>
              </w:rPr>
              <w:t>F2. Changes to Registration Service Provision</w:t>
            </w:r>
          </w:p>
        </w:tc>
      </w:tr>
      <w:tr w:rsidR="001B0A39" w:rsidRPr="007B30DC" w:rsidTr="00D83B37">
        <w:trPr>
          <w:trHeight w:val="513"/>
        </w:trPr>
        <w:tc>
          <w:tcPr>
            <w:tcW w:w="2903" w:type="dxa"/>
            <w:vMerge w:val="restart"/>
            <w:shd w:val="clear" w:color="auto" w:fill="D9D9D9"/>
          </w:tcPr>
          <w:p w:rsidR="001B0A39" w:rsidRPr="007B30DC" w:rsidRDefault="001B0A39" w:rsidP="007B30DC">
            <w:pPr>
              <w:rPr>
                <w:rFonts w:ascii="Arial" w:hAnsi="Arial" w:cs="Arial"/>
                <w:b/>
                <w:sz w:val="22"/>
                <w:szCs w:val="22"/>
              </w:rPr>
            </w:pPr>
          </w:p>
        </w:tc>
        <w:tc>
          <w:tcPr>
            <w:tcW w:w="1417" w:type="dxa"/>
            <w:gridSpan w:val="2"/>
            <w:shd w:val="clear" w:color="auto" w:fill="D9D9D9"/>
          </w:tcPr>
          <w:p w:rsidR="001B0A39" w:rsidRPr="007B30DC" w:rsidRDefault="001B0A39" w:rsidP="007B30DC">
            <w:pPr>
              <w:rPr>
                <w:rFonts w:ascii="Arial" w:hAnsi="Arial" w:cs="Arial"/>
                <w:sz w:val="22"/>
                <w:szCs w:val="22"/>
              </w:rPr>
            </w:pPr>
            <w:r w:rsidRPr="007B30DC">
              <w:rPr>
                <w:rFonts w:ascii="Arial" w:hAnsi="Arial" w:cs="Arial"/>
                <w:sz w:val="22"/>
                <w:szCs w:val="22"/>
              </w:rPr>
              <w:t xml:space="preserve">During </w:t>
            </w:r>
          </w:p>
          <w:p w:rsidR="001B0A39" w:rsidRPr="007B30DC" w:rsidRDefault="001B0A39" w:rsidP="00F005A5">
            <w:pPr>
              <w:rPr>
                <w:rFonts w:ascii="Arial" w:hAnsi="Arial" w:cs="Arial"/>
                <w:sz w:val="22"/>
                <w:szCs w:val="22"/>
              </w:rPr>
            </w:pPr>
            <w:r w:rsidRPr="007B30DC">
              <w:rPr>
                <w:rFonts w:ascii="Arial" w:hAnsi="Arial" w:cs="Arial"/>
                <w:sz w:val="22"/>
                <w:szCs w:val="22"/>
              </w:rPr>
              <w:t>201</w:t>
            </w:r>
            <w:r w:rsidR="00F005A5">
              <w:rPr>
                <w:rFonts w:ascii="Arial" w:hAnsi="Arial" w:cs="Arial"/>
                <w:sz w:val="22"/>
                <w:szCs w:val="22"/>
              </w:rPr>
              <w:t>7</w:t>
            </w:r>
            <w:r w:rsidRPr="007B30DC">
              <w:rPr>
                <w:rFonts w:ascii="Arial" w:hAnsi="Arial" w:cs="Arial"/>
                <w:sz w:val="22"/>
                <w:szCs w:val="22"/>
              </w:rPr>
              <w:t>-201</w:t>
            </w:r>
            <w:r w:rsidR="00F005A5">
              <w:rPr>
                <w:rFonts w:ascii="Arial" w:hAnsi="Arial" w:cs="Arial"/>
                <w:sz w:val="22"/>
                <w:szCs w:val="22"/>
              </w:rPr>
              <w:t>8</w:t>
            </w:r>
            <w:r w:rsidRPr="007B30DC">
              <w:rPr>
                <w:rFonts w:ascii="Arial" w:hAnsi="Arial" w:cs="Arial"/>
                <w:sz w:val="22"/>
                <w:szCs w:val="22"/>
              </w:rPr>
              <w:t xml:space="preserve">  </w:t>
            </w:r>
          </w:p>
        </w:tc>
        <w:tc>
          <w:tcPr>
            <w:tcW w:w="1560" w:type="dxa"/>
            <w:gridSpan w:val="2"/>
            <w:shd w:val="clear" w:color="auto" w:fill="D9D9D9"/>
          </w:tcPr>
          <w:p w:rsidR="001B0A39" w:rsidRPr="007B30DC" w:rsidRDefault="001B0A39" w:rsidP="007B30DC">
            <w:pPr>
              <w:rPr>
                <w:rFonts w:ascii="Arial" w:hAnsi="Arial" w:cs="Arial"/>
                <w:sz w:val="22"/>
                <w:szCs w:val="22"/>
              </w:rPr>
            </w:pPr>
            <w:r w:rsidRPr="007B30DC">
              <w:rPr>
                <w:rFonts w:ascii="Arial" w:hAnsi="Arial" w:cs="Arial"/>
                <w:sz w:val="22"/>
                <w:szCs w:val="22"/>
              </w:rPr>
              <w:t xml:space="preserve">Planned </w:t>
            </w:r>
          </w:p>
          <w:p w:rsidR="001B0A39" w:rsidRPr="007B30DC" w:rsidRDefault="001B0A39" w:rsidP="00F005A5">
            <w:pPr>
              <w:rPr>
                <w:rFonts w:ascii="Arial" w:hAnsi="Arial" w:cs="Arial"/>
                <w:sz w:val="22"/>
                <w:szCs w:val="22"/>
              </w:rPr>
            </w:pPr>
            <w:r w:rsidRPr="007B30DC">
              <w:rPr>
                <w:rFonts w:ascii="Arial" w:hAnsi="Arial" w:cs="Arial"/>
                <w:sz w:val="22"/>
                <w:szCs w:val="22"/>
              </w:rPr>
              <w:t>for 201</w:t>
            </w:r>
            <w:r w:rsidR="00F005A5">
              <w:rPr>
                <w:rFonts w:ascii="Arial" w:hAnsi="Arial" w:cs="Arial"/>
                <w:sz w:val="22"/>
                <w:szCs w:val="22"/>
              </w:rPr>
              <w:t>8</w:t>
            </w:r>
            <w:r w:rsidRPr="007B30DC">
              <w:rPr>
                <w:rFonts w:ascii="Arial" w:hAnsi="Arial" w:cs="Arial"/>
                <w:sz w:val="22"/>
                <w:szCs w:val="22"/>
              </w:rPr>
              <w:t>-201</w:t>
            </w:r>
            <w:r w:rsidR="00F005A5">
              <w:rPr>
                <w:rFonts w:ascii="Arial" w:hAnsi="Arial" w:cs="Arial"/>
                <w:sz w:val="22"/>
                <w:szCs w:val="22"/>
              </w:rPr>
              <w:t>9</w:t>
            </w:r>
          </w:p>
        </w:tc>
        <w:tc>
          <w:tcPr>
            <w:tcW w:w="4185" w:type="dxa"/>
            <w:vMerge w:val="restart"/>
            <w:shd w:val="clear" w:color="auto" w:fill="D9D9D9"/>
          </w:tcPr>
          <w:p w:rsidR="001B0A39" w:rsidRPr="007B30DC" w:rsidRDefault="001B0A39" w:rsidP="007B30DC">
            <w:pPr>
              <w:rPr>
                <w:rFonts w:ascii="Arial" w:hAnsi="Arial" w:cs="Arial"/>
                <w:sz w:val="22"/>
                <w:szCs w:val="22"/>
              </w:rPr>
            </w:pPr>
            <w:r w:rsidRPr="007B30DC">
              <w:rPr>
                <w:rFonts w:ascii="Arial" w:hAnsi="Arial" w:cs="Arial"/>
                <w:sz w:val="22"/>
                <w:szCs w:val="22"/>
              </w:rPr>
              <w:t>If Yes please provide details below:</w:t>
            </w:r>
          </w:p>
        </w:tc>
      </w:tr>
      <w:tr w:rsidR="001B0A39" w:rsidRPr="007B30DC" w:rsidTr="00D83B37">
        <w:trPr>
          <w:trHeight w:val="310"/>
        </w:trPr>
        <w:tc>
          <w:tcPr>
            <w:tcW w:w="2903" w:type="dxa"/>
            <w:vMerge/>
            <w:shd w:val="clear" w:color="auto" w:fill="D9D9D9"/>
          </w:tcPr>
          <w:p w:rsidR="001B0A39" w:rsidRPr="007B30DC" w:rsidRDefault="001B0A39" w:rsidP="007B30DC">
            <w:pPr>
              <w:rPr>
                <w:rFonts w:ascii="Arial" w:hAnsi="Arial" w:cs="Arial"/>
                <w:b/>
                <w:sz w:val="22"/>
                <w:szCs w:val="22"/>
              </w:rPr>
            </w:pPr>
          </w:p>
        </w:tc>
        <w:tc>
          <w:tcPr>
            <w:tcW w:w="709" w:type="dxa"/>
            <w:tcBorders>
              <w:bottom w:val="single" w:sz="4" w:space="0" w:color="auto"/>
            </w:tcBorders>
            <w:shd w:val="clear" w:color="auto" w:fill="D9D9D9"/>
          </w:tcPr>
          <w:p w:rsidR="001B0A39" w:rsidRPr="007B30DC" w:rsidRDefault="001B0A39" w:rsidP="007B30DC">
            <w:pPr>
              <w:rPr>
                <w:rFonts w:ascii="Arial" w:hAnsi="Arial" w:cs="Arial"/>
                <w:strike/>
                <w:sz w:val="22"/>
                <w:szCs w:val="22"/>
              </w:rPr>
            </w:pPr>
            <w:r w:rsidRPr="007B30DC">
              <w:rPr>
                <w:rFonts w:ascii="Arial" w:hAnsi="Arial" w:cs="Arial"/>
                <w:sz w:val="22"/>
                <w:szCs w:val="22"/>
              </w:rPr>
              <w:t>Yes</w:t>
            </w:r>
          </w:p>
        </w:tc>
        <w:tc>
          <w:tcPr>
            <w:tcW w:w="708" w:type="dxa"/>
            <w:tcBorders>
              <w:bottom w:val="single" w:sz="4" w:space="0" w:color="auto"/>
            </w:tcBorders>
            <w:shd w:val="clear" w:color="auto" w:fill="D9D9D9"/>
          </w:tcPr>
          <w:p w:rsidR="001B0A39" w:rsidRPr="007B30DC" w:rsidRDefault="001B0A39" w:rsidP="007B30DC">
            <w:pPr>
              <w:rPr>
                <w:rFonts w:ascii="Arial" w:hAnsi="Arial" w:cs="Arial"/>
                <w:strike/>
                <w:sz w:val="22"/>
                <w:szCs w:val="22"/>
              </w:rPr>
            </w:pPr>
            <w:r w:rsidRPr="007B30DC">
              <w:rPr>
                <w:rFonts w:ascii="Arial" w:hAnsi="Arial" w:cs="Arial"/>
                <w:sz w:val="22"/>
                <w:szCs w:val="22"/>
              </w:rPr>
              <w:t>No</w:t>
            </w:r>
          </w:p>
        </w:tc>
        <w:tc>
          <w:tcPr>
            <w:tcW w:w="709" w:type="dxa"/>
            <w:tcBorders>
              <w:bottom w:val="single" w:sz="4" w:space="0" w:color="auto"/>
            </w:tcBorders>
            <w:shd w:val="clear" w:color="auto" w:fill="D9D9D9"/>
          </w:tcPr>
          <w:p w:rsidR="001B0A39" w:rsidRPr="007B30DC" w:rsidRDefault="001B0A39" w:rsidP="007B30DC">
            <w:pPr>
              <w:rPr>
                <w:rFonts w:ascii="Arial" w:hAnsi="Arial" w:cs="Arial"/>
                <w:strike/>
                <w:sz w:val="22"/>
                <w:szCs w:val="22"/>
              </w:rPr>
            </w:pPr>
            <w:r w:rsidRPr="007B30DC">
              <w:rPr>
                <w:rFonts w:ascii="Arial" w:hAnsi="Arial" w:cs="Arial"/>
                <w:sz w:val="22"/>
                <w:szCs w:val="22"/>
              </w:rPr>
              <w:t>Yes</w:t>
            </w:r>
          </w:p>
        </w:tc>
        <w:tc>
          <w:tcPr>
            <w:tcW w:w="851" w:type="dxa"/>
            <w:tcBorders>
              <w:bottom w:val="single" w:sz="4" w:space="0" w:color="auto"/>
            </w:tcBorders>
            <w:shd w:val="clear" w:color="auto" w:fill="D9D9D9"/>
          </w:tcPr>
          <w:p w:rsidR="001B0A39" w:rsidRPr="007B30DC" w:rsidRDefault="001B0A39" w:rsidP="007B30DC">
            <w:pPr>
              <w:rPr>
                <w:rFonts w:ascii="Arial" w:hAnsi="Arial" w:cs="Arial"/>
                <w:strike/>
                <w:sz w:val="22"/>
                <w:szCs w:val="22"/>
              </w:rPr>
            </w:pPr>
            <w:r w:rsidRPr="007B30DC">
              <w:rPr>
                <w:rFonts w:ascii="Arial" w:hAnsi="Arial" w:cs="Arial"/>
                <w:sz w:val="22"/>
                <w:szCs w:val="22"/>
              </w:rPr>
              <w:t>No</w:t>
            </w:r>
          </w:p>
        </w:tc>
        <w:tc>
          <w:tcPr>
            <w:tcW w:w="4185" w:type="dxa"/>
            <w:vMerge/>
            <w:tcBorders>
              <w:bottom w:val="single" w:sz="4" w:space="0" w:color="auto"/>
            </w:tcBorders>
            <w:shd w:val="clear" w:color="auto" w:fill="D9D9D9"/>
          </w:tcPr>
          <w:p w:rsidR="001B0A39" w:rsidRPr="007B30DC" w:rsidRDefault="001B0A39" w:rsidP="007B30DC">
            <w:pPr>
              <w:rPr>
                <w:rFonts w:ascii="Arial" w:hAnsi="Arial" w:cs="Arial"/>
                <w:b/>
                <w:sz w:val="22"/>
                <w:szCs w:val="22"/>
              </w:rPr>
            </w:pPr>
          </w:p>
        </w:tc>
      </w:tr>
      <w:tr w:rsidR="001B0A39" w:rsidRPr="007B30DC" w:rsidTr="00D83B37">
        <w:trPr>
          <w:trHeight w:val="182"/>
        </w:trPr>
        <w:tc>
          <w:tcPr>
            <w:tcW w:w="2903" w:type="dxa"/>
            <w:shd w:val="clear" w:color="auto" w:fill="FFFFFF"/>
          </w:tcPr>
          <w:p w:rsidR="001B0A39" w:rsidRPr="007B30DC" w:rsidRDefault="001B0A39" w:rsidP="007B30DC">
            <w:pPr>
              <w:jc w:val="both"/>
              <w:rPr>
                <w:rFonts w:ascii="Arial" w:hAnsi="Arial" w:cs="Arial"/>
                <w:sz w:val="22"/>
                <w:szCs w:val="22"/>
              </w:rPr>
            </w:pPr>
            <w:r w:rsidRPr="007B30DC">
              <w:rPr>
                <w:rFonts w:ascii="Arial" w:hAnsi="Arial" w:cs="Arial"/>
                <w:sz w:val="22"/>
                <w:szCs w:val="22"/>
              </w:rPr>
              <w:t xml:space="preserve">(i) Boundaries and districts </w:t>
            </w:r>
          </w:p>
        </w:tc>
        <w:tc>
          <w:tcPr>
            <w:tcW w:w="709" w:type="dxa"/>
            <w:shd w:val="clear" w:color="auto" w:fill="auto"/>
          </w:tcPr>
          <w:p w:rsidR="001B0A39" w:rsidRPr="007B30DC" w:rsidRDefault="001B0A39" w:rsidP="007B30DC">
            <w:pPr>
              <w:rPr>
                <w:rFonts w:ascii="Arial" w:hAnsi="Arial" w:cs="Arial"/>
                <w:sz w:val="22"/>
                <w:szCs w:val="22"/>
              </w:rPr>
            </w:pPr>
          </w:p>
        </w:tc>
        <w:tc>
          <w:tcPr>
            <w:tcW w:w="708" w:type="dxa"/>
            <w:shd w:val="clear" w:color="auto" w:fill="auto"/>
          </w:tcPr>
          <w:p w:rsidR="001B0A39" w:rsidRPr="007B30DC" w:rsidRDefault="00D210D5" w:rsidP="007B30DC">
            <w:pPr>
              <w:rPr>
                <w:rFonts w:ascii="Arial" w:hAnsi="Arial" w:cs="Arial"/>
                <w:sz w:val="22"/>
                <w:szCs w:val="22"/>
              </w:rPr>
            </w:pPr>
            <w:r>
              <w:rPr>
                <w:rFonts w:ascii="Arial" w:hAnsi="Arial" w:cs="Arial"/>
                <w:sz w:val="22"/>
                <w:szCs w:val="22"/>
              </w:rPr>
              <w:t>x</w:t>
            </w:r>
          </w:p>
        </w:tc>
        <w:tc>
          <w:tcPr>
            <w:tcW w:w="709" w:type="dxa"/>
            <w:shd w:val="clear" w:color="auto" w:fill="auto"/>
          </w:tcPr>
          <w:p w:rsidR="001B0A39" w:rsidRPr="007B30DC" w:rsidRDefault="001B0A39" w:rsidP="007B30DC">
            <w:pPr>
              <w:rPr>
                <w:rFonts w:ascii="Arial" w:hAnsi="Arial" w:cs="Arial"/>
                <w:sz w:val="22"/>
                <w:szCs w:val="22"/>
              </w:rPr>
            </w:pPr>
          </w:p>
        </w:tc>
        <w:tc>
          <w:tcPr>
            <w:tcW w:w="851" w:type="dxa"/>
            <w:shd w:val="clear" w:color="auto" w:fill="auto"/>
          </w:tcPr>
          <w:p w:rsidR="001B0A39" w:rsidRPr="00D210D5" w:rsidRDefault="00D210D5" w:rsidP="007B30DC">
            <w:pPr>
              <w:rPr>
                <w:rFonts w:ascii="Arial" w:hAnsi="Arial" w:cs="Arial"/>
                <w:sz w:val="22"/>
                <w:szCs w:val="22"/>
              </w:rPr>
            </w:pPr>
            <w:r w:rsidRPr="00D210D5">
              <w:rPr>
                <w:rFonts w:ascii="Arial" w:hAnsi="Arial" w:cs="Arial"/>
                <w:sz w:val="22"/>
                <w:szCs w:val="22"/>
              </w:rPr>
              <w:t>x</w:t>
            </w:r>
          </w:p>
        </w:tc>
        <w:tc>
          <w:tcPr>
            <w:tcW w:w="4185" w:type="dxa"/>
            <w:shd w:val="clear" w:color="auto" w:fill="auto"/>
          </w:tcPr>
          <w:p w:rsidR="001B0A39" w:rsidRPr="007B30DC" w:rsidRDefault="001B0A39" w:rsidP="007B30DC">
            <w:pPr>
              <w:rPr>
                <w:rFonts w:ascii="Arial" w:hAnsi="Arial" w:cs="Arial"/>
                <w:sz w:val="22"/>
                <w:szCs w:val="22"/>
              </w:rPr>
            </w:pPr>
          </w:p>
        </w:tc>
      </w:tr>
      <w:tr w:rsidR="001B0A39" w:rsidRPr="007B30DC" w:rsidTr="00D83B37">
        <w:trPr>
          <w:trHeight w:val="439"/>
        </w:trPr>
        <w:tc>
          <w:tcPr>
            <w:tcW w:w="2903" w:type="dxa"/>
            <w:shd w:val="clear" w:color="auto" w:fill="FFFFFF"/>
          </w:tcPr>
          <w:p w:rsidR="001B0A39" w:rsidRPr="007B30DC" w:rsidRDefault="001B0A39" w:rsidP="007B30DC">
            <w:pPr>
              <w:jc w:val="both"/>
              <w:rPr>
                <w:rFonts w:ascii="Arial" w:hAnsi="Arial" w:cs="Arial"/>
                <w:sz w:val="22"/>
                <w:szCs w:val="22"/>
              </w:rPr>
            </w:pPr>
            <w:r w:rsidRPr="007B30DC">
              <w:rPr>
                <w:rFonts w:ascii="Arial" w:hAnsi="Arial" w:cs="Arial"/>
                <w:sz w:val="22"/>
                <w:szCs w:val="22"/>
              </w:rPr>
              <w:t xml:space="preserve">(ii) Principal Officer Posts </w:t>
            </w:r>
          </w:p>
          <w:p w:rsidR="001B0A39" w:rsidRPr="007B30DC" w:rsidRDefault="001B0A39" w:rsidP="007B30DC">
            <w:pPr>
              <w:ind w:left="289" w:hanging="289"/>
              <w:jc w:val="both"/>
              <w:rPr>
                <w:rFonts w:ascii="Arial" w:hAnsi="Arial" w:cs="Arial"/>
                <w:sz w:val="22"/>
                <w:szCs w:val="22"/>
              </w:rPr>
            </w:pPr>
            <w:r w:rsidRPr="007B30DC">
              <w:rPr>
                <w:rFonts w:ascii="Arial" w:hAnsi="Arial" w:cs="Arial"/>
                <w:sz w:val="22"/>
                <w:szCs w:val="22"/>
              </w:rPr>
              <w:t xml:space="preserve">abolished and/ or created </w:t>
            </w:r>
          </w:p>
        </w:tc>
        <w:tc>
          <w:tcPr>
            <w:tcW w:w="709" w:type="dxa"/>
            <w:shd w:val="clear" w:color="auto" w:fill="auto"/>
          </w:tcPr>
          <w:p w:rsidR="001B0A39" w:rsidRPr="007B30DC" w:rsidRDefault="00D210D5" w:rsidP="007B30DC">
            <w:pPr>
              <w:rPr>
                <w:rFonts w:ascii="Arial" w:hAnsi="Arial" w:cs="Arial"/>
                <w:sz w:val="22"/>
                <w:szCs w:val="22"/>
              </w:rPr>
            </w:pPr>
            <w:r>
              <w:rPr>
                <w:rFonts w:ascii="Arial" w:hAnsi="Arial" w:cs="Arial"/>
                <w:sz w:val="22"/>
                <w:szCs w:val="22"/>
              </w:rPr>
              <w:t>x</w:t>
            </w:r>
          </w:p>
        </w:tc>
        <w:tc>
          <w:tcPr>
            <w:tcW w:w="708" w:type="dxa"/>
            <w:shd w:val="clear" w:color="auto" w:fill="auto"/>
          </w:tcPr>
          <w:p w:rsidR="001B0A39" w:rsidRPr="007B30DC" w:rsidRDefault="001B0A39" w:rsidP="007B30DC">
            <w:pPr>
              <w:rPr>
                <w:rFonts w:ascii="Arial" w:hAnsi="Arial" w:cs="Arial"/>
                <w:sz w:val="22"/>
                <w:szCs w:val="22"/>
              </w:rPr>
            </w:pPr>
          </w:p>
        </w:tc>
        <w:tc>
          <w:tcPr>
            <w:tcW w:w="709" w:type="dxa"/>
            <w:shd w:val="clear" w:color="auto" w:fill="auto"/>
          </w:tcPr>
          <w:p w:rsidR="001B0A39" w:rsidRPr="007B30DC" w:rsidRDefault="001B0A39" w:rsidP="007B30DC">
            <w:pPr>
              <w:rPr>
                <w:rFonts w:ascii="Arial" w:hAnsi="Arial" w:cs="Arial"/>
                <w:sz w:val="22"/>
                <w:szCs w:val="22"/>
              </w:rPr>
            </w:pPr>
          </w:p>
        </w:tc>
        <w:tc>
          <w:tcPr>
            <w:tcW w:w="851" w:type="dxa"/>
            <w:shd w:val="clear" w:color="auto" w:fill="auto"/>
          </w:tcPr>
          <w:p w:rsidR="001B0A39" w:rsidRPr="00D210D5" w:rsidRDefault="001B0A39" w:rsidP="007B30DC">
            <w:pPr>
              <w:rPr>
                <w:rFonts w:ascii="Arial" w:hAnsi="Arial" w:cs="Arial"/>
                <w:sz w:val="22"/>
                <w:szCs w:val="22"/>
              </w:rPr>
            </w:pPr>
          </w:p>
        </w:tc>
        <w:tc>
          <w:tcPr>
            <w:tcW w:w="4185" w:type="dxa"/>
            <w:shd w:val="clear" w:color="auto" w:fill="auto"/>
          </w:tcPr>
          <w:p w:rsidR="001B0A39" w:rsidRPr="007B30DC" w:rsidRDefault="00BC37EF" w:rsidP="007B30DC">
            <w:pPr>
              <w:rPr>
                <w:rFonts w:ascii="Arial" w:hAnsi="Arial" w:cs="Arial"/>
                <w:sz w:val="22"/>
                <w:szCs w:val="22"/>
              </w:rPr>
            </w:pPr>
            <w:r>
              <w:rPr>
                <w:rFonts w:ascii="Arial" w:hAnsi="Arial" w:cs="Arial"/>
                <w:sz w:val="22"/>
                <w:szCs w:val="22"/>
              </w:rPr>
              <w:t>Appointment of</w:t>
            </w:r>
            <w:r w:rsidR="00D210D5">
              <w:rPr>
                <w:rFonts w:ascii="Arial" w:hAnsi="Arial" w:cs="Arial"/>
                <w:sz w:val="22"/>
                <w:szCs w:val="22"/>
              </w:rPr>
              <w:t xml:space="preserve"> the District Registrar</w:t>
            </w:r>
          </w:p>
        </w:tc>
      </w:tr>
      <w:tr w:rsidR="001B0A39" w:rsidRPr="007B30DC" w:rsidTr="00D83B37">
        <w:trPr>
          <w:trHeight w:val="282"/>
        </w:trPr>
        <w:tc>
          <w:tcPr>
            <w:tcW w:w="2903" w:type="dxa"/>
            <w:shd w:val="clear" w:color="auto" w:fill="FFFFFF"/>
          </w:tcPr>
          <w:p w:rsidR="001B0A39" w:rsidRPr="007B30DC" w:rsidRDefault="001B0A39" w:rsidP="007B30DC">
            <w:pPr>
              <w:jc w:val="both"/>
              <w:rPr>
                <w:rFonts w:ascii="Arial" w:hAnsi="Arial" w:cs="Arial"/>
                <w:sz w:val="22"/>
                <w:szCs w:val="22"/>
              </w:rPr>
            </w:pPr>
            <w:r w:rsidRPr="007B30DC">
              <w:rPr>
                <w:rFonts w:ascii="Arial" w:hAnsi="Arial" w:cs="Arial"/>
                <w:sz w:val="22"/>
                <w:szCs w:val="22"/>
              </w:rPr>
              <w:t xml:space="preserve">(iii) Service point locations </w:t>
            </w:r>
          </w:p>
        </w:tc>
        <w:tc>
          <w:tcPr>
            <w:tcW w:w="709" w:type="dxa"/>
            <w:shd w:val="clear" w:color="auto" w:fill="auto"/>
          </w:tcPr>
          <w:p w:rsidR="001B0A39" w:rsidRPr="007B30DC" w:rsidRDefault="001B0A39" w:rsidP="007B30DC">
            <w:pPr>
              <w:rPr>
                <w:rFonts w:ascii="Arial" w:hAnsi="Arial" w:cs="Arial"/>
                <w:sz w:val="22"/>
                <w:szCs w:val="22"/>
              </w:rPr>
            </w:pPr>
          </w:p>
        </w:tc>
        <w:tc>
          <w:tcPr>
            <w:tcW w:w="708" w:type="dxa"/>
            <w:shd w:val="clear" w:color="auto" w:fill="auto"/>
          </w:tcPr>
          <w:p w:rsidR="001B0A39" w:rsidRPr="007B30DC" w:rsidRDefault="00D210D5" w:rsidP="007B30DC">
            <w:pPr>
              <w:rPr>
                <w:rFonts w:ascii="Arial" w:hAnsi="Arial" w:cs="Arial"/>
                <w:sz w:val="22"/>
                <w:szCs w:val="22"/>
              </w:rPr>
            </w:pPr>
            <w:r>
              <w:rPr>
                <w:rFonts w:ascii="Arial" w:hAnsi="Arial" w:cs="Arial"/>
                <w:sz w:val="22"/>
                <w:szCs w:val="22"/>
              </w:rPr>
              <w:t>x</w:t>
            </w:r>
          </w:p>
        </w:tc>
        <w:tc>
          <w:tcPr>
            <w:tcW w:w="709" w:type="dxa"/>
            <w:shd w:val="clear" w:color="auto" w:fill="auto"/>
          </w:tcPr>
          <w:p w:rsidR="001B0A39" w:rsidRPr="007B30DC" w:rsidRDefault="001B0A39" w:rsidP="007B30DC">
            <w:pPr>
              <w:rPr>
                <w:rFonts w:ascii="Arial" w:hAnsi="Arial" w:cs="Arial"/>
                <w:sz w:val="22"/>
                <w:szCs w:val="22"/>
              </w:rPr>
            </w:pPr>
          </w:p>
        </w:tc>
        <w:tc>
          <w:tcPr>
            <w:tcW w:w="851" w:type="dxa"/>
            <w:shd w:val="clear" w:color="auto" w:fill="auto"/>
          </w:tcPr>
          <w:p w:rsidR="001B0A39" w:rsidRPr="00D210D5" w:rsidRDefault="00D210D5" w:rsidP="007B30DC">
            <w:pPr>
              <w:rPr>
                <w:rFonts w:ascii="Arial" w:hAnsi="Arial" w:cs="Arial"/>
                <w:sz w:val="22"/>
                <w:szCs w:val="22"/>
              </w:rPr>
            </w:pPr>
            <w:r>
              <w:rPr>
                <w:rFonts w:ascii="Arial" w:hAnsi="Arial" w:cs="Arial"/>
                <w:sz w:val="22"/>
                <w:szCs w:val="22"/>
              </w:rPr>
              <w:t>x</w:t>
            </w:r>
          </w:p>
        </w:tc>
        <w:tc>
          <w:tcPr>
            <w:tcW w:w="4185" w:type="dxa"/>
            <w:shd w:val="clear" w:color="auto" w:fill="auto"/>
          </w:tcPr>
          <w:p w:rsidR="001B0A39" w:rsidRPr="007B30DC" w:rsidRDefault="001B0A39" w:rsidP="007B30DC">
            <w:pPr>
              <w:rPr>
                <w:rFonts w:ascii="Arial" w:hAnsi="Arial" w:cs="Arial"/>
                <w:sz w:val="22"/>
                <w:szCs w:val="22"/>
              </w:rPr>
            </w:pPr>
          </w:p>
        </w:tc>
      </w:tr>
      <w:tr w:rsidR="001B0A39" w:rsidRPr="007B30DC" w:rsidTr="00D83B37">
        <w:tc>
          <w:tcPr>
            <w:tcW w:w="2903" w:type="dxa"/>
            <w:shd w:val="clear" w:color="auto" w:fill="FFFFFF"/>
          </w:tcPr>
          <w:p w:rsidR="001B0A39" w:rsidRPr="007B30DC" w:rsidRDefault="001B0A39" w:rsidP="007B30DC">
            <w:pPr>
              <w:jc w:val="both"/>
              <w:rPr>
                <w:rFonts w:ascii="Arial" w:hAnsi="Arial" w:cs="Arial"/>
                <w:sz w:val="22"/>
                <w:szCs w:val="22"/>
              </w:rPr>
            </w:pPr>
            <w:r w:rsidRPr="007B30DC">
              <w:rPr>
                <w:rFonts w:ascii="Arial" w:hAnsi="Arial" w:cs="Arial"/>
                <w:sz w:val="22"/>
                <w:szCs w:val="22"/>
              </w:rPr>
              <w:t xml:space="preserve">(iv) Service opening times </w:t>
            </w:r>
          </w:p>
          <w:p w:rsidR="001B0A39" w:rsidRPr="007B30DC" w:rsidRDefault="001B0A39" w:rsidP="007B30DC">
            <w:pPr>
              <w:jc w:val="both"/>
              <w:rPr>
                <w:rFonts w:ascii="Arial" w:hAnsi="Arial" w:cs="Arial"/>
                <w:sz w:val="22"/>
                <w:szCs w:val="22"/>
              </w:rPr>
            </w:pPr>
            <w:r w:rsidRPr="007B30DC">
              <w:rPr>
                <w:rFonts w:ascii="Arial" w:hAnsi="Arial" w:cs="Arial"/>
                <w:sz w:val="22"/>
                <w:szCs w:val="22"/>
              </w:rPr>
              <w:t xml:space="preserve">and telephone numbers </w:t>
            </w:r>
          </w:p>
        </w:tc>
        <w:tc>
          <w:tcPr>
            <w:tcW w:w="709" w:type="dxa"/>
            <w:shd w:val="clear" w:color="auto" w:fill="auto"/>
          </w:tcPr>
          <w:p w:rsidR="001B0A39" w:rsidRPr="007B30DC" w:rsidRDefault="00D210D5" w:rsidP="007B30DC">
            <w:pPr>
              <w:rPr>
                <w:rFonts w:ascii="Arial" w:hAnsi="Arial" w:cs="Arial"/>
                <w:sz w:val="22"/>
                <w:szCs w:val="22"/>
              </w:rPr>
            </w:pPr>
            <w:r>
              <w:rPr>
                <w:rFonts w:ascii="Arial" w:hAnsi="Arial" w:cs="Arial"/>
                <w:sz w:val="22"/>
                <w:szCs w:val="22"/>
              </w:rPr>
              <w:t>x</w:t>
            </w:r>
          </w:p>
        </w:tc>
        <w:tc>
          <w:tcPr>
            <w:tcW w:w="708" w:type="dxa"/>
            <w:shd w:val="clear" w:color="auto" w:fill="auto"/>
          </w:tcPr>
          <w:p w:rsidR="001B0A39" w:rsidRPr="007B30DC" w:rsidRDefault="001B0A39" w:rsidP="007B30DC">
            <w:pPr>
              <w:rPr>
                <w:rFonts w:ascii="Arial" w:hAnsi="Arial" w:cs="Arial"/>
                <w:sz w:val="22"/>
                <w:szCs w:val="22"/>
              </w:rPr>
            </w:pPr>
          </w:p>
        </w:tc>
        <w:tc>
          <w:tcPr>
            <w:tcW w:w="709" w:type="dxa"/>
            <w:shd w:val="clear" w:color="auto" w:fill="auto"/>
          </w:tcPr>
          <w:p w:rsidR="001B0A39" w:rsidRPr="007B30DC" w:rsidRDefault="001B0A39" w:rsidP="007B30DC">
            <w:pPr>
              <w:rPr>
                <w:rFonts w:ascii="Arial" w:hAnsi="Arial" w:cs="Arial"/>
                <w:sz w:val="22"/>
                <w:szCs w:val="22"/>
              </w:rPr>
            </w:pPr>
          </w:p>
        </w:tc>
        <w:tc>
          <w:tcPr>
            <w:tcW w:w="851" w:type="dxa"/>
            <w:shd w:val="clear" w:color="auto" w:fill="auto"/>
          </w:tcPr>
          <w:p w:rsidR="001B0A39" w:rsidRPr="00D210D5" w:rsidRDefault="00D210D5" w:rsidP="007B30DC">
            <w:pPr>
              <w:rPr>
                <w:rFonts w:ascii="Arial" w:hAnsi="Arial" w:cs="Arial"/>
                <w:sz w:val="22"/>
                <w:szCs w:val="22"/>
              </w:rPr>
            </w:pPr>
            <w:r>
              <w:rPr>
                <w:rFonts w:ascii="Arial" w:hAnsi="Arial" w:cs="Arial"/>
                <w:sz w:val="22"/>
                <w:szCs w:val="22"/>
              </w:rPr>
              <w:t>x</w:t>
            </w:r>
          </w:p>
        </w:tc>
        <w:tc>
          <w:tcPr>
            <w:tcW w:w="4185" w:type="dxa"/>
            <w:shd w:val="clear" w:color="auto" w:fill="auto"/>
          </w:tcPr>
          <w:p w:rsidR="001B0A39" w:rsidRPr="007B30DC" w:rsidRDefault="00D210D5" w:rsidP="007B30DC">
            <w:pPr>
              <w:rPr>
                <w:rFonts w:ascii="Arial" w:hAnsi="Arial" w:cs="Arial"/>
                <w:sz w:val="22"/>
                <w:szCs w:val="22"/>
              </w:rPr>
            </w:pPr>
            <w:r>
              <w:rPr>
                <w:rFonts w:ascii="Arial" w:hAnsi="Arial" w:cs="Arial"/>
                <w:sz w:val="22"/>
                <w:szCs w:val="22"/>
              </w:rPr>
              <w:t>Extended opening times at Keynsham</w:t>
            </w:r>
          </w:p>
        </w:tc>
      </w:tr>
    </w:tbl>
    <w:p w:rsidR="006A400C" w:rsidRDefault="006A400C" w:rsidP="006A400C">
      <w:pPr>
        <w:rPr>
          <w:rFonts w:ascii="Arial" w:hAnsi="Arial" w:cs="Arial"/>
        </w:rPr>
      </w:pPr>
    </w:p>
    <w:p w:rsidR="003F3391" w:rsidRDefault="003F3391" w:rsidP="006A400C">
      <w:pPr>
        <w:rPr>
          <w:rFonts w:ascii="Arial" w:hAnsi="Arial" w:cs="Arial"/>
        </w:rPr>
      </w:pPr>
    </w:p>
    <w:p w:rsidR="00BA1688" w:rsidRDefault="00BA1688" w:rsidP="006A400C">
      <w:pPr>
        <w:rPr>
          <w:rFonts w:ascii="Arial" w:hAnsi="Arial" w:cs="Arial"/>
        </w:rPr>
      </w:pPr>
    </w:p>
    <w:p w:rsidR="00BA1688" w:rsidRPr="006A400C" w:rsidRDefault="00BA1688" w:rsidP="006A400C">
      <w:pPr>
        <w:rPr>
          <w:rFonts w:ascii="Arial" w:hAnsi="Arial" w:cs="Arial"/>
        </w:rPr>
      </w:pPr>
    </w:p>
    <w:sectPr w:rsidR="00BA1688" w:rsidRPr="006A400C" w:rsidSect="00BC37EF">
      <w:footerReference w:type="default" r:id="rId15"/>
      <w:pgSz w:w="11906" w:h="16838"/>
      <w:pgMar w:top="284" w:right="849" w:bottom="1440"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7B0" w:rsidRDefault="00BF07B0" w:rsidP="004A5827">
      <w:r>
        <w:separator/>
      </w:r>
    </w:p>
  </w:endnote>
  <w:endnote w:type="continuationSeparator" w:id="0">
    <w:p w:rsidR="00BF07B0" w:rsidRDefault="00BF07B0" w:rsidP="004A5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080"/>
      <w:gridCol w:w="9342"/>
    </w:tblGrid>
    <w:tr w:rsidR="00486FA1">
      <w:tc>
        <w:tcPr>
          <w:tcW w:w="918" w:type="dxa"/>
        </w:tcPr>
        <w:p w:rsidR="00486FA1" w:rsidRPr="003D6F77" w:rsidRDefault="00486FA1">
          <w:pPr>
            <w:pStyle w:val="Footer"/>
            <w:jc w:val="right"/>
            <w:rPr>
              <w:rFonts w:ascii="Arial" w:hAnsi="Arial" w:cs="Arial"/>
              <w:b/>
              <w:bCs/>
              <w:color w:val="4F81BD" w:themeColor="accent1"/>
              <w:sz w:val="18"/>
              <w:szCs w:val="18"/>
              <w14:numForm w14:val="oldStyle"/>
            </w:rPr>
          </w:pPr>
          <w:r w:rsidRPr="003D6F77">
            <w:rPr>
              <w:rFonts w:ascii="Arial" w:hAnsi="Arial" w:cs="Arial"/>
              <w:b/>
              <w:sz w:val="18"/>
              <w:szCs w:val="18"/>
              <w14:shadow w14:blurRad="50800" w14:dist="38100" w14:dir="2700000" w14:sx="100000" w14:sy="100000" w14:kx="0" w14:ky="0" w14:algn="tl">
                <w14:srgbClr w14:val="000000">
                  <w14:alpha w14:val="60000"/>
                </w14:srgbClr>
              </w14:shadow>
              <w14:numForm w14:val="oldStyle"/>
            </w:rPr>
            <w:fldChar w:fldCharType="begin"/>
          </w:r>
          <w:r w:rsidRPr="003D6F77">
            <w:rPr>
              <w:rFonts w:ascii="Arial" w:hAnsi="Arial" w:cs="Arial"/>
              <w:b/>
              <w:sz w:val="18"/>
              <w:szCs w:val="18"/>
              <w14:shadow w14:blurRad="50800" w14:dist="38100" w14:dir="2700000" w14:sx="100000" w14:sy="100000" w14:kx="0" w14:ky="0" w14:algn="tl">
                <w14:srgbClr w14:val="000000">
                  <w14:alpha w14:val="60000"/>
                </w14:srgbClr>
              </w14:shadow>
              <w14:numForm w14:val="oldStyle"/>
            </w:rPr>
            <w:instrText xml:space="preserve"> PAGE   \* MERGEFORMAT </w:instrText>
          </w:r>
          <w:r w:rsidRPr="003D6F77">
            <w:rPr>
              <w:rFonts w:ascii="Arial" w:hAnsi="Arial" w:cs="Arial"/>
              <w:b/>
              <w:sz w:val="18"/>
              <w:szCs w:val="18"/>
              <w14:shadow w14:blurRad="50800" w14:dist="38100" w14:dir="2700000" w14:sx="100000" w14:sy="100000" w14:kx="0" w14:ky="0" w14:algn="tl">
                <w14:srgbClr w14:val="000000">
                  <w14:alpha w14:val="60000"/>
                </w14:srgbClr>
              </w14:shadow>
              <w14:numForm w14:val="oldStyle"/>
            </w:rPr>
            <w:fldChar w:fldCharType="separate"/>
          </w:r>
          <w:r w:rsidR="000A4F3E" w:rsidRPr="000A4F3E">
            <w:rPr>
              <w:rFonts w:ascii="Arial" w:hAnsi="Arial" w:cs="Arial"/>
              <w:b/>
              <w:bCs/>
              <w:noProof/>
              <w:sz w:val="18"/>
              <w:szCs w:val="18"/>
              <w14:shadow w14:blurRad="50800" w14:dist="38100" w14:dir="2700000" w14:sx="100000" w14:sy="100000" w14:kx="0" w14:ky="0" w14:algn="tl">
                <w14:srgbClr w14:val="000000">
                  <w14:alpha w14:val="60000"/>
                </w14:srgbClr>
              </w14:shadow>
              <w14:numForm w14:val="oldStyle"/>
            </w:rPr>
            <w:t>2</w:t>
          </w:r>
          <w:r w:rsidRPr="003D6F77">
            <w:rPr>
              <w:rFonts w:ascii="Arial" w:hAnsi="Arial" w:cs="Arial"/>
              <w:b/>
              <w:bCs/>
              <w:noProof/>
              <w:sz w:val="18"/>
              <w:szCs w:val="18"/>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486FA1" w:rsidRDefault="00486FA1">
          <w:pPr>
            <w:pStyle w:val="Footer"/>
          </w:pPr>
        </w:p>
      </w:tc>
    </w:tr>
  </w:tbl>
  <w:p w:rsidR="00486FA1" w:rsidRDefault="00486F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7B0" w:rsidRDefault="00BF07B0" w:rsidP="004A5827">
      <w:r>
        <w:separator/>
      </w:r>
    </w:p>
  </w:footnote>
  <w:footnote w:type="continuationSeparator" w:id="0">
    <w:p w:rsidR="00BF07B0" w:rsidRDefault="00BF07B0" w:rsidP="004A58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9662F"/>
    <w:multiLevelType w:val="hybridMultilevel"/>
    <w:tmpl w:val="5F687560"/>
    <w:lvl w:ilvl="0" w:tplc="8904C558">
      <w:start w:val="1"/>
      <w:numFmt w:val="decimal"/>
      <w:lvlText w:val="%1."/>
      <w:lvlJc w:val="left"/>
      <w:pPr>
        <w:ind w:left="720" w:hanging="360"/>
      </w:pPr>
      <w:rPr>
        <w:rFonts w:hint="default"/>
        <w:b/>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4876CC7"/>
    <w:multiLevelType w:val="hybridMultilevel"/>
    <w:tmpl w:val="A0125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24452FA"/>
    <w:multiLevelType w:val="hybridMultilevel"/>
    <w:tmpl w:val="1592F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F50303F"/>
    <w:multiLevelType w:val="hybridMultilevel"/>
    <w:tmpl w:val="8DC441F6"/>
    <w:lvl w:ilvl="0" w:tplc="DCD0BF3E">
      <w:start w:val="1"/>
      <w:numFmt w:val="decimal"/>
      <w:lvlText w:val="%1."/>
      <w:lvlJc w:val="left"/>
      <w:pPr>
        <w:ind w:left="720" w:hanging="360"/>
      </w:pPr>
      <w:rPr>
        <w:rFonts w:hint="default"/>
        <w:b/>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1371890"/>
    <w:multiLevelType w:val="hybridMultilevel"/>
    <w:tmpl w:val="C77A361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827"/>
    <w:rsid w:val="00025314"/>
    <w:rsid w:val="00036F9F"/>
    <w:rsid w:val="00044BC1"/>
    <w:rsid w:val="00086AAF"/>
    <w:rsid w:val="000912FD"/>
    <w:rsid w:val="00091DBD"/>
    <w:rsid w:val="00097C15"/>
    <w:rsid w:val="000A1B16"/>
    <w:rsid w:val="000A4F3E"/>
    <w:rsid w:val="000B3432"/>
    <w:rsid w:val="000C28CE"/>
    <w:rsid w:val="000F353C"/>
    <w:rsid w:val="00116B77"/>
    <w:rsid w:val="00123F3D"/>
    <w:rsid w:val="00124B07"/>
    <w:rsid w:val="00142D2C"/>
    <w:rsid w:val="00153888"/>
    <w:rsid w:val="00161105"/>
    <w:rsid w:val="001632A8"/>
    <w:rsid w:val="00182CAF"/>
    <w:rsid w:val="001A1365"/>
    <w:rsid w:val="001B0A39"/>
    <w:rsid w:val="001C71B5"/>
    <w:rsid w:val="001D3215"/>
    <w:rsid w:val="001F6E9E"/>
    <w:rsid w:val="00232C6D"/>
    <w:rsid w:val="002351A8"/>
    <w:rsid w:val="00250638"/>
    <w:rsid w:val="00251580"/>
    <w:rsid w:val="002541A4"/>
    <w:rsid w:val="00257444"/>
    <w:rsid w:val="002659B1"/>
    <w:rsid w:val="00266955"/>
    <w:rsid w:val="0027073E"/>
    <w:rsid w:val="00273770"/>
    <w:rsid w:val="002875D8"/>
    <w:rsid w:val="002A20FF"/>
    <w:rsid w:val="002A6D16"/>
    <w:rsid w:val="002B7FBC"/>
    <w:rsid w:val="002D5AA6"/>
    <w:rsid w:val="002D77CC"/>
    <w:rsid w:val="002E205F"/>
    <w:rsid w:val="002F1741"/>
    <w:rsid w:val="00302778"/>
    <w:rsid w:val="00303389"/>
    <w:rsid w:val="003047B0"/>
    <w:rsid w:val="003055C4"/>
    <w:rsid w:val="0031006E"/>
    <w:rsid w:val="003209C4"/>
    <w:rsid w:val="00331EC1"/>
    <w:rsid w:val="0033299B"/>
    <w:rsid w:val="00333F0F"/>
    <w:rsid w:val="00334C05"/>
    <w:rsid w:val="0033550F"/>
    <w:rsid w:val="0034332F"/>
    <w:rsid w:val="0034658A"/>
    <w:rsid w:val="00397B70"/>
    <w:rsid w:val="003D08B9"/>
    <w:rsid w:val="003D6F77"/>
    <w:rsid w:val="003E46AE"/>
    <w:rsid w:val="003F1131"/>
    <w:rsid w:val="003F3391"/>
    <w:rsid w:val="003F51A4"/>
    <w:rsid w:val="00422E25"/>
    <w:rsid w:val="0046751C"/>
    <w:rsid w:val="00473DC8"/>
    <w:rsid w:val="00480F69"/>
    <w:rsid w:val="00486FA1"/>
    <w:rsid w:val="00494CD2"/>
    <w:rsid w:val="004A5827"/>
    <w:rsid w:val="004C3830"/>
    <w:rsid w:val="004C5ADD"/>
    <w:rsid w:val="004E0A84"/>
    <w:rsid w:val="004E0F98"/>
    <w:rsid w:val="004E4B9B"/>
    <w:rsid w:val="00510440"/>
    <w:rsid w:val="00542C78"/>
    <w:rsid w:val="005430B3"/>
    <w:rsid w:val="00556ABA"/>
    <w:rsid w:val="00557A70"/>
    <w:rsid w:val="005768E8"/>
    <w:rsid w:val="00577465"/>
    <w:rsid w:val="00587EE0"/>
    <w:rsid w:val="00594DD0"/>
    <w:rsid w:val="00596E11"/>
    <w:rsid w:val="005B5767"/>
    <w:rsid w:val="005B6DB7"/>
    <w:rsid w:val="005E275B"/>
    <w:rsid w:val="005E52A2"/>
    <w:rsid w:val="00600117"/>
    <w:rsid w:val="00601F10"/>
    <w:rsid w:val="006216DE"/>
    <w:rsid w:val="00637029"/>
    <w:rsid w:val="00637721"/>
    <w:rsid w:val="0065682A"/>
    <w:rsid w:val="00657B08"/>
    <w:rsid w:val="00665647"/>
    <w:rsid w:val="00667ED5"/>
    <w:rsid w:val="00680418"/>
    <w:rsid w:val="0068220E"/>
    <w:rsid w:val="0069340E"/>
    <w:rsid w:val="00695954"/>
    <w:rsid w:val="006A400C"/>
    <w:rsid w:val="006A76ED"/>
    <w:rsid w:val="006B013C"/>
    <w:rsid w:val="006C244D"/>
    <w:rsid w:val="006E3C34"/>
    <w:rsid w:val="006E3F62"/>
    <w:rsid w:val="006E3FCC"/>
    <w:rsid w:val="006E6FC4"/>
    <w:rsid w:val="00703F93"/>
    <w:rsid w:val="007054DC"/>
    <w:rsid w:val="00714581"/>
    <w:rsid w:val="00721AE7"/>
    <w:rsid w:val="00726463"/>
    <w:rsid w:val="007332FD"/>
    <w:rsid w:val="007446FA"/>
    <w:rsid w:val="0074637E"/>
    <w:rsid w:val="0076261C"/>
    <w:rsid w:val="00764566"/>
    <w:rsid w:val="00781EF7"/>
    <w:rsid w:val="007B30DC"/>
    <w:rsid w:val="007B5B9D"/>
    <w:rsid w:val="007C0834"/>
    <w:rsid w:val="00812E35"/>
    <w:rsid w:val="00815619"/>
    <w:rsid w:val="0082706D"/>
    <w:rsid w:val="00834B70"/>
    <w:rsid w:val="00837366"/>
    <w:rsid w:val="0084594F"/>
    <w:rsid w:val="008476FC"/>
    <w:rsid w:val="008533CD"/>
    <w:rsid w:val="00864280"/>
    <w:rsid w:val="008658D2"/>
    <w:rsid w:val="008708D4"/>
    <w:rsid w:val="008874D0"/>
    <w:rsid w:val="008B1395"/>
    <w:rsid w:val="00901ED4"/>
    <w:rsid w:val="00902409"/>
    <w:rsid w:val="00954380"/>
    <w:rsid w:val="00955A23"/>
    <w:rsid w:val="00956886"/>
    <w:rsid w:val="00960601"/>
    <w:rsid w:val="00972A6C"/>
    <w:rsid w:val="00972D45"/>
    <w:rsid w:val="009740FD"/>
    <w:rsid w:val="00986D4F"/>
    <w:rsid w:val="009910AC"/>
    <w:rsid w:val="009A1921"/>
    <w:rsid w:val="009C1283"/>
    <w:rsid w:val="009C2831"/>
    <w:rsid w:val="009C2D23"/>
    <w:rsid w:val="009D71AC"/>
    <w:rsid w:val="009F4DE2"/>
    <w:rsid w:val="00A036C2"/>
    <w:rsid w:val="00A1240C"/>
    <w:rsid w:val="00A15913"/>
    <w:rsid w:val="00A21298"/>
    <w:rsid w:val="00A4633B"/>
    <w:rsid w:val="00A60E70"/>
    <w:rsid w:val="00A77CFC"/>
    <w:rsid w:val="00A96480"/>
    <w:rsid w:val="00AC34F7"/>
    <w:rsid w:val="00AF1D86"/>
    <w:rsid w:val="00B040F1"/>
    <w:rsid w:val="00B238E4"/>
    <w:rsid w:val="00B23AA1"/>
    <w:rsid w:val="00B37F51"/>
    <w:rsid w:val="00B40ECD"/>
    <w:rsid w:val="00B41215"/>
    <w:rsid w:val="00B4503A"/>
    <w:rsid w:val="00B52BAF"/>
    <w:rsid w:val="00B53F82"/>
    <w:rsid w:val="00B60168"/>
    <w:rsid w:val="00B66131"/>
    <w:rsid w:val="00B910AA"/>
    <w:rsid w:val="00BA0F9E"/>
    <w:rsid w:val="00BA1688"/>
    <w:rsid w:val="00BC37EF"/>
    <w:rsid w:val="00BC4C36"/>
    <w:rsid w:val="00BD38C1"/>
    <w:rsid w:val="00BD4D50"/>
    <w:rsid w:val="00BF07B0"/>
    <w:rsid w:val="00C163FE"/>
    <w:rsid w:val="00C24C47"/>
    <w:rsid w:val="00C362FA"/>
    <w:rsid w:val="00C45A87"/>
    <w:rsid w:val="00C60365"/>
    <w:rsid w:val="00C763A2"/>
    <w:rsid w:val="00C77173"/>
    <w:rsid w:val="00CA3007"/>
    <w:rsid w:val="00CB3954"/>
    <w:rsid w:val="00D007FB"/>
    <w:rsid w:val="00D110F5"/>
    <w:rsid w:val="00D210D5"/>
    <w:rsid w:val="00D414D2"/>
    <w:rsid w:val="00D441BE"/>
    <w:rsid w:val="00D52319"/>
    <w:rsid w:val="00D82F1E"/>
    <w:rsid w:val="00D83B37"/>
    <w:rsid w:val="00DC78A5"/>
    <w:rsid w:val="00DD2C7D"/>
    <w:rsid w:val="00E01B94"/>
    <w:rsid w:val="00E24AB9"/>
    <w:rsid w:val="00E4044F"/>
    <w:rsid w:val="00E52134"/>
    <w:rsid w:val="00E65BF1"/>
    <w:rsid w:val="00E67E36"/>
    <w:rsid w:val="00E819CA"/>
    <w:rsid w:val="00EB288B"/>
    <w:rsid w:val="00EB6A82"/>
    <w:rsid w:val="00EC2C65"/>
    <w:rsid w:val="00EC5960"/>
    <w:rsid w:val="00ED49DA"/>
    <w:rsid w:val="00EF4B01"/>
    <w:rsid w:val="00F005A5"/>
    <w:rsid w:val="00F1012A"/>
    <w:rsid w:val="00F13517"/>
    <w:rsid w:val="00F23AA8"/>
    <w:rsid w:val="00F37392"/>
    <w:rsid w:val="00F432E5"/>
    <w:rsid w:val="00F561A3"/>
    <w:rsid w:val="00F9392D"/>
    <w:rsid w:val="00FA78DB"/>
    <w:rsid w:val="00FC2A63"/>
    <w:rsid w:val="00FD62BE"/>
    <w:rsid w:val="00FF13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B9C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20E"/>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4A58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5827"/>
    <w:pPr>
      <w:tabs>
        <w:tab w:val="center" w:pos="4513"/>
        <w:tab w:val="right" w:pos="9026"/>
      </w:tabs>
    </w:pPr>
  </w:style>
  <w:style w:type="character" w:customStyle="1" w:styleId="HeaderChar">
    <w:name w:val="Header Char"/>
    <w:basedOn w:val="DefaultParagraphFont"/>
    <w:link w:val="Header"/>
    <w:uiPriority w:val="99"/>
    <w:rsid w:val="004A5827"/>
  </w:style>
  <w:style w:type="paragraph" w:styleId="Footer">
    <w:name w:val="footer"/>
    <w:basedOn w:val="Normal"/>
    <w:link w:val="FooterChar"/>
    <w:uiPriority w:val="99"/>
    <w:unhideWhenUsed/>
    <w:rsid w:val="004A5827"/>
    <w:pPr>
      <w:tabs>
        <w:tab w:val="center" w:pos="4513"/>
        <w:tab w:val="right" w:pos="9026"/>
      </w:tabs>
    </w:pPr>
  </w:style>
  <w:style w:type="character" w:customStyle="1" w:styleId="FooterChar">
    <w:name w:val="Footer Char"/>
    <w:basedOn w:val="DefaultParagraphFont"/>
    <w:link w:val="Footer"/>
    <w:uiPriority w:val="99"/>
    <w:rsid w:val="004A5827"/>
  </w:style>
  <w:style w:type="paragraph" w:styleId="BalloonText">
    <w:name w:val="Balloon Text"/>
    <w:basedOn w:val="Normal"/>
    <w:link w:val="BalloonTextChar"/>
    <w:uiPriority w:val="99"/>
    <w:semiHidden/>
    <w:unhideWhenUsed/>
    <w:rsid w:val="004A5827"/>
    <w:rPr>
      <w:rFonts w:ascii="Tahoma" w:hAnsi="Tahoma" w:cs="Tahoma"/>
      <w:sz w:val="16"/>
      <w:szCs w:val="16"/>
    </w:rPr>
  </w:style>
  <w:style w:type="character" w:customStyle="1" w:styleId="BalloonTextChar">
    <w:name w:val="Balloon Text Char"/>
    <w:basedOn w:val="DefaultParagraphFont"/>
    <w:link w:val="BalloonText"/>
    <w:uiPriority w:val="99"/>
    <w:semiHidden/>
    <w:rsid w:val="004A5827"/>
    <w:rPr>
      <w:rFonts w:ascii="Tahoma" w:hAnsi="Tahoma" w:cs="Tahoma"/>
      <w:sz w:val="16"/>
      <w:szCs w:val="16"/>
    </w:rPr>
  </w:style>
  <w:style w:type="character" w:styleId="CommentReference">
    <w:name w:val="annotation reference"/>
    <w:rsid w:val="004A5827"/>
    <w:rPr>
      <w:sz w:val="16"/>
      <w:szCs w:val="16"/>
    </w:rPr>
  </w:style>
  <w:style w:type="paragraph" w:styleId="CommentText">
    <w:name w:val="annotation text"/>
    <w:basedOn w:val="Normal"/>
    <w:link w:val="CommentTextChar"/>
    <w:rsid w:val="004A5827"/>
    <w:rPr>
      <w:sz w:val="20"/>
      <w:szCs w:val="20"/>
    </w:rPr>
  </w:style>
  <w:style w:type="character" w:customStyle="1" w:styleId="CommentTextChar">
    <w:name w:val="Comment Text Char"/>
    <w:basedOn w:val="DefaultParagraphFont"/>
    <w:link w:val="CommentText"/>
    <w:rsid w:val="004A5827"/>
    <w:rPr>
      <w:rFonts w:ascii="Times New Roman" w:eastAsia="Times New Roman" w:hAnsi="Times New Roman" w:cs="Times New Roman"/>
      <w:sz w:val="20"/>
      <w:szCs w:val="20"/>
      <w:lang w:eastAsia="en-GB"/>
    </w:rPr>
  </w:style>
  <w:style w:type="character" w:customStyle="1" w:styleId="Heading1Char">
    <w:name w:val="Heading 1 Char"/>
    <w:basedOn w:val="DefaultParagraphFont"/>
    <w:link w:val="Heading1"/>
    <w:uiPriority w:val="9"/>
    <w:rsid w:val="004A5827"/>
    <w:rPr>
      <w:rFonts w:asciiTheme="majorHAnsi" w:eastAsiaTheme="majorEastAsia" w:hAnsiTheme="majorHAnsi" w:cstheme="majorBidi"/>
      <w:b/>
      <w:bCs/>
      <w:color w:val="365F91" w:themeColor="accent1" w:themeShade="BF"/>
      <w:sz w:val="28"/>
      <w:szCs w:val="28"/>
      <w:lang w:eastAsia="en-GB"/>
    </w:rPr>
  </w:style>
  <w:style w:type="table" w:styleId="TableGrid">
    <w:name w:val="Table Grid"/>
    <w:basedOn w:val="TableNormal"/>
    <w:uiPriority w:val="59"/>
    <w:rsid w:val="00AF1D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4633B"/>
    <w:pPr>
      <w:ind w:left="720"/>
      <w:contextualSpacing/>
    </w:pPr>
  </w:style>
  <w:style w:type="paragraph" w:styleId="CommentSubject">
    <w:name w:val="annotation subject"/>
    <w:basedOn w:val="CommentText"/>
    <w:next w:val="CommentText"/>
    <w:link w:val="CommentSubjectChar"/>
    <w:uiPriority w:val="99"/>
    <w:semiHidden/>
    <w:unhideWhenUsed/>
    <w:rsid w:val="00097C15"/>
    <w:rPr>
      <w:b/>
      <w:bCs/>
    </w:rPr>
  </w:style>
  <w:style w:type="character" w:customStyle="1" w:styleId="CommentSubjectChar">
    <w:name w:val="Comment Subject Char"/>
    <w:basedOn w:val="CommentTextChar"/>
    <w:link w:val="CommentSubject"/>
    <w:uiPriority w:val="99"/>
    <w:semiHidden/>
    <w:rsid w:val="00097C15"/>
    <w:rPr>
      <w:rFonts w:ascii="Times New Roman" w:eastAsia="Times New Roman" w:hAnsi="Times New Roman" w:cs="Times New Roman"/>
      <w:b/>
      <w:bCs/>
      <w:sz w:val="20"/>
      <w:szCs w:val="20"/>
      <w:lang w:eastAsia="en-GB"/>
    </w:rPr>
  </w:style>
  <w:style w:type="table" w:styleId="LightList-Accent6">
    <w:name w:val="Light List Accent 6"/>
    <w:basedOn w:val="TableNormal"/>
    <w:uiPriority w:val="61"/>
    <w:rsid w:val="000F353C"/>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styleId="Hyperlink">
    <w:name w:val="Hyperlink"/>
    <w:basedOn w:val="DefaultParagraphFont"/>
    <w:uiPriority w:val="99"/>
    <w:unhideWhenUsed/>
    <w:rsid w:val="007B5B9D"/>
    <w:rPr>
      <w:rFonts w:ascii="Times New Roman" w:hAnsi="Times New Roman" w:cs="Times New Roman" w:hint="default"/>
      <w:color w:val="000000"/>
      <w:u w:val="single"/>
    </w:rPr>
  </w:style>
  <w:style w:type="character" w:styleId="FollowedHyperlink">
    <w:name w:val="FollowedHyperlink"/>
    <w:basedOn w:val="DefaultParagraphFont"/>
    <w:uiPriority w:val="99"/>
    <w:semiHidden/>
    <w:unhideWhenUsed/>
    <w:rsid w:val="00F1351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20E"/>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4A58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5827"/>
    <w:pPr>
      <w:tabs>
        <w:tab w:val="center" w:pos="4513"/>
        <w:tab w:val="right" w:pos="9026"/>
      </w:tabs>
    </w:pPr>
  </w:style>
  <w:style w:type="character" w:customStyle="1" w:styleId="HeaderChar">
    <w:name w:val="Header Char"/>
    <w:basedOn w:val="DefaultParagraphFont"/>
    <w:link w:val="Header"/>
    <w:uiPriority w:val="99"/>
    <w:rsid w:val="004A5827"/>
  </w:style>
  <w:style w:type="paragraph" w:styleId="Footer">
    <w:name w:val="footer"/>
    <w:basedOn w:val="Normal"/>
    <w:link w:val="FooterChar"/>
    <w:uiPriority w:val="99"/>
    <w:unhideWhenUsed/>
    <w:rsid w:val="004A5827"/>
    <w:pPr>
      <w:tabs>
        <w:tab w:val="center" w:pos="4513"/>
        <w:tab w:val="right" w:pos="9026"/>
      </w:tabs>
    </w:pPr>
  </w:style>
  <w:style w:type="character" w:customStyle="1" w:styleId="FooterChar">
    <w:name w:val="Footer Char"/>
    <w:basedOn w:val="DefaultParagraphFont"/>
    <w:link w:val="Footer"/>
    <w:uiPriority w:val="99"/>
    <w:rsid w:val="004A5827"/>
  </w:style>
  <w:style w:type="paragraph" w:styleId="BalloonText">
    <w:name w:val="Balloon Text"/>
    <w:basedOn w:val="Normal"/>
    <w:link w:val="BalloonTextChar"/>
    <w:uiPriority w:val="99"/>
    <w:semiHidden/>
    <w:unhideWhenUsed/>
    <w:rsid w:val="004A5827"/>
    <w:rPr>
      <w:rFonts w:ascii="Tahoma" w:hAnsi="Tahoma" w:cs="Tahoma"/>
      <w:sz w:val="16"/>
      <w:szCs w:val="16"/>
    </w:rPr>
  </w:style>
  <w:style w:type="character" w:customStyle="1" w:styleId="BalloonTextChar">
    <w:name w:val="Balloon Text Char"/>
    <w:basedOn w:val="DefaultParagraphFont"/>
    <w:link w:val="BalloonText"/>
    <w:uiPriority w:val="99"/>
    <w:semiHidden/>
    <w:rsid w:val="004A5827"/>
    <w:rPr>
      <w:rFonts w:ascii="Tahoma" w:hAnsi="Tahoma" w:cs="Tahoma"/>
      <w:sz w:val="16"/>
      <w:szCs w:val="16"/>
    </w:rPr>
  </w:style>
  <w:style w:type="character" w:styleId="CommentReference">
    <w:name w:val="annotation reference"/>
    <w:rsid w:val="004A5827"/>
    <w:rPr>
      <w:sz w:val="16"/>
      <w:szCs w:val="16"/>
    </w:rPr>
  </w:style>
  <w:style w:type="paragraph" w:styleId="CommentText">
    <w:name w:val="annotation text"/>
    <w:basedOn w:val="Normal"/>
    <w:link w:val="CommentTextChar"/>
    <w:rsid w:val="004A5827"/>
    <w:rPr>
      <w:sz w:val="20"/>
      <w:szCs w:val="20"/>
    </w:rPr>
  </w:style>
  <w:style w:type="character" w:customStyle="1" w:styleId="CommentTextChar">
    <w:name w:val="Comment Text Char"/>
    <w:basedOn w:val="DefaultParagraphFont"/>
    <w:link w:val="CommentText"/>
    <w:rsid w:val="004A5827"/>
    <w:rPr>
      <w:rFonts w:ascii="Times New Roman" w:eastAsia="Times New Roman" w:hAnsi="Times New Roman" w:cs="Times New Roman"/>
      <w:sz w:val="20"/>
      <w:szCs w:val="20"/>
      <w:lang w:eastAsia="en-GB"/>
    </w:rPr>
  </w:style>
  <w:style w:type="character" w:customStyle="1" w:styleId="Heading1Char">
    <w:name w:val="Heading 1 Char"/>
    <w:basedOn w:val="DefaultParagraphFont"/>
    <w:link w:val="Heading1"/>
    <w:uiPriority w:val="9"/>
    <w:rsid w:val="004A5827"/>
    <w:rPr>
      <w:rFonts w:asciiTheme="majorHAnsi" w:eastAsiaTheme="majorEastAsia" w:hAnsiTheme="majorHAnsi" w:cstheme="majorBidi"/>
      <w:b/>
      <w:bCs/>
      <w:color w:val="365F91" w:themeColor="accent1" w:themeShade="BF"/>
      <w:sz w:val="28"/>
      <w:szCs w:val="28"/>
      <w:lang w:eastAsia="en-GB"/>
    </w:rPr>
  </w:style>
  <w:style w:type="table" w:styleId="TableGrid">
    <w:name w:val="Table Grid"/>
    <w:basedOn w:val="TableNormal"/>
    <w:uiPriority w:val="59"/>
    <w:rsid w:val="00AF1D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4633B"/>
    <w:pPr>
      <w:ind w:left="720"/>
      <w:contextualSpacing/>
    </w:pPr>
  </w:style>
  <w:style w:type="paragraph" w:styleId="CommentSubject">
    <w:name w:val="annotation subject"/>
    <w:basedOn w:val="CommentText"/>
    <w:next w:val="CommentText"/>
    <w:link w:val="CommentSubjectChar"/>
    <w:uiPriority w:val="99"/>
    <w:semiHidden/>
    <w:unhideWhenUsed/>
    <w:rsid w:val="00097C15"/>
    <w:rPr>
      <w:b/>
      <w:bCs/>
    </w:rPr>
  </w:style>
  <w:style w:type="character" w:customStyle="1" w:styleId="CommentSubjectChar">
    <w:name w:val="Comment Subject Char"/>
    <w:basedOn w:val="CommentTextChar"/>
    <w:link w:val="CommentSubject"/>
    <w:uiPriority w:val="99"/>
    <w:semiHidden/>
    <w:rsid w:val="00097C15"/>
    <w:rPr>
      <w:rFonts w:ascii="Times New Roman" w:eastAsia="Times New Roman" w:hAnsi="Times New Roman" w:cs="Times New Roman"/>
      <w:b/>
      <w:bCs/>
      <w:sz w:val="20"/>
      <w:szCs w:val="20"/>
      <w:lang w:eastAsia="en-GB"/>
    </w:rPr>
  </w:style>
  <w:style w:type="table" w:styleId="LightList-Accent6">
    <w:name w:val="Light List Accent 6"/>
    <w:basedOn w:val="TableNormal"/>
    <w:uiPriority w:val="61"/>
    <w:rsid w:val="000F353C"/>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styleId="Hyperlink">
    <w:name w:val="Hyperlink"/>
    <w:basedOn w:val="DefaultParagraphFont"/>
    <w:uiPriority w:val="99"/>
    <w:unhideWhenUsed/>
    <w:rsid w:val="007B5B9D"/>
    <w:rPr>
      <w:rFonts w:ascii="Times New Roman" w:hAnsi="Times New Roman" w:cs="Times New Roman" w:hint="default"/>
      <w:color w:val="000000"/>
      <w:u w:val="single"/>
    </w:rPr>
  </w:style>
  <w:style w:type="character" w:styleId="FollowedHyperlink">
    <w:name w:val="FollowedHyperlink"/>
    <w:basedOn w:val="DefaultParagraphFont"/>
    <w:uiPriority w:val="99"/>
    <w:semiHidden/>
    <w:unhideWhenUsed/>
    <w:rsid w:val="00F1351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433436">
      <w:bodyDiv w:val="1"/>
      <w:marLeft w:val="0"/>
      <w:marRight w:val="0"/>
      <w:marTop w:val="0"/>
      <w:marBottom w:val="0"/>
      <w:divBdr>
        <w:top w:val="none" w:sz="0" w:space="0" w:color="auto"/>
        <w:left w:val="none" w:sz="0" w:space="0" w:color="auto"/>
        <w:bottom w:val="none" w:sz="0" w:space="0" w:color="auto"/>
        <w:right w:val="none" w:sz="0" w:space="0" w:color="auto"/>
      </w:divBdr>
    </w:div>
    <w:div w:id="617755590">
      <w:bodyDiv w:val="1"/>
      <w:marLeft w:val="0"/>
      <w:marRight w:val="0"/>
      <w:marTop w:val="0"/>
      <w:marBottom w:val="0"/>
      <w:divBdr>
        <w:top w:val="none" w:sz="0" w:space="0" w:color="auto"/>
        <w:left w:val="none" w:sz="0" w:space="0" w:color="auto"/>
        <w:bottom w:val="none" w:sz="0" w:space="0" w:color="auto"/>
        <w:right w:val="none" w:sz="0" w:space="0" w:color="auto"/>
      </w:divBdr>
    </w:div>
    <w:div w:id="1069963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rotective_x0020_Marking xmlns="c5b6367e-677a-4ee6-bd00-f13e04fb234a">Official</Protective_x0020_Marking>
    <_dlc_ExpireDate xmlns="c5b6367e-677a-4ee6-bd00-f13e04fb234a">2020-02-28T09:21:44+00:00</_dlc_ExpireDate>
    <_dlc_ExpireDateSaved xmlns="c5b6367e-677a-4ee6-bd00-f13e04fb234a" xsi:nil="true"/>
  </documentManagement>
</p:properties>
</file>

<file path=customXml/item3.xml><?xml version="1.0" encoding="utf-8"?>
<?mso-contentType ?>
<spe:Receivers xmlns:spe="http://schemas.microsoft.com/sharepoint/events">
  <Receiver>
    <Name>Microsoft.Office.RecordsManagement.PolicyFeatures.ExpirationEventReceiver</Name>
    <Type>10001</Type>
    <SequenceNumber>101</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10002</Type>
    <SequenceNumber>102</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10004</Type>
    <SequenceNumber>103</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10006</Type>
    <SequenceNumber>104</SequenceNumber>
    <Assembly>Microsoft.Office.Policy, Version=12.0.0.0, Culture=neutral, PublicKeyToken=71e9bce111e9429c</Assembly>
    <Class>Microsoft.Office.RecordsManagement.Internal.UpdateExpireDate</Class>
    <Data/>
    <Filter/>
  </Receiver>
</spe:Receivers>
</file>

<file path=customXml/item4.xml><?xml version="1.0" encoding="utf-8"?>
<?mso-contentType ?>
<p:Policy xmlns:p="office.server.policy" id="" local="true">
  <p:Name>WIP Doc</p:Name>
  <p:Description/>
  <p:Statement/>
  <p:PolicyItems>
    <p:PolicyItem featureId="Microsoft.Office.RecordsManagement.PolicyFeatures.Expiration">
      <p:Name>Expiration</p:Name>
      <p:Description>Automatic scheduling of content for processing, and expiry of content that has reached its due date.</p:Description>
      <p:CustomData>
        <data>
          <formula id="Microsoft.Office.RecordsManagement.PolicyFeatures.Expiration.Formula.BuiltIn">
            <number>2</number>
            <property>Modified</property>
            <period>years</period>
          </formula>
          <action type="workflow" id="d786733b-331f-4c1b-81f9-089d41986e0b"/>
        </data>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WIP Doc" ma:contentTypeID="0x0101007E201A8E5E179B4E8AADBC63691E1D3A003373C2D615A31048BA19E0EE3C5533BF" ma:contentTypeVersion="7" ma:contentTypeDescription="" ma:contentTypeScope="" ma:versionID="bc31bdbe9b5e2b9f8ae72579d06e4f68">
  <xsd:schema xmlns:xsd="http://www.w3.org/2001/XMLSchema" xmlns:p="http://schemas.microsoft.com/office/2006/metadata/properties" xmlns:ns2="c5b6367e-677a-4ee6-bd00-f13e04fb234a" targetNamespace="http://schemas.microsoft.com/office/2006/metadata/properties" ma:root="true" ma:fieldsID="446aea8c8e98e000f6c4e652097a5f55" ns2:_="">
    <xsd:import namespace="c5b6367e-677a-4ee6-bd00-f13e04fb234a"/>
    <xsd:element name="properties">
      <xsd:complexType>
        <xsd:sequence>
          <xsd:element name="documentManagement">
            <xsd:complexType>
              <xsd:all>
                <xsd:element ref="ns2:Protective_x0020_Marking"/>
                <xsd:element ref="ns2:_dlc_Exempt" minOccurs="0"/>
                <xsd:element ref="ns2:_dlc_ExpireDateSaved" minOccurs="0"/>
                <xsd:element ref="ns2:_dlc_ExpireDate" minOccurs="0"/>
              </xsd:all>
            </xsd:complexType>
          </xsd:element>
        </xsd:sequence>
      </xsd:complexType>
    </xsd:element>
  </xsd:schema>
  <xsd:schema xmlns:xsd="http://www.w3.org/2001/XMLSchema" xmlns:dms="http://schemas.microsoft.com/office/2006/documentManagement/types" targetNamespace="c5b6367e-677a-4ee6-bd00-f13e04fb234a" elementFormDefault="qualified">
    <xsd:import namespace="http://schemas.microsoft.com/office/2006/documentManagement/types"/>
    <xsd:element name="Protective_x0020_Marking" ma:index="8" ma:displayName="Protective Marking" ma:default="Official" ma:description="Secret and Top Secret documents MUST be password protected" ma:format="RadioButtons" ma:internalName="Protective_x0020_Marking">
      <xsd:simpleType>
        <xsd:restriction base="dms:Choice">
          <xsd:enumeration value="Official"/>
          <xsd:enumeration value="Official - Sensitive"/>
          <xsd:enumeration value="Secret"/>
          <xsd:enumeration value="Top Secret"/>
        </xsd:restriction>
      </xsd:simpleType>
    </xsd:element>
    <xsd:element name="_dlc_Exempt" ma:index="9" nillable="true" ma:displayName="Exempt from Policy" ma:hidden="true" ma:internalName="_dlc_Exempt" ma:readOnly="true">
      <xsd:simpleType>
        <xsd:restriction base="dms:Unknown"/>
      </xsd:simpleType>
    </xsd:element>
    <xsd:element name="_dlc_ExpireDateSaved" ma:index="10" nillable="true" ma:displayName="Original Expiration Date" ma:hidden="true" ma:internalName="_dlc_ExpireDateSaved" ma:readOnly="true">
      <xsd:simpleType>
        <xsd:restriction base="dms:DateTime"/>
      </xsd:simpleType>
    </xsd:element>
    <xsd:element name="_dlc_ExpireDate" ma:index="11" nillable="true" ma:displayName="Expiration Date" ma:hidden="true" ma:internalName="_dlc_ExpireDat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BC4A0-05E1-4C5C-8F0E-14077D0D78DB}">
  <ds:schemaRefs>
    <ds:schemaRef ds:uri="http://schemas.microsoft.com/sharepoint/v3/contenttype/forms"/>
  </ds:schemaRefs>
</ds:datastoreItem>
</file>

<file path=customXml/itemProps2.xml><?xml version="1.0" encoding="utf-8"?>
<ds:datastoreItem xmlns:ds="http://schemas.openxmlformats.org/officeDocument/2006/customXml" ds:itemID="{28B208BB-5197-4EA2-8535-60885C1B9E24}">
  <ds:schemaRefs>
    <ds:schemaRef ds:uri="http://schemas.microsoft.com/office/2006/metadata/properties"/>
    <ds:schemaRef ds:uri="c5b6367e-677a-4ee6-bd00-f13e04fb234a"/>
  </ds:schemaRefs>
</ds:datastoreItem>
</file>

<file path=customXml/itemProps3.xml><?xml version="1.0" encoding="utf-8"?>
<ds:datastoreItem xmlns:ds="http://schemas.openxmlformats.org/officeDocument/2006/customXml" ds:itemID="{CB5F1530-A0A4-48A8-95A8-32607AAA9A4F}">
  <ds:schemaRefs>
    <ds:schemaRef ds:uri="http://schemas.microsoft.com/sharepoint/events"/>
  </ds:schemaRefs>
</ds:datastoreItem>
</file>

<file path=customXml/itemProps4.xml><?xml version="1.0" encoding="utf-8"?>
<ds:datastoreItem xmlns:ds="http://schemas.openxmlformats.org/officeDocument/2006/customXml" ds:itemID="{320D9458-F65D-4351-8884-FC6C7D184EE3}">
  <ds:schemaRefs>
    <ds:schemaRef ds:uri="office.server.policy"/>
  </ds:schemaRefs>
</ds:datastoreItem>
</file>

<file path=customXml/itemProps5.xml><?xml version="1.0" encoding="utf-8"?>
<ds:datastoreItem xmlns:ds="http://schemas.openxmlformats.org/officeDocument/2006/customXml" ds:itemID="{5FB83B98-9D86-48CC-9AEC-FF7F14A5AE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b6367e-677a-4ee6-bd00-f13e04fb234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6.xml><?xml version="1.0" encoding="utf-8"?>
<ds:datastoreItem xmlns:ds="http://schemas.openxmlformats.org/officeDocument/2006/customXml" ds:itemID="{4B097B6A-531F-4059-A9F9-C67AF22C4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1998</Words>
  <Characters>11393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LA Annual Reporting Temaplate 2017-18Final</vt:lpstr>
    </vt:vector>
  </TitlesOfParts>
  <Company>Alpha</Company>
  <LinksUpToDate>false</LinksUpToDate>
  <CharactersWithSpaces>13365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Annual Reporting Temaplate 2017-18Final</dc:title>
  <dc:creator>Spivey Samantha</dc:creator>
  <cp:lastModifiedBy>Jacky Bennett</cp:lastModifiedBy>
  <cp:revision>2</cp:revision>
  <cp:lastPrinted>2016-11-22T14:48:00Z</cp:lastPrinted>
  <dcterms:created xsi:type="dcterms:W3CDTF">2018-05-17T09:35:00Z</dcterms:created>
  <dcterms:modified xsi:type="dcterms:W3CDTF">2018-05-17T09:35:00Z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0x0101007E201A8E5E179B4E8AADBC63691E1D3A003373C2D615A31048BA19E0EE3C5533BF</vt:lpwstr>
  </property>
</Properties>
</file>