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bookmarkStart w:id="0" w:name="_GoBack"/>
      <w:bookmarkEnd w:id="0"/>
    </w:p>
    <w:p w:rsidR="002B3B5C" w:rsidRPr="002B3B5C" w:rsidRDefault="00E17089" w:rsidP="002E7EF8">
      <w:pPr>
        <w:pStyle w:val="Header"/>
        <w:rPr>
          <w:b/>
          <w:color w:val="000066"/>
          <w:sz w:val="52"/>
          <w:szCs w:val="52"/>
        </w:rPr>
      </w:pPr>
      <w:smartTag w:uri="urn:schemas-microsoft-com:office:smarttags" w:element="PersonName">
        <w:r>
          <w:rPr>
            <w:b/>
            <w:color w:val="000066"/>
            <w:sz w:val="52"/>
            <w:szCs w:val="52"/>
          </w:rPr>
          <w:t>Equality</w:t>
        </w:r>
      </w:smartTag>
      <w:r>
        <w:rPr>
          <w:b/>
          <w:color w:val="000066"/>
          <w:sz w:val="52"/>
          <w:szCs w:val="52"/>
        </w:rPr>
        <w:t xml:space="preserve"> impact a</w:t>
      </w:r>
      <w:r w:rsidR="002E7EF8" w:rsidRPr="002B3B5C">
        <w:rPr>
          <w:b/>
          <w:color w:val="000066"/>
          <w:sz w:val="52"/>
          <w:szCs w:val="52"/>
        </w:rPr>
        <w:t xml:space="preserve">ssessment </w:t>
      </w:r>
      <w:r w:rsidR="000E1EDB">
        <w:rPr>
          <w:b/>
          <w:color w:val="000066"/>
          <w:sz w:val="52"/>
          <w:szCs w:val="52"/>
        </w:rPr>
        <w:t>for financial plans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0E1EDB">
            <w:pPr>
              <w:rPr>
                <w:b/>
                <w:bCs/>
                <w:sz w:val="24"/>
                <w:szCs w:val="24"/>
              </w:rPr>
            </w:pPr>
          </w:p>
          <w:p w:rsidR="000E1EDB" w:rsidRDefault="000E1EDB" w:rsidP="000E1EDB">
            <w:pPr>
              <w:rPr>
                <w:b/>
                <w:bCs/>
                <w:sz w:val="24"/>
                <w:szCs w:val="24"/>
              </w:rPr>
            </w:pPr>
            <w:r>
              <w:rPr>
                <w:b/>
                <w:bCs/>
                <w:sz w:val="24"/>
                <w:szCs w:val="24"/>
              </w:rPr>
              <w:t>Financial Plan</w:t>
            </w:r>
          </w:p>
          <w:p w:rsidR="000E1EDB" w:rsidRPr="00603419" w:rsidRDefault="000E1EDB" w:rsidP="000E1EDB">
            <w:pPr>
              <w:rPr>
                <w:b/>
                <w:bCs/>
                <w:sz w:val="24"/>
                <w:szCs w:val="24"/>
              </w:rPr>
            </w:pPr>
          </w:p>
        </w:tc>
        <w:tc>
          <w:tcPr>
            <w:tcW w:w="7058" w:type="dxa"/>
          </w:tcPr>
          <w:p w:rsidR="002B3B5C" w:rsidRDefault="00510D5E" w:rsidP="002B3B5C">
            <w:pPr>
              <w:spacing w:before="120"/>
              <w:rPr>
                <w:sz w:val="24"/>
                <w:szCs w:val="24"/>
              </w:rPr>
            </w:pPr>
            <w:r>
              <w:rPr>
                <w:sz w:val="24"/>
                <w:szCs w:val="24"/>
              </w:rPr>
              <w:t xml:space="preserve">Risk &amp; Assurance </w:t>
            </w:r>
            <w:r w:rsidR="008D5C32">
              <w:rPr>
                <w:sz w:val="24"/>
                <w:szCs w:val="24"/>
              </w:rPr>
              <w:t>Service Plan</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8D5C32" w:rsidP="002B3B5C">
            <w:pPr>
              <w:spacing w:before="240"/>
              <w:rPr>
                <w:sz w:val="24"/>
                <w:szCs w:val="24"/>
              </w:rPr>
            </w:pPr>
            <w:r>
              <w:rPr>
                <w:sz w:val="24"/>
                <w:szCs w:val="24"/>
              </w:rPr>
              <w:t>Resources Directorate</w:t>
            </w:r>
          </w:p>
          <w:p w:rsidR="008D5C32" w:rsidRDefault="00510D5E" w:rsidP="002B3B5C">
            <w:pPr>
              <w:spacing w:before="240"/>
              <w:rPr>
                <w:sz w:val="24"/>
                <w:szCs w:val="24"/>
              </w:rPr>
            </w:pPr>
            <w:r>
              <w:rPr>
                <w:sz w:val="24"/>
                <w:szCs w:val="24"/>
              </w:rPr>
              <w:t>Risk &amp; Assurance Service</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510D5E" w:rsidP="002B3B5C">
            <w:pPr>
              <w:spacing w:before="240"/>
              <w:rPr>
                <w:sz w:val="24"/>
                <w:szCs w:val="24"/>
              </w:rPr>
            </w:pPr>
            <w:r>
              <w:rPr>
                <w:sz w:val="24"/>
                <w:szCs w:val="24"/>
              </w:rPr>
              <w:t>Jeff Wring</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2B3B5C" w:rsidP="002B3B5C">
            <w:pPr>
              <w:rPr>
                <w:sz w:val="24"/>
                <w:szCs w:val="24"/>
              </w:rPr>
            </w:pPr>
          </w:p>
          <w:p w:rsidR="008D5C32" w:rsidRDefault="00510D5E" w:rsidP="002B3B5C">
            <w:pPr>
              <w:rPr>
                <w:sz w:val="24"/>
                <w:szCs w:val="24"/>
              </w:rPr>
            </w:pPr>
            <w:r>
              <w:rPr>
                <w:sz w:val="24"/>
                <w:szCs w:val="24"/>
              </w:rPr>
              <w:t>December</w:t>
            </w:r>
            <w:r w:rsidR="008D5C32">
              <w:rPr>
                <w:sz w:val="24"/>
                <w:szCs w:val="24"/>
              </w:rPr>
              <w:t xml:space="preserve"> 2011</w:t>
            </w:r>
          </w:p>
        </w:tc>
      </w:tr>
    </w:tbl>
    <w:p w:rsidR="002E7EF8" w:rsidRDefault="002E7EF8">
      <w:pPr>
        <w:rPr>
          <w:sz w:val="24"/>
          <w:szCs w:val="24"/>
        </w:rPr>
      </w:pPr>
    </w:p>
    <w:p w:rsidR="00F965CF" w:rsidRDefault="00F965CF">
      <w:pPr>
        <w:rPr>
          <w:sz w:val="24"/>
          <w:szCs w:val="24"/>
        </w:rPr>
      </w:pPr>
    </w:p>
    <w:p w:rsidR="00F965CF" w:rsidRDefault="00F965CF">
      <w:pPr>
        <w:rPr>
          <w:sz w:val="24"/>
          <w:szCs w:val="24"/>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F965CF" w:rsidRDefault="00F965CF" w:rsidP="00F965CF">
      <w:pPr>
        <w:pStyle w:val="NormalWeb3"/>
        <w:adjustRightInd w:val="0"/>
        <w:rPr>
          <w:rFonts w:ascii="Arial" w:hAnsi="Arial"/>
          <w:color w:val="000000"/>
          <w:lang w:val="en"/>
        </w:rPr>
      </w:pPr>
    </w:p>
    <w:p w:rsidR="002B3B5C" w:rsidRPr="002B3B5C" w:rsidRDefault="007653ED" w:rsidP="00F965CF">
      <w:pPr>
        <w:pStyle w:val="NormalWeb3"/>
        <w:adjustRightInd w:val="0"/>
        <w:rPr>
          <w:rFonts w:ascii="Arial" w:hAnsi="Arial"/>
          <w:color w:val="000000"/>
          <w:lang w:val="en"/>
        </w:rPr>
      </w:pPr>
      <w:r>
        <w:rPr>
          <w:rFonts w:ascii="Arial" w:hAnsi="Arial"/>
          <w:color w:val="000000"/>
          <w:lang w:val="en"/>
        </w:rPr>
        <w:lastRenderedPageBreak/>
        <w:t>This</w:t>
      </w:r>
      <w:r w:rsidR="002B3B5C" w:rsidRPr="002B3B5C">
        <w:rPr>
          <w:rFonts w:ascii="Arial" w:hAnsi="Arial"/>
          <w:color w:val="000000"/>
          <w:lang w:val="en"/>
        </w:rPr>
        <w:t xml:space="preserve"> </w:t>
      </w:r>
      <w:smartTag w:uri="urn:schemas-microsoft-com:office:smarttags" w:element="PersonName">
        <w:r w:rsidR="002B3B5C" w:rsidRPr="002B3B5C">
          <w:rPr>
            <w:rFonts w:ascii="Arial" w:hAnsi="Arial"/>
            <w:color w:val="000000"/>
            <w:lang w:val="en"/>
          </w:rPr>
          <w:t>Equality</w:t>
        </w:r>
      </w:smartTag>
      <w:r w:rsidR="002B3B5C" w:rsidRPr="002B3B5C">
        <w:rPr>
          <w:rFonts w:ascii="Arial" w:hAnsi="Arial"/>
          <w:color w:val="000000"/>
          <w:lang w:val="en"/>
        </w:rPr>
        <w:t xml:space="preserve"> Impact Assessment </w:t>
      </w:r>
      <w:r>
        <w:rPr>
          <w:rFonts w:ascii="Arial" w:hAnsi="Arial"/>
          <w:color w:val="000000"/>
          <w:lang w:val="en"/>
        </w:rPr>
        <w:t xml:space="preserve">(EAI) </w:t>
      </w:r>
      <w:r w:rsidR="002B3B5C" w:rsidRPr="002B3B5C">
        <w:rPr>
          <w:rFonts w:ascii="Arial" w:hAnsi="Arial"/>
          <w:color w:val="000000"/>
          <w:lang w:val="en"/>
        </w:rPr>
        <w:t xml:space="preserve">is </w:t>
      </w:r>
      <w:r>
        <w:rPr>
          <w:rFonts w:ascii="Arial" w:hAnsi="Arial"/>
          <w:color w:val="000000"/>
          <w:lang w:val="en"/>
        </w:rPr>
        <w:t xml:space="preserve">used to systematically </w:t>
      </w:r>
      <w:proofErr w:type="spellStart"/>
      <w:r>
        <w:rPr>
          <w:rFonts w:ascii="Arial" w:hAnsi="Arial"/>
          <w:color w:val="000000"/>
          <w:lang w:val="en"/>
        </w:rPr>
        <w:t>analyse</w:t>
      </w:r>
      <w:proofErr w:type="spellEnd"/>
      <w:r w:rsidR="002B3B5C" w:rsidRPr="002B3B5C">
        <w:rPr>
          <w:rFonts w:ascii="Arial" w:hAnsi="Arial"/>
          <w:color w:val="000000"/>
          <w:lang w:val="en"/>
        </w:rPr>
        <w:t xml:space="preserve"> a </w:t>
      </w:r>
      <w:r w:rsidR="000E1EDB">
        <w:rPr>
          <w:rFonts w:ascii="Arial" w:hAnsi="Arial"/>
          <w:color w:val="000000"/>
          <w:lang w:val="en"/>
        </w:rPr>
        <w:t xml:space="preserve">financial plan </w:t>
      </w:r>
      <w:r w:rsidR="002B3B5C" w:rsidRPr="002B3B5C">
        <w:rPr>
          <w:rFonts w:ascii="Arial" w:hAnsi="Arial"/>
          <w:color w:val="000000"/>
          <w:lang w:val="en"/>
        </w:rPr>
        <w:t>to identify what impact or likely impact it will have on different group</w:t>
      </w:r>
      <w:r>
        <w:rPr>
          <w:rFonts w:ascii="Arial" w:hAnsi="Arial"/>
          <w:color w:val="000000"/>
          <w:lang w:val="en"/>
        </w:rPr>
        <w:t xml:space="preserve">s within the community.  It should </w:t>
      </w:r>
      <w:r w:rsidR="002B3B5C" w:rsidRPr="002B3B5C">
        <w:rPr>
          <w:rFonts w:ascii="Arial" w:hAnsi="Arial"/>
          <w:color w:val="000000"/>
          <w:lang w:val="en"/>
        </w:rPr>
        <w:t>identify any discriminatory or negative consequences for a particular group or sec</w:t>
      </w:r>
      <w:r>
        <w:rPr>
          <w:rFonts w:ascii="Arial" w:hAnsi="Arial"/>
          <w:color w:val="000000"/>
          <w:lang w:val="en"/>
        </w:rPr>
        <w:t xml:space="preserve">tor of the community but will also </w:t>
      </w:r>
      <w:r w:rsidR="000D6C87">
        <w:rPr>
          <w:rFonts w:ascii="Arial" w:hAnsi="Arial"/>
          <w:color w:val="000000"/>
          <w:lang w:val="en"/>
        </w:rPr>
        <w:t>highlight</w:t>
      </w:r>
      <w:r>
        <w:rPr>
          <w:rFonts w:ascii="Arial" w:hAnsi="Arial"/>
          <w:color w:val="000000"/>
          <w:lang w:val="en"/>
        </w:rPr>
        <w:t xml:space="preserve"> beneficial impacts.</w:t>
      </w:r>
      <w:r w:rsidR="002B3B5C" w:rsidRPr="002B3B5C">
        <w:rPr>
          <w:rFonts w:ascii="Arial" w:hAnsi="Arial"/>
          <w:color w:val="000000"/>
          <w:lang w:val="en"/>
        </w:rPr>
        <w:t xml:space="preserve"> </w:t>
      </w:r>
    </w:p>
    <w:p w:rsidR="006B2DF8" w:rsidRDefault="006B2DF8">
      <w:pPr>
        <w:rPr>
          <w:sz w:val="24"/>
          <w:szCs w:val="24"/>
        </w:rPr>
      </w:pPr>
      <w:r w:rsidRPr="00B86FBE">
        <w:rPr>
          <w:sz w:val="24"/>
          <w:szCs w:val="24"/>
        </w:rPr>
        <w:t xml:space="preserve">It is intended that this is used as a working document throughout the </w:t>
      </w:r>
      <w:r w:rsidR="00256E5A">
        <w:rPr>
          <w:sz w:val="24"/>
          <w:szCs w:val="24"/>
        </w:rPr>
        <w:t>E</w:t>
      </w:r>
      <w:r w:rsidR="00943384">
        <w:rPr>
          <w:sz w:val="24"/>
          <w:szCs w:val="24"/>
        </w:rPr>
        <w:t>IA</w:t>
      </w:r>
      <w:r w:rsidRPr="00B86FBE">
        <w:rPr>
          <w:sz w:val="24"/>
          <w:szCs w:val="24"/>
        </w:rPr>
        <w:t xml:space="preserve"> process</w:t>
      </w:r>
      <w:r w:rsidR="002B3B5C">
        <w:rPr>
          <w:sz w:val="24"/>
          <w:szCs w:val="24"/>
        </w:rPr>
        <w:t>, with a final version including the action plan section being published on the Council’s and NHS Bath and North East Somerset’s websites.</w:t>
      </w:r>
      <w:r w:rsidRPr="00B86FBE">
        <w:rPr>
          <w:sz w:val="24"/>
          <w:szCs w:val="24"/>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7"/>
        <w:gridCol w:w="5244"/>
        <w:gridCol w:w="26"/>
        <w:gridCol w:w="4100"/>
        <w:gridCol w:w="4094"/>
        <w:gridCol w:w="32"/>
      </w:tblGrid>
      <w:tr w:rsidR="00744837">
        <w:trPr>
          <w:gridAfter w:val="1"/>
          <w:wAfter w:w="32" w:type="dxa"/>
        </w:trPr>
        <w:tc>
          <w:tcPr>
            <w:tcW w:w="678" w:type="dxa"/>
            <w:gridSpan w:val="2"/>
            <w:shd w:val="clear" w:color="auto" w:fill="D9D9D9"/>
            <w:vAlign w:val="center"/>
          </w:tcPr>
          <w:p w:rsidR="00744837" w:rsidRDefault="00744837" w:rsidP="00744837">
            <w:r w:rsidRPr="00744837">
              <w:rPr>
                <w:b/>
                <w:sz w:val="24"/>
                <w:szCs w:val="24"/>
              </w:rPr>
              <w:t>1.</w:t>
            </w:r>
            <w:r>
              <w:t xml:space="preserve"> </w:t>
            </w:r>
          </w:p>
        </w:tc>
        <w:tc>
          <w:tcPr>
            <w:tcW w:w="13464" w:type="dxa"/>
            <w:gridSpan w:val="4"/>
            <w:shd w:val="clear" w:color="auto" w:fill="D9D9D9"/>
            <w:vAlign w:val="center"/>
          </w:tcPr>
          <w:p w:rsidR="002B3B5C" w:rsidRDefault="002B3B5C" w:rsidP="00744837">
            <w:pPr>
              <w:rPr>
                <w:b/>
                <w:sz w:val="28"/>
                <w:szCs w:val="28"/>
              </w:rPr>
            </w:pPr>
          </w:p>
          <w:p w:rsidR="00744837" w:rsidRDefault="00744837" w:rsidP="00744837">
            <w:pPr>
              <w:rPr>
                <w:b/>
                <w:sz w:val="28"/>
                <w:szCs w:val="28"/>
              </w:rPr>
            </w:pPr>
            <w:r>
              <w:rPr>
                <w:b/>
                <w:sz w:val="28"/>
                <w:szCs w:val="28"/>
              </w:rPr>
              <w:t xml:space="preserve">Identify the </w:t>
            </w:r>
            <w:r w:rsidR="000E1EDB">
              <w:rPr>
                <w:b/>
                <w:sz w:val="28"/>
                <w:szCs w:val="28"/>
              </w:rPr>
              <w:t>scope of the financial plan</w:t>
            </w:r>
          </w:p>
          <w:p w:rsidR="00744837" w:rsidRDefault="00744837" w:rsidP="00744837">
            <w:pPr>
              <w:rPr>
                <w:b/>
                <w:sz w:val="24"/>
                <w:szCs w:val="24"/>
              </w:rPr>
            </w:pPr>
          </w:p>
        </w:tc>
      </w:tr>
      <w:tr w:rsidR="002B3B5C">
        <w:trPr>
          <w:gridAfter w:val="1"/>
          <w:wAfter w:w="32" w:type="dxa"/>
          <w:trHeight w:val="407"/>
        </w:trPr>
        <w:tc>
          <w:tcPr>
            <w:tcW w:w="678" w:type="dxa"/>
            <w:gridSpan w:val="2"/>
          </w:tcPr>
          <w:p w:rsidR="002B3B5C" w:rsidRDefault="002B3B5C"/>
        </w:tc>
        <w:tc>
          <w:tcPr>
            <w:tcW w:w="5270" w:type="dxa"/>
            <w:gridSpan w:val="2"/>
          </w:tcPr>
          <w:p w:rsidR="002B3B5C" w:rsidRDefault="002B3B5C" w:rsidP="002B3B5C">
            <w:pPr>
              <w:rPr>
                <w:b/>
                <w:sz w:val="24"/>
                <w:szCs w:val="24"/>
              </w:rPr>
            </w:pPr>
            <w:r>
              <w:rPr>
                <w:b/>
                <w:sz w:val="24"/>
                <w:szCs w:val="24"/>
              </w:rPr>
              <w:t>Key questions</w:t>
            </w:r>
          </w:p>
        </w:tc>
        <w:tc>
          <w:tcPr>
            <w:tcW w:w="8194" w:type="dxa"/>
            <w:gridSpan w:val="2"/>
            <w:vAlign w:val="center"/>
          </w:tcPr>
          <w:p w:rsidR="002B3B5C" w:rsidRDefault="002B3B5C">
            <w:pPr>
              <w:rPr>
                <w:b/>
                <w:sz w:val="24"/>
                <w:szCs w:val="24"/>
              </w:rPr>
            </w:pPr>
            <w:r>
              <w:rPr>
                <w:b/>
                <w:sz w:val="24"/>
                <w:szCs w:val="24"/>
              </w:rPr>
              <w:t>Answers / Notes</w:t>
            </w:r>
          </w:p>
        </w:tc>
      </w:tr>
      <w:tr w:rsidR="002B3B5C">
        <w:trPr>
          <w:gridAfter w:val="1"/>
          <w:wAfter w:w="32" w:type="dxa"/>
        </w:trPr>
        <w:tc>
          <w:tcPr>
            <w:tcW w:w="678" w:type="dxa"/>
            <w:gridSpan w:val="2"/>
          </w:tcPr>
          <w:p w:rsidR="002B3B5C" w:rsidRPr="002B3B5C" w:rsidRDefault="002B3B5C" w:rsidP="002B3B5C">
            <w:pPr>
              <w:rPr>
                <w:b/>
                <w:sz w:val="24"/>
                <w:szCs w:val="24"/>
              </w:rPr>
            </w:pPr>
            <w:r w:rsidRPr="002B3B5C">
              <w:rPr>
                <w:b/>
                <w:sz w:val="24"/>
                <w:szCs w:val="24"/>
              </w:rPr>
              <w:t>1.1</w:t>
            </w:r>
          </w:p>
        </w:tc>
        <w:tc>
          <w:tcPr>
            <w:tcW w:w="5270" w:type="dxa"/>
            <w:gridSpan w:val="2"/>
          </w:tcPr>
          <w:p w:rsidR="002B3B5C" w:rsidRDefault="002B3B5C" w:rsidP="002B3B5C">
            <w:pPr>
              <w:rPr>
                <w:sz w:val="24"/>
                <w:szCs w:val="24"/>
              </w:rPr>
            </w:pPr>
            <w:r>
              <w:rPr>
                <w:sz w:val="24"/>
                <w:szCs w:val="24"/>
              </w:rPr>
              <w:t xml:space="preserve">Briefly describe </w:t>
            </w:r>
            <w:r w:rsidR="000E1EDB">
              <w:rPr>
                <w:sz w:val="24"/>
                <w:szCs w:val="24"/>
              </w:rPr>
              <w:t xml:space="preserve">the </w:t>
            </w:r>
            <w:r w:rsidR="00872BC5">
              <w:rPr>
                <w:sz w:val="24"/>
                <w:szCs w:val="24"/>
              </w:rPr>
              <w:t xml:space="preserve">aims of the financial </w:t>
            </w:r>
            <w:r w:rsidR="000E1EDB">
              <w:rPr>
                <w:sz w:val="24"/>
                <w:szCs w:val="24"/>
              </w:rPr>
              <w:t xml:space="preserve">plan </w:t>
            </w:r>
            <w:r>
              <w:rPr>
                <w:sz w:val="24"/>
                <w:szCs w:val="24"/>
              </w:rPr>
              <w:t>including</w:t>
            </w:r>
          </w:p>
          <w:p w:rsidR="002B3B5C" w:rsidRDefault="002B3B5C" w:rsidP="002B3B5C">
            <w:pPr>
              <w:numPr>
                <w:ilvl w:val="0"/>
                <w:numId w:val="15"/>
              </w:numPr>
              <w:rPr>
                <w:sz w:val="24"/>
                <w:szCs w:val="24"/>
              </w:rPr>
            </w:pPr>
            <w:r>
              <w:rPr>
                <w:sz w:val="24"/>
                <w:szCs w:val="24"/>
              </w:rPr>
              <w:t xml:space="preserve">How the </w:t>
            </w:r>
            <w:r w:rsidR="007B5335">
              <w:rPr>
                <w:sz w:val="24"/>
                <w:szCs w:val="24"/>
              </w:rPr>
              <w:t>financial plan</w:t>
            </w:r>
            <w:r>
              <w:rPr>
                <w:sz w:val="24"/>
                <w:szCs w:val="24"/>
              </w:rPr>
              <w:t xml:space="preserve"> is delivered and by whom</w:t>
            </w:r>
          </w:p>
          <w:p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sidR="007B5335">
              <w:rPr>
                <w:iCs/>
                <w:sz w:val="24"/>
                <w:szCs w:val="24"/>
              </w:rPr>
              <w:t>services</w:t>
            </w:r>
            <w:r>
              <w:rPr>
                <w:iCs/>
                <w:sz w:val="24"/>
                <w:szCs w:val="24"/>
              </w:rPr>
              <w:t xml:space="preserve"> or organisations</w:t>
            </w:r>
          </w:p>
          <w:p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8194" w:type="dxa"/>
            <w:gridSpan w:val="2"/>
          </w:tcPr>
          <w:p w:rsidR="00872BC5" w:rsidRPr="00487259" w:rsidRDefault="00872BC5" w:rsidP="00487259">
            <w:pPr>
              <w:pStyle w:val="BodyText"/>
              <w:jc w:val="left"/>
            </w:pPr>
            <w:r w:rsidRPr="00487259">
              <w:t>To facilitate the delivery of the</w:t>
            </w:r>
            <w:r w:rsidR="007B5335" w:rsidRPr="00487259">
              <w:t xml:space="preserve"> Services responsibility within the </w:t>
            </w:r>
            <w:r w:rsidRPr="00487259">
              <w:t xml:space="preserve">Council’s Corporate Plan and </w:t>
            </w:r>
            <w:r w:rsidR="007B5335" w:rsidRPr="00487259">
              <w:t>Bath &amp; North East Somerset’s</w:t>
            </w:r>
            <w:r w:rsidRPr="00487259">
              <w:t xml:space="preserve"> Community Strategy and to achieve established policy priorities</w:t>
            </w:r>
          </w:p>
          <w:p w:rsidR="002B3B5C" w:rsidRDefault="002B3B5C" w:rsidP="002B3B5C"/>
        </w:tc>
      </w:tr>
      <w:tr w:rsidR="002B3B5C">
        <w:trPr>
          <w:gridAfter w:val="1"/>
          <w:wAfter w:w="32" w:type="dxa"/>
        </w:trPr>
        <w:tc>
          <w:tcPr>
            <w:tcW w:w="678" w:type="dxa"/>
            <w:gridSpan w:val="2"/>
          </w:tcPr>
          <w:p w:rsidR="002B3B5C" w:rsidRPr="002B3B5C" w:rsidRDefault="002B3B5C">
            <w:pPr>
              <w:rPr>
                <w:b/>
                <w:sz w:val="24"/>
                <w:szCs w:val="24"/>
              </w:rPr>
            </w:pPr>
            <w:r w:rsidRPr="002B3B5C">
              <w:rPr>
                <w:b/>
                <w:sz w:val="24"/>
                <w:szCs w:val="24"/>
              </w:rPr>
              <w:t>1.2</w:t>
            </w:r>
          </w:p>
        </w:tc>
        <w:tc>
          <w:tcPr>
            <w:tcW w:w="5270" w:type="dxa"/>
            <w:gridSpan w:val="2"/>
          </w:tcPr>
          <w:p w:rsidR="002B3B5C" w:rsidRDefault="002B3B5C">
            <w:pPr>
              <w:rPr>
                <w:sz w:val="24"/>
                <w:szCs w:val="24"/>
              </w:rPr>
            </w:pPr>
            <w:r>
              <w:rPr>
                <w:sz w:val="24"/>
                <w:szCs w:val="24"/>
              </w:rPr>
              <w:t xml:space="preserve">Provide brief details of the scope of the </w:t>
            </w:r>
            <w:r w:rsidR="00517235">
              <w:rPr>
                <w:sz w:val="24"/>
                <w:szCs w:val="24"/>
              </w:rPr>
              <w:t>financial plan</w:t>
            </w:r>
            <w:r>
              <w:rPr>
                <w:sz w:val="24"/>
                <w:szCs w:val="24"/>
              </w:rPr>
              <w:t xml:space="preserve"> being reviewed, for example:</w:t>
            </w:r>
          </w:p>
          <w:p w:rsidR="002B3B5C" w:rsidRDefault="002B3B5C" w:rsidP="002B3B5C">
            <w:pPr>
              <w:numPr>
                <w:ilvl w:val="0"/>
                <w:numId w:val="16"/>
              </w:numPr>
              <w:rPr>
                <w:sz w:val="24"/>
                <w:szCs w:val="24"/>
              </w:rPr>
            </w:pPr>
            <w:r>
              <w:rPr>
                <w:sz w:val="24"/>
                <w:szCs w:val="24"/>
              </w:rPr>
              <w:t xml:space="preserve">Is it a new </w:t>
            </w:r>
            <w:r w:rsidR="00517235">
              <w:rPr>
                <w:sz w:val="24"/>
                <w:szCs w:val="24"/>
              </w:rPr>
              <w:t xml:space="preserve">financial </w:t>
            </w:r>
            <w:r>
              <w:rPr>
                <w:sz w:val="24"/>
                <w:szCs w:val="24"/>
              </w:rPr>
              <w:t>or review of an existing one?</w:t>
            </w:r>
            <w:r w:rsidRPr="00F93043">
              <w:rPr>
                <w:sz w:val="24"/>
                <w:szCs w:val="24"/>
              </w:rPr>
              <w:t xml:space="preserve">  </w:t>
            </w:r>
          </w:p>
          <w:p w:rsidR="002B3B5C" w:rsidRDefault="002B3B5C" w:rsidP="002B3B5C">
            <w:pPr>
              <w:numPr>
                <w:ilvl w:val="0"/>
                <w:numId w:val="16"/>
              </w:numPr>
              <w:rPr>
                <w:sz w:val="24"/>
                <w:szCs w:val="24"/>
              </w:rPr>
            </w:pPr>
            <w:r>
              <w:rPr>
                <w:sz w:val="24"/>
                <w:szCs w:val="24"/>
              </w:rPr>
              <w:t xml:space="preserve">Is it a national </w:t>
            </w:r>
            <w:r w:rsidR="007653ED">
              <w:rPr>
                <w:sz w:val="24"/>
                <w:szCs w:val="24"/>
              </w:rPr>
              <w:t xml:space="preserve">or legislative </w:t>
            </w:r>
            <w:r>
              <w:rPr>
                <w:sz w:val="24"/>
                <w:szCs w:val="24"/>
              </w:rPr>
              <w:t>requirement?</w:t>
            </w:r>
          </w:p>
          <w:p w:rsidR="002B3B5C" w:rsidRPr="00F93043" w:rsidRDefault="002B3B5C" w:rsidP="002B3B5C">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8194" w:type="dxa"/>
            <w:gridSpan w:val="2"/>
          </w:tcPr>
          <w:p w:rsidR="002B3B5C" w:rsidRPr="00487259" w:rsidRDefault="00487259">
            <w:pPr>
              <w:rPr>
                <w:sz w:val="24"/>
                <w:szCs w:val="24"/>
              </w:rPr>
            </w:pPr>
            <w:r w:rsidRPr="00487259">
              <w:rPr>
                <w:sz w:val="24"/>
                <w:szCs w:val="24"/>
              </w:rPr>
              <w:t xml:space="preserve">The </w:t>
            </w:r>
            <w:r w:rsidR="00510D5E">
              <w:rPr>
                <w:sz w:val="24"/>
                <w:szCs w:val="24"/>
              </w:rPr>
              <w:t>Risk &amp; Assurance</w:t>
            </w:r>
            <w:r w:rsidRPr="00487259">
              <w:rPr>
                <w:sz w:val="24"/>
                <w:szCs w:val="24"/>
              </w:rPr>
              <w:t xml:space="preserve"> Service Plan is the annual plan for the delivery of the key services to the Council of the following :</w:t>
            </w:r>
          </w:p>
          <w:p w:rsidR="00487259" w:rsidRPr="00487259" w:rsidRDefault="00510D5E" w:rsidP="00487259">
            <w:pPr>
              <w:numPr>
                <w:ilvl w:val="0"/>
                <w:numId w:val="24"/>
              </w:numPr>
              <w:rPr>
                <w:sz w:val="24"/>
                <w:szCs w:val="24"/>
              </w:rPr>
            </w:pPr>
            <w:r>
              <w:rPr>
                <w:sz w:val="24"/>
                <w:szCs w:val="24"/>
              </w:rPr>
              <w:t>Procurement</w:t>
            </w:r>
          </w:p>
          <w:p w:rsidR="00487259" w:rsidRPr="00487259" w:rsidRDefault="00510D5E" w:rsidP="00487259">
            <w:pPr>
              <w:numPr>
                <w:ilvl w:val="0"/>
                <w:numId w:val="24"/>
              </w:numPr>
              <w:rPr>
                <w:sz w:val="24"/>
                <w:szCs w:val="24"/>
              </w:rPr>
            </w:pPr>
            <w:r>
              <w:rPr>
                <w:sz w:val="24"/>
                <w:szCs w:val="24"/>
              </w:rPr>
              <w:t>Audit &amp; Risk</w:t>
            </w:r>
          </w:p>
          <w:p w:rsidR="00510D5E" w:rsidRPr="000D6C87" w:rsidRDefault="00510D5E" w:rsidP="00487259">
            <w:pPr>
              <w:numPr>
                <w:ilvl w:val="0"/>
                <w:numId w:val="24"/>
              </w:numPr>
            </w:pPr>
            <w:r>
              <w:rPr>
                <w:sz w:val="24"/>
                <w:szCs w:val="24"/>
              </w:rPr>
              <w:t>Business Continuity &amp; Emergency Planning</w:t>
            </w:r>
          </w:p>
          <w:p w:rsidR="00487259" w:rsidRPr="00487259" w:rsidRDefault="00510D5E" w:rsidP="00487259">
            <w:pPr>
              <w:numPr>
                <w:ilvl w:val="0"/>
                <w:numId w:val="24"/>
              </w:numPr>
            </w:pPr>
            <w:r>
              <w:rPr>
                <w:sz w:val="24"/>
                <w:szCs w:val="24"/>
              </w:rPr>
              <w:t>Information Governance</w:t>
            </w:r>
            <w:r w:rsidR="00487259" w:rsidRPr="00487259">
              <w:rPr>
                <w:sz w:val="24"/>
                <w:szCs w:val="24"/>
              </w:rPr>
              <w:t xml:space="preserve"> </w:t>
            </w:r>
          </w:p>
          <w:p w:rsidR="000D6C87" w:rsidRPr="00691288" w:rsidRDefault="00487259" w:rsidP="00487259">
            <w:pPr>
              <w:rPr>
                <w:sz w:val="24"/>
                <w:szCs w:val="24"/>
              </w:rPr>
            </w:pPr>
            <w:r>
              <w:rPr>
                <w:sz w:val="24"/>
                <w:szCs w:val="24"/>
              </w:rPr>
              <w:t>This is an incremental plan which has been developed in as part of the  Resources MTS</w:t>
            </w:r>
            <w:r w:rsidR="00691288">
              <w:rPr>
                <w:sz w:val="24"/>
                <w:szCs w:val="24"/>
              </w:rPr>
              <w:t>RP</w:t>
            </w:r>
          </w:p>
        </w:tc>
      </w:tr>
      <w:tr w:rsidR="002B3B5C">
        <w:trPr>
          <w:gridAfter w:val="1"/>
          <w:wAfter w:w="32" w:type="dxa"/>
        </w:trPr>
        <w:tc>
          <w:tcPr>
            <w:tcW w:w="678" w:type="dxa"/>
            <w:gridSpan w:val="2"/>
          </w:tcPr>
          <w:p w:rsidR="002B3B5C" w:rsidRPr="002B3B5C" w:rsidRDefault="002B3B5C">
            <w:pPr>
              <w:pStyle w:val="Header"/>
              <w:tabs>
                <w:tab w:val="clear" w:pos="4320"/>
                <w:tab w:val="clear" w:pos="8640"/>
              </w:tabs>
              <w:rPr>
                <w:b/>
                <w:iCs/>
                <w:sz w:val="24"/>
                <w:szCs w:val="24"/>
              </w:rPr>
            </w:pPr>
            <w:r w:rsidRPr="002B3B5C">
              <w:rPr>
                <w:b/>
                <w:iCs/>
                <w:sz w:val="24"/>
                <w:szCs w:val="24"/>
              </w:rPr>
              <w:t>1.3</w:t>
            </w:r>
          </w:p>
        </w:tc>
        <w:tc>
          <w:tcPr>
            <w:tcW w:w="5270" w:type="dxa"/>
            <w:gridSpan w:val="2"/>
          </w:tcPr>
          <w:p w:rsidR="002B3B5C" w:rsidRPr="00F93043" w:rsidRDefault="002B3B5C">
            <w:pPr>
              <w:rPr>
                <w:iCs/>
                <w:sz w:val="24"/>
                <w:szCs w:val="24"/>
              </w:rPr>
            </w:pPr>
            <w:r>
              <w:rPr>
                <w:iCs/>
                <w:sz w:val="24"/>
                <w:szCs w:val="24"/>
              </w:rPr>
              <w:t>Do the aims of th</w:t>
            </w:r>
            <w:r w:rsidR="00517235">
              <w:rPr>
                <w:iCs/>
                <w:sz w:val="24"/>
                <w:szCs w:val="24"/>
              </w:rPr>
              <w:t>e</w:t>
            </w:r>
            <w:r>
              <w:rPr>
                <w:iCs/>
                <w:sz w:val="24"/>
                <w:szCs w:val="24"/>
              </w:rPr>
              <w:t xml:space="preserve"> </w:t>
            </w:r>
            <w:r w:rsidR="007653ED">
              <w:rPr>
                <w:sz w:val="24"/>
                <w:szCs w:val="24"/>
              </w:rPr>
              <w:t>financial plan</w:t>
            </w:r>
            <w:r>
              <w:rPr>
                <w:iCs/>
                <w:sz w:val="24"/>
                <w:szCs w:val="24"/>
              </w:rPr>
              <w:t xml:space="preserve"> conflict with any other </w:t>
            </w:r>
            <w:r w:rsidR="00517235">
              <w:rPr>
                <w:sz w:val="24"/>
                <w:szCs w:val="24"/>
              </w:rPr>
              <w:t>financial plan or service activity</w:t>
            </w:r>
            <w:r w:rsidRPr="00F93043">
              <w:rPr>
                <w:iCs/>
                <w:sz w:val="24"/>
                <w:szCs w:val="24"/>
              </w:rPr>
              <w:t xml:space="preserve"> of the </w:t>
            </w:r>
            <w:r>
              <w:rPr>
                <w:iCs/>
                <w:sz w:val="24"/>
                <w:szCs w:val="24"/>
              </w:rPr>
              <w:t>Council</w:t>
            </w:r>
            <w:r w:rsidR="007653ED">
              <w:rPr>
                <w:iCs/>
                <w:sz w:val="24"/>
                <w:szCs w:val="24"/>
              </w:rPr>
              <w:t xml:space="preserve"> or Partnership</w:t>
            </w:r>
            <w:r>
              <w:rPr>
                <w:iCs/>
                <w:sz w:val="24"/>
                <w:szCs w:val="24"/>
              </w:rPr>
              <w:t>?</w:t>
            </w:r>
          </w:p>
        </w:tc>
        <w:tc>
          <w:tcPr>
            <w:tcW w:w="8194" w:type="dxa"/>
            <w:gridSpan w:val="2"/>
          </w:tcPr>
          <w:p w:rsidR="002B3B5C" w:rsidRPr="00487259" w:rsidRDefault="00487259">
            <w:pPr>
              <w:spacing w:before="40" w:after="40"/>
              <w:rPr>
                <w:bCs/>
              </w:rPr>
            </w:pPr>
            <w:r w:rsidRPr="00487259">
              <w:rPr>
                <w:bCs/>
              </w:rPr>
              <w:t>No</w:t>
            </w:r>
          </w:p>
        </w:tc>
      </w:tr>
      <w:tr w:rsidR="007E1D17">
        <w:trPr>
          <w:gridAfter w:val="1"/>
          <w:wAfter w:w="32" w:type="dxa"/>
        </w:trPr>
        <w:tc>
          <w:tcPr>
            <w:tcW w:w="678" w:type="dxa"/>
            <w:gridSpan w:val="2"/>
          </w:tcPr>
          <w:p w:rsidR="007E1D17" w:rsidRPr="002B3B5C" w:rsidRDefault="007E1D17">
            <w:pPr>
              <w:pStyle w:val="Header"/>
              <w:tabs>
                <w:tab w:val="clear" w:pos="4320"/>
                <w:tab w:val="clear" w:pos="8640"/>
              </w:tabs>
              <w:rPr>
                <w:b/>
                <w:iCs/>
                <w:sz w:val="24"/>
                <w:szCs w:val="24"/>
              </w:rPr>
            </w:pPr>
            <w:r>
              <w:rPr>
                <w:b/>
                <w:iCs/>
                <w:sz w:val="24"/>
                <w:szCs w:val="24"/>
              </w:rPr>
              <w:t>1.4</w:t>
            </w:r>
          </w:p>
        </w:tc>
        <w:tc>
          <w:tcPr>
            <w:tcW w:w="5270" w:type="dxa"/>
            <w:gridSpan w:val="2"/>
          </w:tcPr>
          <w:p w:rsidR="007E1D17" w:rsidRDefault="007E1D17">
            <w:pPr>
              <w:rPr>
                <w:iCs/>
                <w:sz w:val="24"/>
                <w:szCs w:val="24"/>
              </w:rPr>
            </w:pPr>
            <w:r>
              <w:rPr>
                <w:iCs/>
                <w:sz w:val="24"/>
                <w:szCs w:val="24"/>
              </w:rPr>
              <w:t xml:space="preserve">What steps have you taken to ensure your financial plan does not </w:t>
            </w:r>
            <w:r w:rsidRPr="007E1D17">
              <w:rPr>
                <w:i/>
                <w:iCs/>
                <w:sz w:val="24"/>
                <w:szCs w:val="24"/>
              </w:rPr>
              <w:t xml:space="preserve">inadvertently </w:t>
            </w:r>
            <w:r>
              <w:rPr>
                <w:iCs/>
                <w:sz w:val="24"/>
                <w:szCs w:val="24"/>
              </w:rPr>
              <w:t>affect another service?</w:t>
            </w:r>
          </w:p>
        </w:tc>
        <w:tc>
          <w:tcPr>
            <w:tcW w:w="8194" w:type="dxa"/>
            <w:gridSpan w:val="2"/>
          </w:tcPr>
          <w:p w:rsidR="007E1D17" w:rsidRDefault="00487259" w:rsidP="00487259">
            <w:pPr>
              <w:spacing w:before="40" w:after="40"/>
              <w:rPr>
                <w:b/>
                <w:bCs/>
              </w:rPr>
            </w:pPr>
            <w:r w:rsidRPr="00487259">
              <w:rPr>
                <w:bCs/>
              </w:rPr>
              <w:t xml:space="preserve">Review of key </w:t>
            </w:r>
            <w:r>
              <w:rPr>
                <w:bCs/>
              </w:rPr>
              <w:t>o</w:t>
            </w:r>
            <w:r w:rsidRPr="00487259">
              <w:rPr>
                <w:bCs/>
              </w:rPr>
              <w:t>utcomes with other Divisional Directors at Equalities Workshop in November 2011</w:t>
            </w:r>
            <w:r>
              <w:rPr>
                <w:b/>
                <w:bCs/>
              </w:rPr>
              <w:t>.</w:t>
            </w:r>
          </w:p>
          <w:p w:rsidR="00487259" w:rsidRPr="00487259" w:rsidRDefault="00487259" w:rsidP="00487259">
            <w:pPr>
              <w:spacing w:before="40" w:after="40"/>
              <w:rPr>
                <w:bCs/>
              </w:rPr>
            </w:pPr>
            <w:r w:rsidRPr="00487259">
              <w:rPr>
                <w:bCs/>
              </w:rPr>
              <w:t>Individual discussion with Divisional Directors.</w:t>
            </w:r>
          </w:p>
        </w:tc>
      </w:tr>
      <w:tr w:rsidR="002B3B5C">
        <w:trPr>
          <w:gridAfter w:val="1"/>
          <w:wAfter w:w="32" w:type="dxa"/>
        </w:trPr>
        <w:tc>
          <w:tcPr>
            <w:tcW w:w="14142" w:type="dxa"/>
            <w:gridSpan w:val="6"/>
            <w:shd w:val="clear" w:color="auto" w:fill="D9D9D9"/>
            <w:vAlign w:val="center"/>
          </w:tcPr>
          <w:p w:rsidR="002B3B5C" w:rsidRDefault="002B3B5C" w:rsidP="00744837">
            <w:pPr>
              <w:rPr>
                <w:b/>
                <w:sz w:val="28"/>
                <w:szCs w:val="28"/>
              </w:rPr>
            </w:pPr>
          </w:p>
          <w:p w:rsidR="002B3B5C" w:rsidRDefault="002B3B5C" w:rsidP="00744837">
            <w:pPr>
              <w:rPr>
                <w:b/>
                <w:sz w:val="28"/>
                <w:szCs w:val="28"/>
              </w:rPr>
            </w:pPr>
            <w:r>
              <w:rPr>
                <w:b/>
                <w:sz w:val="28"/>
                <w:szCs w:val="28"/>
              </w:rPr>
              <w:t>2. Consideration of available data, research and information</w:t>
            </w:r>
          </w:p>
          <w:p w:rsidR="002B3B5C" w:rsidRDefault="002B3B5C" w:rsidP="00744837">
            <w:pPr>
              <w:rPr>
                <w:b/>
                <w:sz w:val="28"/>
                <w:szCs w:val="28"/>
              </w:rPr>
            </w:pPr>
          </w:p>
        </w:tc>
      </w:tr>
      <w:tr w:rsidR="002B3B5C">
        <w:trPr>
          <w:gridAfter w:val="1"/>
          <w:wAfter w:w="32" w:type="dxa"/>
        </w:trPr>
        <w:tc>
          <w:tcPr>
            <w:tcW w:w="14142" w:type="dxa"/>
            <w:gridSpan w:val="6"/>
          </w:tcPr>
          <w:p w:rsidR="002B3B5C" w:rsidRPr="002B3B5C" w:rsidRDefault="00017EF1" w:rsidP="00017EF1">
            <w:pPr>
              <w:autoSpaceDE w:val="0"/>
              <w:autoSpaceDN w:val="0"/>
              <w:adjustRightInd w:val="0"/>
              <w:rPr>
                <w:rFonts w:cs="Arial"/>
                <w:sz w:val="24"/>
                <w:szCs w:val="24"/>
              </w:rPr>
            </w:pPr>
            <w:r>
              <w:rPr>
                <w:rFonts w:cs="Arial"/>
                <w:spacing w:val="-4"/>
                <w:sz w:val="24"/>
                <w:szCs w:val="24"/>
              </w:rPr>
              <w:t xml:space="preserve">You need to show that you have </w:t>
            </w:r>
            <w:r w:rsidRPr="00017EF1">
              <w:rPr>
                <w:rFonts w:cs="Arial"/>
                <w:spacing w:val="-4"/>
                <w:sz w:val="24"/>
                <w:szCs w:val="24"/>
              </w:rPr>
              <w:t xml:space="preserve">made </w:t>
            </w:r>
            <w:r w:rsidRPr="00017EF1">
              <w:rPr>
                <w:rFonts w:cs="Arial"/>
                <w:bCs/>
                <w:sz w:val="24"/>
                <w:szCs w:val="24"/>
                <w:lang w:eastAsia="en-GB"/>
              </w:rPr>
              <w:t>decisions based on evidence</w:t>
            </w:r>
            <w:r>
              <w:rPr>
                <w:rFonts w:cs="Arial"/>
                <w:bCs/>
                <w:sz w:val="24"/>
                <w:szCs w:val="24"/>
                <w:lang w:eastAsia="en-GB"/>
              </w:rPr>
              <w:t xml:space="preserve">.  </w:t>
            </w:r>
            <w:r w:rsidRPr="002B3B5C">
              <w:rPr>
                <w:rFonts w:cs="Arial"/>
                <w:spacing w:val="-4"/>
                <w:sz w:val="24"/>
                <w:szCs w:val="24"/>
              </w:rPr>
              <w:t xml:space="preserve">Monitoring data and other information can help you analyse whether you are </w:t>
            </w:r>
            <w:r>
              <w:rPr>
                <w:rFonts w:cs="Arial"/>
                <w:spacing w:val="-4"/>
                <w:sz w:val="24"/>
                <w:szCs w:val="24"/>
              </w:rPr>
              <w:t xml:space="preserve">developing </w:t>
            </w:r>
            <w:r w:rsidRPr="002B3B5C">
              <w:rPr>
                <w:rFonts w:cs="Arial"/>
                <w:spacing w:val="-4"/>
                <w:sz w:val="24"/>
                <w:szCs w:val="24"/>
              </w:rPr>
              <w:t xml:space="preserve">fair </w:t>
            </w:r>
            <w:r>
              <w:rPr>
                <w:rFonts w:cs="Arial"/>
                <w:spacing w:val="-4"/>
                <w:sz w:val="24"/>
                <w:szCs w:val="24"/>
              </w:rPr>
              <w:t>financial proposals</w:t>
            </w:r>
            <w:r w:rsidRPr="00017EF1">
              <w:rPr>
                <w:rFonts w:cs="Arial"/>
                <w:sz w:val="24"/>
                <w:szCs w:val="24"/>
                <w:lang w:eastAsia="en-GB"/>
              </w:rPr>
              <w:t>: a decision which is</w:t>
            </w:r>
            <w:r>
              <w:rPr>
                <w:rFonts w:cs="Arial"/>
                <w:sz w:val="24"/>
                <w:szCs w:val="24"/>
                <w:lang w:eastAsia="en-GB"/>
              </w:rPr>
              <w:t xml:space="preserve"> </w:t>
            </w:r>
            <w:r w:rsidRPr="00017EF1">
              <w:rPr>
                <w:rFonts w:cs="Arial"/>
                <w:sz w:val="24"/>
                <w:szCs w:val="24"/>
                <w:lang w:eastAsia="en-GB"/>
              </w:rPr>
              <w:t>informed by relevant local and national data about equality is a</w:t>
            </w:r>
            <w:r>
              <w:rPr>
                <w:rFonts w:cs="Arial"/>
                <w:sz w:val="24"/>
                <w:szCs w:val="24"/>
                <w:lang w:eastAsia="en-GB"/>
              </w:rPr>
              <w:t xml:space="preserve"> </w:t>
            </w:r>
            <w:r w:rsidRPr="00017EF1">
              <w:rPr>
                <w:rFonts w:cs="Arial"/>
                <w:sz w:val="24"/>
                <w:szCs w:val="24"/>
                <w:lang w:eastAsia="en-GB"/>
              </w:rPr>
              <w:t xml:space="preserve">better quality decision. </w:t>
            </w:r>
            <w:r>
              <w:rPr>
                <w:rFonts w:cs="Arial"/>
                <w:sz w:val="24"/>
                <w:szCs w:val="24"/>
                <w:lang w:eastAsia="en-GB"/>
              </w:rPr>
              <w:t xml:space="preserve">  </w:t>
            </w:r>
            <w:r w:rsidR="002B3B5C" w:rsidRPr="002B3B5C">
              <w:rPr>
                <w:rFonts w:cs="Arial"/>
                <w:sz w:val="24"/>
                <w:szCs w:val="24"/>
              </w:rPr>
              <w:t xml:space="preserve">Please consider the availability of the following as potential evidence: </w:t>
            </w:r>
          </w:p>
          <w:p w:rsidR="002B3B5C" w:rsidRPr="002B3B5C" w:rsidRDefault="002B3B5C" w:rsidP="002B3B5C">
            <w:pPr>
              <w:numPr>
                <w:ilvl w:val="0"/>
                <w:numId w:val="19"/>
              </w:numPr>
              <w:rPr>
                <w:rFonts w:cs="Arial"/>
                <w:sz w:val="24"/>
                <w:szCs w:val="24"/>
              </w:rPr>
            </w:pPr>
            <w:r w:rsidRPr="002B3B5C">
              <w:rPr>
                <w:rFonts w:cs="Arial"/>
                <w:sz w:val="24"/>
                <w:szCs w:val="24"/>
              </w:rPr>
              <w:t>Demographic data and other statistics, including census findings</w:t>
            </w:r>
          </w:p>
          <w:p w:rsidR="002B3B5C" w:rsidRPr="002B3B5C" w:rsidRDefault="002B3B5C" w:rsidP="002B3B5C">
            <w:pPr>
              <w:numPr>
                <w:ilvl w:val="0"/>
                <w:numId w:val="19"/>
              </w:numPr>
              <w:rPr>
                <w:rFonts w:cs="Arial"/>
                <w:sz w:val="24"/>
                <w:szCs w:val="24"/>
              </w:rPr>
            </w:pPr>
            <w:r w:rsidRPr="002B3B5C">
              <w:rPr>
                <w:rFonts w:cs="Arial"/>
                <w:sz w:val="24"/>
                <w:szCs w:val="24"/>
              </w:rPr>
              <w:t xml:space="preserve">Recent research findings </w:t>
            </w:r>
          </w:p>
          <w:p w:rsidR="002B3B5C" w:rsidRPr="002B3B5C" w:rsidRDefault="002B3B5C" w:rsidP="002B3B5C">
            <w:pPr>
              <w:numPr>
                <w:ilvl w:val="0"/>
                <w:numId w:val="19"/>
              </w:numPr>
              <w:rPr>
                <w:rFonts w:cs="Arial"/>
                <w:sz w:val="24"/>
                <w:szCs w:val="24"/>
              </w:rPr>
            </w:pPr>
            <w:r w:rsidRPr="002B3B5C">
              <w:rPr>
                <w:rFonts w:cs="Arial"/>
                <w:sz w:val="24"/>
                <w:szCs w:val="24"/>
              </w:rPr>
              <w:t xml:space="preserve">Results from recent consultation or surveys </w:t>
            </w:r>
          </w:p>
          <w:p w:rsidR="002B3B5C" w:rsidRPr="002B3B5C" w:rsidRDefault="002B3B5C" w:rsidP="002B3B5C">
            <w:pPr>
              <w:numPr>
                <w:ilvl w:val="0"/>
                <w:numId w:val="19"/>
              </w:numPr>
              <w:rPr>
                <w:rFonts w:cs="Arial"/>
                <w:sz w:val="24"/>
                <w:szCs w:val="24"/>
              </w:rPr>
            </w:pPr>
            <w:r w:rsidRPr="002B3B5C">
              <w:rPr>
                <w:rFonts w:cs="Arial"/>
                <w:sz w:val="24"/>
                <w:szCs w:val="24"/>
              </w:rPr>
              <w:t xml:space="preserve">Service user monitoring data (including ethnicity, gender, disability, religion/belief, sexual orientation and age) </w:t>
            </w:r>
          </w:p>
          <w:p w:rsidR="002B3B5C" w:rsidRPr="002B3B5C" w:rsidRDefault="002B3B5C" w:rsidP="002B3B5C">
            <w:pPr>
              <w:numPr>
                <w:ilvl w:val="0"/>
                <w:numId w:val="19"/>
              </w:numPr>
              <w:rPr>
                <w:rFonts w:cs="Arial"/>
                <w:sz w:val="24"/>
                <w:szCs w:val="24"/>
              </w:rPr>
            </w:pPr>
            <w:r w:rsidRPr="002B3B5C">
              <w:rPr>
                <w:rFonts w:cs="Arial"/>
                <w:sz w:val="24"/>
                <w:szCs w:val="24"/>
              </w:rPr>
              <w:t>Information from relevant groups or agencies, for example trade unions and voluntary and community organisations</w:t>
            </w:r>
          </w:p>
          <w:p w:rsidR="002B3B5C" w:rsidRPr="002B3B5C" w:rsidRDefault="002B3B5C" w:rsidP="002B3B5C">
            <w:pPr>
              <w:numPr>
                <w:ilvl w:val="0"/>
                <w:numId w:val="19"/>
              </w:numPr>
              <w:rPr>
                <w:rFonts w:cs="Arial"/>
                <w:sz w:val="24"/>
                <w:szCs w:val="24"/>
              </w:rPr>
            </w:pPr>
            <w:r w:rsidRPr="002B3B5C">
              <w:rPr>
                <w:rFonts w:cs="Arial"/>
                <w:sz w:val="24"/>
                <w:szCs w:val="24"/>
              </w:rPr>
              <w:t xml:space="preserve">Analysis of records of enquiries about your service, or complaints or compliments about them </w:t>
            </w:r>
          </w:p>
          <w:p w:rsidR="002B3B5C" w:rsidRDefault="002B3B5C">
            <w:pPr>
              <w:numPr>
                <w:ilvl w:val="0"/>
                <w:numId w:val="19"/>
              </w:numPr>
              <w:rPr>
                <w:b/>
                <w:sz w:val="24"/>
                <w:szCs w:val="24"/>
              </w:rPr>
            </w:pPr>
            <w:r w:rsidRPr="002B3B5C">
              <w:rPr>
                <w:rFonts w:cs="Arial"/>
                <w:sz w:val="24"/>
                <w:szCs w:val="24"/>
              </w:rPr>
              <w:t>Recommendations of external inspections or audit reports</w:t>
            </w:r>
          </w:p>
        </w:tc>
      </w:tr>
      <w:tr w:rsidR="002B3B5C">
        <w:trPr>
          <w:gridAfter w:val="1"/>
          <w:wAfter w:w="32" w:type="dxa"/>
        </w:trPr>
        <w:tc>
          <w:tcPr>
            <w:tcW w:w="678" w:type="dxa"/>
            <w:gridSpan w:val="2"/>
          </w:tcPr>
          <w:p w:rsidR="002B3B5C" w:rsidRDefault="002B3B5C">
            <w:pPr>
              <w:rPr>
                <w:sz w:val="24"/>
                <w:szCs w:val="24"/>
              </w:rPr>
            </w:pPr>
          </w:p>
        </w:tc>
        <w:tc>
          <w:tcPr>
            <w:tcW w:w="5270" w:type="dxa"/>
            <w:gridSpan w:val="2"/>
          </w:tcPr>
          <w:p w:rsidR="002B3B5C" w:rsidRDefault="002B3B5C">
            <w:pPr>
              <w:rPr>
                <w:b/>
                <w:sz w:val="24"/>
                <w:szCs w:val="24"/>
              </w:rPr>
            </w:pPr>
          </w:p>
          <w:p w:rsidR="002B3B5C" w:rsidRDefault="002B3B5C">
            <w:pPr>
              <w:rPr>
                <w:b/>
                <w:sz w:val="24"/>
                <w:szCs w:val="24"/>
              </w:rPr>
            </w:pPr>
            <w:r>
              <w:rPr>
                <w:b/>
                <w:sz w:val="24"/>
                <w:szCs w:val="24"/>
              </w:rPr>
              <w:t>Key questions</w:t>
            </w:r>
          </w:p>
          <w:p w:rsidR="002B3B5C" w:rsidRDefault="002B3B5C">
            <w:pPr>
              <w:rPr>
                <w:b/>
                <w:sz w:val="24"/>
                <w:szCs w:val="24"/>
              </w:rPr>
            </w:pPr>
          </w:p>
        </w:tc>
        <w:tc>
          <w:tcPr>
            <w:tcW w:w="8194"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Data, research and information that you can refer to </w:t>
            </w:r>
          </w:p>
        </w:tc>
      </w:tr>
      <w:tr w:rsidR="007E1D17">
        <w:trPr>
          <w:gridAfter w:val="1"/>
          <w:wAfter w:w="32" w:type="dxa"/>
        </w:trPr>
        <w:tc>
          <w:tcPr>
            <w:tcW w:w="678" w:type="dxa"/>
            <w:gridSpan w:val="2"/>
          </w:tcPr>
          <w:p w:rsidR="007E1D17" w:rsidRPr="002B3B5C" w:rsidRDefault="007E1D17">
            <w:pPr>
              <w:rPr>
                <w:b/>
                <w:sz w:val="24"/>
                <w:szCs w:val="24"/>
              </w:rPr>
            </w:pPr>
            <w:r>
              <w:rPr>
                <w:b/>
                <w:sz w:val="24"/>
                <w:szCs w:val="24"/>
              </w:rPr>
              <w:t>2.1</w:t>
            </w:r>
          </w:p>
        </w:tc>
        <w:tc>
          <w:tcPr>
            <w:tcW w:w="5270" w:type="dxa"/>
            <w:gridSpan w:val="2"/>
          </w:tcPr>
          <w:p w:rsidR="007E1D17" w:rsidRDefault="007E1D17">
            <w:pPr>
              <w:rPr>
                <w:sz w:val="24"/>
                <w:szCs w:val="24"/>
              </w:rPr>
            </w:pPr>
            <w:r>
              <w:rPr>
                <w:sz w:val="24"/>
                <w:szCs w:val="24"/>
              </w:rPr>
              <w:t>What equality training have those who developed the financial plan received?</w:t>
            </w:r>
          </w:p>
        </w:tc>
        <w:tc>
          <w:tcPr>
            <w:tcW w:w="8194" w:type="dxa"/>
            <w:gridSpan w:val="2"/>
            <w:shd w:val="clear" w:color="auto" w:fill="auto"/>
          </w:tcPr>
          <w:p w:rsidR="007E1D17" w:rsidRDefault="00487259">
            <w:r>
              <w:t>All Managers who have worked on the plan have attended the Council Managers Equality Training.</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2.2</w:t>
            </w:r>
          </w:p>
        </w:tc>
        <w:tc>
          <w:tcPr>
            <w:tcW w:w="5270" w:type="dxa"/>
            <w:gridSpan w:val="2"/>
          </w:tcPr>
          <w:p w:rsidR="002B3B5C" w:rsidRPr="00F93043" w:rsidRDefault="007653ED">
            <w:pPr>
              <w:rPr>
                <w:sz w:val="24"/>
                <w:szCs w:val="24"/>
              </w:rPr>
            </w:pPr>
            <w:r>
              <w:rPr>
                <w:sz w:val="24"/>
                <w:szCs w:val="24"/>
              </w:rPr>
              <w:t>What is the equality</w:t>
            </w:r>
            <w:r w:rsidR="002B3B5C">
              <w:rPr>
                <w:sz w:val="24"/>
                <w:szCs w:val="24"/>
              </w:rPr>
              <w:t xml:space="preserve"> profile of the </w:t>
            </w:r>
            <w:r w:rsidR="00760029">
              <w:rPr>
                <w:sz w:val="24"/>
                <w:szCs w:val="24"/>
              </w:rPr>
              <w:t>employees who will be affected by this financial plan?</w:t>
            </w:r>
            <w:r w:rsidR="002B3B5C">
              <w:rPr>
                <w:sz w:val="24"/>
                <w:szCs w:val="24"/>
              </w:rPr>
              <w:t xml:space="preserve"> </w:t>
            </w:r>
            <w:r w:rsidR="007E1D17">
              <w:rPr>
                <w:sz w:val="24"/>
                <w:szCs w:val="24"/>
              </w:rPr>
              <w:t>Are there any particular staffing issues</w:t>
            </w:r>
            <w:r w:rsidR="007E1D17" w:rsidRPr="00F93043">
              <w:rPr>
                <w:sz w:val="24"/>
                <w:szCs w:val="24"/>
              </w:rPr>
              <w:t>?</w:t>
            </w:r>
            <w:r w:rsidR="007E1D17">
              <w:rPr>
                <w:sz w:val="24"/>
                <w:szCs w:val="24"/>
              </w:rPr>
              <w:t xml:space="preserve"> (e.g. high proportion of female workers </w:t>
            </w:r>
            <w:proofErr w:type="spellStart"/>
            <w:r w:rsidR="007E1D17">
              <w:rPr>
                <w:sz w:val="24"/>
                <w:szCs w:val="24"/>
              </w:rPr>
              <w:t>etc</w:t>
            </w:r>
            <w:proofErr w:type="spellEnd"/>
            <w:r w:rsidR="007E1D17">
              <w:rPr>
                <w:sz w:val="24"/>
                <w:szCs w:val="24"/>
              </w:rPr>
              <w:t>)</w:t>
            </w:r>
          </w:p>
        </w:tc>
        <w:tc>
          <w:tcPr>
            <w:tcW w:w="8194" w:type="dxa"/>
            <w:gridSpan w:val="2"/>
            <w:shd w:val="clear" w:color="auto" w:fill="auto"/>
          </w:tcPr>
          <w:p w:rsidR="002B3B5C" w:rsidRDefault="00510D5E">
            <w:r>
              <w:t xml:space="preserve">One </w:t>
            </w:r>
            <w:r w:rsidR="000D6C87">
              <w:t>specific employee will</w:t>
            </w:r>
            <w:r w:rsidR="00487259">
              <w:t xml:space="preserve"> be directly affected from the outcomes of the plan.</w:t>
            </w:r>
          </w:p>
          <w:p w:rsidR="00653A47" w:rsidRDefault="00653A47" w:rsidP="00653A47">
            <w:r>
              <w:t>We have 6</w:t>
            </w:r>
            <w:r w:rsidR="00510D5E">
              <w:t>7</w:t>
            </w:r>
            <w:r>
              <w:t>(%) men and 3</w:t>
            </w:r>
            <w:r w:rsidR="00510D5E">
              <w:t>3</w:t>
            </w:r>
            <w:r>
              <w:t xml:space="preserve">(%) </w:t>
            </w:r>
            <w:r w:rsidR="00510D5E">
              <w:t>wo</w:t>
            </w:r>
            <w:r>
              <w:t>men within the Service.</w:t>
            </w:r>
          </w:p>
          <w:p w:rsidR="00653A47" w:rsidRDefault="00653A47" w:rsidP="00653A47">
            <w:r>
              <w:t xml:space="preserve">The no of staff who consider they are disabled is  </w:t>
            </w:r>
            <w:r w:rsidR="00510D5E">
              <w:t>0</w:t>
            </w:r>
          </w:p>
          <w:p w:rsidR="00653A47" w:rsidRDefault="00653A47" w:rsidP="00653A47">
            <w:r>
              <w:t xml:space="preserve">Breakdown of BME </w:t>
            </w:r>
            <w:proofErr w:type="spellStart"/>
            <w:r>
              <w:t>etc</w:t>
            </w:r>
            <w:proofErr w:type="spellEnd"/>
            <w:r>
              <w:t xml:space="preserve"> staff. – White </w:t>
            </w:r>
            <w:r w:rsidR="00510D5E">
              <w:t>100</w:t>
            </w:r>
            <w:r>
              <w:t xml:space="preserve">% </w:t>
            </w:r>
          </w:p>
          <w:p w:rsidR="00653A47" w:rsidRDefault="00653A47" w:rsidP="00653A47"/>
          <w:p w:rsidR="00192D4D" w:rsidRDefault="00653A47">
            <w:r>
              <w:t xml:space="preserve">The plan does not directly impact on any staff or staff groups in </w:t>
            </w:r>
            <w:r w:rsidR="00510D5E">
              <w:t>Risk &amp; Assurance other than one staff membe</w:t>
            </w:r>
            <w:r w:rsidR="000D6C87">
              <w:t>r</w:t>
            </w:r>
          </w:p>
        </w:tc>
      </w:tr>
      <w:tr w:rsidR="007E1D17">
        <w:trPr>
          <w:gridAfter w:val="1"/>
          <w:wAfter w:w="32" w:type="dxa"/>
        </w:trPr>
        <w:tc>
          <w:tcPr>
            <w:tcW w:w="678" w:type="dxa"/>
            <w:gridSpan w:val="2"/>
          </w:tcPr>
          <w:p w:rsidR="007E1D17" w:rsidRDefault="007E1D17">
            <w:pPr>
              <w:rPr>
                <w:b/>
                <w:sz w:val="24"/>
                <w:szCs w:val="24"/>
              </w:rPr>
            </w:pPr>
            <w:r>
              <w:rPr>
                <w:b/>
                <w:sz w:val="24"/>
                <w:szCs w:val="24"/>
              </w:rPr>
              <w:t>2.3</w:t>
            </w:r>
          </w:p>
        </w:tc>
        <w:tc>
          <w:tcPr>
            <w:tcW w:w="5270" w:type="dxa"/>
            <w:gridSpan w:val="2"/>
          </w:tcPr>
          <w:p w:rsidR="007E1D17" w:rsidRDefault="007E1D17">
            <w:pPr>
              <w:rPr>
                <w:sz w:val="24"/>
                <w:szCs w:val="24"/>
              </w:rPr>
            </w:pPr>
            <w:r>
              <w:rPr>
                <w:sz w:val="24"/>
                <w:szCs w:val="24"/>
              </w:rPr>
              <w:t>If there are proposed staffing reductions: what are the potential knock-on effects of this on other service areas including other public servi</w:t>
            </w:r>
            <w:r w:rsidR="00CA486F">
              <w:rPr>
                <w:sz w:val="24"/>
                <w:szCs w:val="24"/>
              </w:rPr>
              <w:t>ces where we collectively serv</w:t>
            </w:r>
            <w:r>
              <w:rPr>
                <w:sz w:val="24"/>
                <w:szCs w:val="24"/>
              </w:rPr>
              <w:t>e our citizens?</w:t>
            </w:r>
          </w:p>
        </w:tc>
        <w:tc>
          <w:tcPr>
            <w:tcW w:w="8194" w:type="dxa"/>
            <w:gridSpan w:val="2"/>
            <w:shd w:val="clear" w:color="auto" w:fill="auto"/>
          </w:tcPr>
          <w:p w:rsidR="007E1D17" w:rsidRDefault="00510D5E" w:rsidP="00510D5E">
            <w:r>
              <w:t>1 Full Time permanent member of staff took early retirement. Post is within Audit &amp; Risk which supplies support services and no direct impact on public facing services or citizens</w:t>
            </w:r>
            <w:r w:rsidR="000D6C87">
              <w:t>.</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2.4</w:t>
            </w:r>
          </w:p>
        </w:tc>
        <w:tc>
          <w:tcPr>
            <w:tcW w:w="5270" w:type="dxa"/>
            <w:gridSpan w:val="2"/>
          </w:tcPr>
          <w:p w:rsidR="002B3B5C" w:rsidRPr="00F93043" w:rsidRDefault="002B3B5C">
            <w:pPr>
              <w:rPr>
                <w:sz w:val="24"/>
                <w:szCs w:val="24"/>
              </w:rPr>
            </w:pPr>
            <w:r w:rsidRPr="00F93043">
              <w:rPr>
                <w:sz w:val="24"/>
                <w:szCs w:val="24"/>
              </w:rPr>
              <w:t xml:space="preserve">What </w:t>
            </w:r>
            <w:r w:rsidR="007653ED">
              <w:rPr>
                <w:sz w:val="24"/>
                <w:szCs w:val="24"/>
              </w:rPr>
              <w:t>is the equality</w:t>
            </w:r>
            <w:r>
              <w:rPr>
                <w:sz w:val="24"/>
                <w:szCs w:val="24"/>
              </w:rPr>
              <w:t xml:space="preserve"> pro</w:t>
            </w:r>
            <w:r w:rsidR="00760029">
              <w:rPr>
                <w:sz w:val="24"/>
                <w:szCs w:val="24"/>
              </w:rPr>
              <w:t>file of service users who will be affected by this financial plan?</w:t>
            </w:r>
            <w:r w:rsidRPr="00F93043">
              <w:rPr>
                <w:sz w:val="24"/>
                <w:szCs w:val="24"/>
              </w:rPr>
              <w:t xml:space="preserve">  </w:t>
            </w:r>
          </w:p>
        </w:tc>
        <w:tc>
          <w:tcPr>
            <w:tcW w:w="8194" w:type="dxa"/>
            <w:gridSpan w:val="2"/>
            <w:shd w:val="clear" w:color="auto" w:fill="auto"/>
          </w:tcPr>
          <w:p w:rsidR="00510D5E" w:rsidRDefault="00452533" w:rsidP="00452533">
            <w:r>
              <w:t xml:space="preserve">The Service is primarily an internal support service providing advice and information to all Council employees. </w:t>
            </w:r>
          </w:p>
          <w:p w:rsidR="00510D5E" w:rsidRDefault="00510D5E" w:rsidP="00452533"/>
          <w:p w:rsidR="00510D5E" w:rsidRDefault="00510D5E" w:rsidP="00510D5E">
            <w:r>
              <w:t>However the Procurement, Information Compliance and Business Continuity &amp; Emergency Planning functions do provide services to businesses, the public and external partners.</w:t>
            </w:r>
          </w:p>
          <w:p w:rsidR="00D1439E" w:rsidRDefault="00D1439E" w:rsidP="00510D5E"/>
          <w:p w:rsidR="00D1439E" w:rsidDel="00510D5E" w:rsidRDefault="00D1439E" w:rsidP="00510D5E">
            <w:r>
              <w:t>Policies for procurement in particular will need to ensure compliance with Equality legislation</w:t>
            </w:r>
          </w:p>
          <w:p w:rsidR="00487259" w:rsidRDefault="00487259" w:rsidP="000D6C87">
            <w:r>
              <w:t>.</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lastRenderedPageBreak/>
              <w:t>2.5</w:t>
            </w:r>
            <w:r w:rsidR="002B3B5C" w:rsidRPr="002B3B5C">
              <w:rPr>
                <w:b/>
                <w:sz w:val="24"/>
                <w:szCs w:val="24"/>
              </w:rPr>
              <w:t xml:space="preserve"> </w:t>
            </w:r>
          </w:p>
        </w:tc>
        <w:tc>
          <w:tcPr>
            <w:tcW w:w="5270" w:type="dxa"/>
            <w:gridSpan w:val="2"/>
          </w:tcPr>
          <w:p w:rsidR="002B3B5C" w:rsidRPr="00F93043" w:rsidRDefault="002B3B5C">
            <w:pPr>
              <w:rPr>
                <w:sz w:val="24"/>
                <w:szCs w:val="24"/>
              </w:rPr>
            </w:pPr>
            <w:r w:rsidRPr="00F93043">
              <w:rPr>
                <w:sz w:val="24"/>
                <w:szCs w:val="24"/>
              </w:rPr>
              <w:t xml:space="preserve">What do you </w:t>
            </w:r>
            <w:r w:rsidR="00760029">
              <w:rPr>
                <w:sz w:val="24"/>
                <w:szCs w:val="24"/>
              </w:rPr>
              <w:t xml:space="preserve">know about </w:t>
            </w:r>
            <w:r>
              <w:rPr>
                <w:sz w:val="24"/>
                <w:szCs w:val="24"/>
              </w:rPr>
              <w:t>service users</w:t>
            </w:r>
            <w:r w:rsidR="007653ED">
              <w:rPr>
                <w:sz w:val="24"/>
                <w:szCs w:val="24"/>
              </w:rPr>
              <w:t>’</w:t>
            </w:r>
            <w:r>
              <w:rPr>
                <w:sz w:val="24"/>
                <w:szCs w:val="24"/>
              </w:rPr>
              <w:t xml:space="preserve"> </w:t>
            </w:r>
            <w:r w:rsidR="00760029">
              <w:rPr>
                <w:sz w:val="24"/>
                <w:szCs w:val="24"/>
              </w:rPr>
              <w:t>needs in relation to this service area? (</w:t>
            </w:r>
            <w:r w:rsidR="00BE5CCC">
              <w:rPr>
                <w:sz w:val="24"/>
                <w:szCs w:val="24"/>
              </w:rPr>
              <w:t>e.g.</w:t>
            </w:r>
            <w:r w:rsidR="00760029">
              <w:rPr>
                <w:sz w:val="24"/>
                <w:szCs w:val="24"/>
              </w:rPr>
              <w:t xml:space="preserve"> results of customer satisfaction surveys, results of previous consultations)  </w:t>
            </w:r>
          </w:p>
        </w:tc>
        <w:tc>
          <w:tcPr>
            <w:tcW w:w="8194" w:type="dxa"/>
            <w:gridSpan w:val="2"/>
            <w:shd w:val="clear" w:color="auto" w:fill="auto"/>
          </w:tcPr>
          <w:p w:rsidR="000C37EB" w:rsidRDefault="00C11A58" w:rsidP="00BA30F3">
            <w:r w:rsidRPr="00C11A58">
              <w:t xml:space="preserve">Staff attitude and engagement is surveyed at least biannually and used to inform actions at both service and council-wide level. </w:t>
            </w:r>
            <w:r w:rsidR="000C37EB">
              <w:t>Further research on internet and social media usage are available from the Voicebox surveys</w:t>
            </w:r>
            <w:r w:rsidR="00A63D8B">
              <w:t xml:space="preserve"> along with customer feedback from internal users</w:t>
            </w:r>
          </w:p>
        </w:tc>
      </w:tr>
      <w:tr w:rsidR="002B3B5C">
        <w:trPr>
          <w:gridAfter w:val="1"/>
          <w:wAfter w:w="32" w:type="dxa"/>
        </w:trPr>
        <w:tc>
          <w:tcPr>
            <w:tcW w:w="678" w:type="dxa"/>
            <w:gridSpan w:val="2"/>
          </w:tcPr>
          <w:p w:rsidR="002B3B5C" w:rsidRPr="002B3B5C" w:rsidRDefault="007E1D17">
            <w:pPr>
              <w:rPr>
                <w:b/>
                <w:sz w:val="24"/>
                <w:szCs w:val="24"/>
              </w:rPr>
            </w:pPr>
            <w:r>
              <w:rPr>
                <w:b/>
                <w:sz w:val="24"/>
                <w:szCs w:val="24"/>
              </w:rPr>
              <w:t>2.6</w:t>
            </w:r>
          </w:p>
        </w:tc>
        <w:tc>
          <w:tcPr>
            <w:tcW w:w="5270" w:type="dxa"/>
            <w:gridSpan w:val="2"/>
          </w:tcPr>
          <w:p w:rsidR="002B3B5C" w:rsidRPr="002B3B5C" w:rsidRDefault="002B3B5C">
            <w:pPr>
              <w:rPr>
                <w:sz w:val="24"/>
                <w:szCs w:val="24"/>
              </w:rPr>
            </w:pPr>
            <w:r w:rsidRPr="002B3B5C">
              <w:rPr>
                <w:sz w:val="24"/>
                <w:szCs w:val="24"/>
              </w:rPr>
              <w:t>Are there any gaps in the data, research or information that is available?</w:t>
            </w:r>
            <w:r w:rsidR="007E1D17">
              <w:rPr>
                <w:sz w:val="24"/>
                <w:szCs w:val="24"/>
              </w:rPr>
              <w:t xml:space="preserve"> What additional information would assist you in developing your financial plan?</w:t>
            </w:r>
          </w:p>
        </w:tc>
        <w:tc>
          <w:tcPr>
            <w:tcW w:w="8194" w:type="dxa"/>
            <w:gridSpan w:val="2"/>
            <w:shd w:val="clear" w:color="auto" w:fill="auto"/>
          </w:tcPr>
          <w:p w:rsidR="002B3B5C" w:rsidRDefault="002B3B5C" w:rsidP="00272C3A"/>
          <w:p w:rsidR="00B774BF" w:rsidRDefault="00B774BF" w:rsidP="00272C3A">
            <w:r>
              <w:t xml:space="preserve">There are no </w:t>
            </w:r>
            <w:r w:rsidR="00A63D8B">
              <w:t xml:space="preserve">significant </w:t>
            </w:r>
            <w:r>
              <w:t>gaps in data</w:t>
            </w:r>
            <w:r w:rsidR="00A63D8B">
              <w:t>, however there are plans to extend feedback to businesses and users of our external procurement portal and e-tendering system</w:t>
            </w:r>
            <w:r>
              <w:t xml:space="preserve">. </w:t>
            </w:r>
          </w:p>
        </w:tc>
      </w:tr>
      <w:tr w:rsidR="007E1D17">
        <w:trPr>
          <w:gridAfter w:val="1"/>
          <w:wAfter w:w="32" w:type="dxa"/>
        </w:trPr>
        <w:tc>
          <w:tcPr>
            <w:tcW w:w="678" w:type="dxa"/>
            <w:gridSpan w:val="2"/>
          </w:tcPr>
          <w:p w:rsidR="007E1D17" w:rsidRPr="002B3B5C" w:rsidRDefault="007E1D17">
            <w:pPr>
              <w:rPr>
                <w:b/>
                <w:sz w:val="24"/>
                <w:szCs w:val="24"/>
              </w:rPr>
            </w:pPr>
            <w:r>
              <w:rPr>
                <w:b/>
                <w:sz w:val="24"/>
                <w:szCs w:val="24"/>
              </w:rPr>
              <w:t>2.7</w:t>
            </w:r>
          </w:p>
        </w:tc>
        <w:tc>
          <w:tcPr>
            <w:tcW w:w="5270" w:type="dxa"/>
            <w:gridSpan w:val="2"/>
          </w:tcPr>
          <w:p w:rsidR="007E1D17" w:rsidRPr="002B3B5C" w:rsidRDefault="007E1D17">
            <w:pPr>
              <w:rPr>
                <w:sz w:val="24"/>
                <w:szCs w:val="24"/>
              </w:rPr>
            </w:pPr>
            <w:r>
              <w:rPr>
                <w:sz w:val="24"/>
                <w:szCs w:val="24"/>
              </w:rPr>
              <w:t>What consultation have you carried out on your financial plan?</w:t>
            </w:r>
          </w:p>
        </w:tc>
        <w:tc>
          <w:tcPr>
            <w:tcW w:w="8194" w:type="dxa"/>
            <w:gridSpan w:val="2"/>
            <w:shd w:val="clear" w:color="auto" w:fill="auto"/>
          </w:tcPr>
          <w:p w:rsidR="007E1D17" w:rsidRDefault="00A63D8B" w:rsidP="00CB3475">
            <w:r>
              <w:t xml:space="preserve">Management and </w:t>
            </w:r>
            <w:r w:rsidR="00CB3475">
              <w:t xml:space="preserve">staff within the service have been encouraged to review and comment on the plan. This has been done through team meetings and individual responses. </w:t>
            </w:r>
          </w:p>
        </w:tc>
      </w:tr>
      <w:tr w:rsidR="004E418F">
        <w:tc>
          <w:tcPr>
            <w:tcW w:w="14174" w:type="dxa"/>
            <w:gridSpan w:val="7"/>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p>
          <w:p w:rsidR="002B3B5C" w:rsidRDefault="002B3B5C">
            <w:pPr>
              <w:spacing w:before="40" w:after="40"/>
              <w:rPr>
                <w:b/>
                <w:bCs/>
                <w:sz w:val="28"/>
                <w:szCs w:val="28"/>
              </w:rPr>
            </w:pPr>
          </w:p>
        </w:tc>
      </w:tr>
      <w:tr w:rsidR="006B2DF8">
        <w:tc>
          <w:tcPr>
            <w:tcW w:w="651" w:type="dxa"/>
          </w:tcPr>
          <w:p w:rsidR="006B2DF8" w:rsidRDefault="006B2DF8">
            <w:pPr>
              <w:rPr>
                <w:b/>
                <w:sz w:val="28"/>
                <w:szCs w:val="28"/>
              </w:rPr>
            </w:pPr>
          </w:p>
        </w:tc>
        <w:tc>
          <w:tcPr>
            <w:tcW w:w="13523" w:type="dxa"/>
            <w:gridSpan w:val="6"/>
          </w:tcPr>
          <w:p w:rsidR="005E0695" w:rsidRDefault="006B2DF8">
            <w:pPr>
              <w:rPr>
                <w:sz w:val="24"/>
                <w:szCs w:val="24"/>
              </w:rPr>
            </w:pPr>
            <w:r>
              <w:rPr>
                <w:sz w:val="24"/>
                <w:szCs w:val="24"/>
              </w:rPr>
              <w:t xml:space="preserve">Based upon any data you have analysed, or the results of consultation or research, use the spaces below to list how the </w:t>
            </w:r>
            <w:r w:rsidR="00017EF1">
              <w:rPr>
                <w:sz w:val="24"/>
                <w:szCs w:val="24"/>
              </w:rPr>
              <w:t>financial plan</w:t>
            </w:r>
            <w:r w:rsidR="002B3B5C">
              <w:rPr>
                <w:sz w:val="24"/>
                <w:szCs w:val="24"/>
              </w:rPr>
              <w:t>:</w:t>
            </w:r>
          </w:p>
          <w:p w:rsidR="005E0695" w:rsidRDefault="002B3B5C" w:rsidP="002B3B5C">
            <w:pPr>
              <w:numPr>
                <w:ilvl w:val="0"/>
                <w:numId w:val="20"/>
              </w:numPr>
              <w:rPr>
                <w:sz w:val="24"/>
                <w:szCs w:val="24"/>
              </w:rPr>
            </w:pPr>
            <w:r>
              <w:rPr>
                <w:sz w:val="24"/>
                <w:szCs w:val="24"/>
              </w:rPr>
              <w:t>M</w:t>
            </w:r>
            <w:r w:rsidR="006B2DF8">
              <w:rPr>
                <w:sz w:val="24"/>
                <w:szCs w:val="24"/>
              </w:rPr>
              <w:t xml:space="preserve">eets any particular needs of each </w:t>
            </w:r>
            <w:r w:rsidR="00603419">
              <w:rPr>
                <w:sz w:val="24"/>
                <w:szCs w:val="24"/>
              </w:rPr>
              <w:t xml:space="preserve">of the </w:t>
            </w:r>
            <w:r w:rsidR="007653ED">
              <w:rPr>
                <w:sz w:val="24"/>
                <w:szCs w:val="24"/>
              </w:rPr>
              <w:t>equality</w:t>
            </w:r>
            <w:r w:rsidR="006B2DF8">
              <w:rPr>
                <w:sz w:val="24"/>
                <w:szCs w:val="24"/>
              </w:rPr>
              <w:t xml:space="preserve"> groups</w:t>
            </w:r>
            <w:r>
              <w:rPr>
                <w:sz w:val="24"/>
                <w:szCs w:val="24"/>
              </w:rPr>
              <w:t xml:space="preserve"> or helps promote equality in some way</w:t>
            </w:r>
            <w:r w:rsidR="006B2DF8">
              <w:rPr>
                <w:sz w:val="24"/>
                <w:szCs w:val="24"/>
              </w:rPr>
              <w:t>.</w:t>
            </w:r>
            <w:r w:rsidR="00E62C69">
              <w:rPr>
                <w:sz w:val="24"/>
                <w:szCs w:val="24"/>
              </w:rPr>
              <w:t xml:space="preserve">  </w:t>
            </w:r>
          </w:p>
          <w:p w:rsidR="006B2DF8" w:rsidRDefault="002B3B5C" w:rsidP="002B3B5C">
            <w:pPr>
              <w:numPr>
                <w:ilvl w:val="0"/>
                <w:numId w:val="20"/>
              </w:numPr>
              <w:rPr>
                <w:sz w:val="24"/>
                <w:szCs w:val="24"/>
              </w:rPr>
            </w:pPr>
            <w:r>
              <w:rPr>
                <w:sz w:val="24"/>
                <w:szCs w:val="24"/>
              </w:rPr>
              <w:t xml:space="preserve">Could have a negative </w:t>
            </w:r>
            <w:r w:rsidR="005E0695">
              <w:rPr>
                <w:sz w:val="24"/>
                <w:szCs w:val="24"/>
              </w:rPr>
              <w:t>or adverse</w:t>
            </w:r>
            <w:r>
              <w:rPr>
                <w:sz w:val="24"/>
                <w:szCs w:val="24"/>
              </w:rPr>
              <w:t xml:space="preserve"> impact</w:t>
            </w:r>
            <w:r w:rsidR="007653ED">
              <w:rPr>
                <w:sz w:val="24"/>
                <w:szCs w:val="24"/>
              </w:rPr>
              <w:t xml:space="preserve"> for each of the equality</w:t>
            </w:r>
            <w:r w:rsidR="005E0695">
              <w:rPr>
                <w:sz w:val="24"/>
                <w:szCs w:val="24"/>
              </w:rPr>
              <w:t xml:space="preserve"> groups </w:t>
            </w:r>
            <w:r w:rsidR="00E62C69">
              <w:rPr>
                <w:sz w:val="24"/>
                <w:szCs w:val="24"/>
              </w:rPr>
              <w:t xml:space="preserve"> </w:t>
            </w:r>
          </w:p>
        </w:tc>
      </w:tr>
      <w:tr w:rsidR="002B3B5C">
        <w:tc>
          <w:tcPr>
            <w:tcW w:w="651" w:type="dxa"/>
          </w:tcPr>
          <w:p w:rsidR="002B3B5C" w:rsidRPr="00F93043" w:rsidRDefault="002B3B5C">
            <w:pPr>
              <w:rPr>
                <w:sz w:val="24"/>
                <w:szCs w:val="24"/>
              </w:rPr>
            </w:pPr>
          </w:p>
        </w:tc>
        <w:tc>
          <w:tcPr>
            <w:tcW w:w="5271" w:type="dxa"/>
            <w:gridSpan w:val="2"/>
          </w:tcPr>
          <w:p w:rsidR="00BA5739" w:rsidRDefault="00BA5739" w:rsidP="00C70B44">
            <w:pPr>
              <w:rPr>
                <w:b/>
                <w:sz w:val="24"/>
                <w:szCs w:val="24"/>
              </w:rPr>
            </w:pPr>
          </w:p>
          <w:p w:rsidR="002B3B5C" w:rsidRPr="00BA5739" w:rsidRDefault="00BA5739" w:rsidP="00C70B44">
            <w:pPr>
              <w:rPr>
                <w:b/>
                <w:sz w:val="24"/>
                <w:szCs w:val="24"/>
              </w:rPr>
            </w:pPr>
            <w:r>
              <w:rPr>
                <w:b/>
                <w:sz w:val="24"/>
                <w:szCs w:val="24"/>
              </w:rPr>
              <w:t>I</w:t>
            </w:r>
            <w:r w:rsidRPr="00BA5739">
              <w:rPr>
                <w:b/>
                <w:sz w:val="24"/>
                <w:szCs w:val="24"/>
              </w:rPr>
              <w:t>dentify the impact</w:t>
            </w:r>
            <w:r>
              <w:rPr>
                <w:b/>
                <w:sz w:val="24"/>
                <w:szCs w:val="24"/>
              </w:rPr>
              <w:t xml:space="preserve"> </w:t>
            </w:r>
            <w:r w:rsidRPr="00BA5739">
              <w:rPr>
                <w:b/>
                <w:sz w:val="24"/>
                <w:szCs w:val="24"/>
              </w:rPr>
              <w:t>/</w:t>
            </w:r>
            <w:r>
              <w:rPr>
                <w:b/>
                <w:sz w:val="24"/>
                <w:szCs w:val="24"/>
              </w:rPr>
              <w:t xml:space="preserve"> </w:t>
            </w:r>
            <w:r w:rsidRPr="00BA5739">
              <w:rPr>
                <w:b/>
                <w:sz w:val="24"/>
                <w:szCs w:val="24"/>
              </w:rPr>
              <w:t>potential impact of the financial plan on</w:t>
            </w:r>
          </w:p>
        </w:tc>
        <w:tc>
          <w:tcPr>
            <w:tcW w:w="4126" w:type="dxa"/>
            <w:gridSpan w:val="2"/>
            <w:shd w:val="clear" w:color="auto" w:fill="auto"/>
          </w:tcPr>
          <w:p w:rsidR="002B3B5C" w:rsidRDefault="002B3B5C">
            <w:pPr>
              <w:rPr>
                <w:b/>
                <w:sz w:val="24"/>
                <w:szCs w:val="24"/>
              </w:rPr>
            </w:pPr>
          </w:p>
          <w:p w:rsidR="002B3B5C" w:rsidRDefault="002B3B5C">
            <w:pPr>
              <w:rPr>
                <w:b/>
                <w:sz w:val="24"/>
                <w:szCs w:val="24"/>
              </w:rPr>
            </w:pPr>
            <w:r>
              <w:rPr>
                <w:b/>
                <w:sz w:val="24"/>
                <w:szCs w:val="24"/>
              </w:rPr>
              <w:t xml:space="preserve">Examples of </w:t>
            </w:r>
            <w:r w:rsidR="00017EF1">
              <w:rPr>
                <w:b/>
                <w:sz w:val="24"/>
                <w:szCs w:val="24"/>
              </w:rPr>
              <w:t xml:space="preserve">how the financial plan </w:t>
            </w:r>
            <w:r>
              <w:rPr>
                <w:b/>
                <w:sz w:val="24"/>
                <w:szCs w:val="24"/>
              </w:rPr>
              <w:t>promote</w:t>
            </w:r>
            <w:r w:rsidR="00017EF1">
              <w:rPr>
                <w:b/>
                <w:sz w:val="24"/>
                <w:szCs w:val="24"/>
              </w:rPr>
              <w:t>s</w:t>
            </w:r>
            <w:r>
              <w:rPr>
                <w:b/>
                <w:sz w:val="24"/>
                <w:szCs w:val="24"/>
              </w:rPr>
              <w:t xml:space="preserve"> equality</w:t>
            </w:r>
          </w:p>
          <w:p w:rsidR="002B3B5C" w:rsidRDefault="002B3B5C">
            <w:pPr>
              <w:rPr>
                <w:b/>
                <w:sz w:val="24"/>
                <w:szCs w:val="24"/>
              </w:rPr>
            </w:pPr>
          </w:p>
        </w:tc>
        <w:tc>
          <w:tcPr>
            <w:tcW w:w="4126" w:type="dxa"/>
            <w:gridSpan w:val="2"/>
            <w:shd w:val="clear" w:color="auto" w:fill="auto"/>
          </w:tcPr>
          <w:p w:rsidR="002B3B5C" w:rsidRPr="002B3B5C" w:rsidRDefault="002B3B5C">
            <w:pPr>
              <w:rPr>
                <w:b/>
                <w:sz w:val="24"/>
                <w:szCs w:val="24"/>
              </w:rPr>
            </w:pPr>
            <w:r>
              <w:rPr>
                <w:b/>
                <w:sz w:val="24"/>
                <w:szCs w:val="24"/>
              </w:rPr>
              <w:t>Examples of potential negative or adverse impact and what steps have been or could be taken to address this</w:t>
            </w:r>
          </w:p>
        </w:tc>
      </w:tr>
      <w:tr w:rsidR="002B3B5C">
        <w:tc>
          <w:tcPr>
            <w:tcW w:w="651" w:type="dxa"/>
          </w:tcPr>
          <w:p w:rsidR="002B3B5C" w:rsidRPr="002B3B5C" w:rsidRDefault="002B3B5C">
            <w:pPr>
              <w:rPr>
                <w:b/>
                <w:sz w:val="24"/>
                <w:szCs w:val="24"/>
              </w:rPr>
            </w:pPr>
            <w:r w:rsidRPr="002B3B5C">
              <w:rPr>
                <w:b/>
                <w:sz w:val="24"/>
                <w:szCs w:val="24"/>
              </w:rPr>
              <w:t>3.1</w:t>
            </w:r>
          </w:p>
        </w:tc>
        <w:tc>
          <w:tcPr>
            <w:tcW w:w="5271" w:type="dxa"/>
            <w:gridSpan w:val="2"/>
          </w:tcPr>
          <w:p w:rsidR="007E1D17" w:rsidRDefault="007E1D17" w:rsidP="007E1D17">
            <w:pPr>
              <w:rPr>
                <w:sz w:val="24"/>
                <w:szCs w:val="24"/>
              </w:rPr>
            </w:pPr>
            <w:r w:rsidRPr="00F93043">
              <w:rPr>
                <w:b/>
                <w:sz w:val="24"/>
                <w:szCs w:val="24"/>
              </w:rPr>
              <w:t xml:space="preserve">Age  </w:t>
            </w:r>
            <w:r w:rsidRPr="00F93043">
              <w:rPr>
                <w:sz w:val="24"/>
                <w:szCs w:val="24"/>
              </w:rPr>
              <w:t>–</w:t>
            </w:r>
          </w:p>
          <w:p w:rsidR="002B3B5C" w:rsidRDefault="007E1D17">
            <w:pPr>
              <w:rPr>
                <w:sz w:val="24"/>
                <w:szCs w:val="24"/>
              </w:rPr>
            </w:pPr>
            <w:r w:rsidRPr="00F93043">
              <w:rPr>
                <w:sz w:val="24"/>
                <w:szCs w:val="24"/>
              </w:rPr>
              <w:t>different age groups</w:t>
            </w:r>
          </w:p>
          <w:p w:rsidR="00A50816" w:rsidRDefault="00A50816">
            <w:pPr>
              <w:rPr>
                <w:sz w:val="24"/>
                <w:szCs w:val="24"/>
              </w:rPr>
            </w:pPr>
          </w:p>
          <w:p w:rsidR="00A50816" w:rsidRPr="002B3B5C" w:rsidRDefault="00A50816">
            <w:pPr>
              <w:rPr>
                <w:sz w:val="24"/>
                <w:szCs w:val="24"/>
              </w:rPr>
            </w:pPr>
          </w:p>
        </w:tc>
        <w:tc>
          <w:tcPr>
            <w:tcW w:w="4126" w:type="dxa"/>
            <w:gridSpan w:val="2"/>
            <w:shd w:val="clear" w:color="auto" w:fill="auto"/>
          </w:tcPr>
          <w:p w:rsidR="00A63D8B" w:rsidRDefault="00A63D8B">
            <w:r>
              <w:t>Focussed on functions providing services to the public, however very little is focussed directly on services to the elderly or young –</w:t>
            </w:r>
          </w:p>
          <w:p w:rsidR="00A63D8B" w:rsidRDefault="00A63D8B"/>
          <w:p w:rsidR="00D1439E" w:rsidRDefault="00D1439E">
            <w:r>
              <w:t>Ensuring Procurement Policies and guidance promotes equality</w:t>
            </w:r>
          </w:p>
          <w:p w:rsidR="00D1439E" w:rsidRDefault="00D1439E"/>
          <w:p w:rsidR="00A63D8B" w:rsidRDefault="00A63D8B">
            <w:r>
              <w:t>Free access to e-procurement systems for all businesses and individuals</w:t>
            </w:r>
          </w:p>
          <w:p w:rsidR="00A63D8B" w:rsidRDefault="00A63D8B"/>
          <w:p w:rsidR="00A63D8B" w:rsidRDefault="00A63D8B">
            <w:r>
              <w:t xml:space="preserve">Multiple access points for FOI requests </w:t>
            </w:r>
          </w:p>
          <w:p w:rsidR="00A63D8B" w:rsidRDefault="00A63D8B"/>
          <w:p w:rsidR="002B3B5C" w:rsidRDefault="00A63D8B">
            <w:r>
              <w:t>Improved use of website for business advice</w:t>
            </w:r>
          </w:p>
        </w:tc>
        <w:tc>
          <w:tcPr>
            <w:tcW w:w="4126" w:type="dxa"/>
            <w:gridSpan w:val="2"/>
            <w:shd w:val="clear" w:color="auto" w:fill="auto"/>
          </w:tcPr>
          <w:p w:rsidR="002B3B5C" w:rsidRDefault="002B3B5C"/>
          <w:p w:rsidR="002B3B5C" w:rsidRDefault="00A63D8B" w:rsidP="000D6C87">
            <w:r>
              <w:t>Unable to access or use the Internet -  Ensuring multiple access points for receipt of FOI requests and provision of support to help applicants</w:t>
            </w:r>
          </w:p>
        </w:tc>
      </w:tr>
      <w:tr w:rsidR="00CB3475">
        <w:tc>
          <w:tcPr>
            <w:tcW w:w="651" w:type="dxa"/>
          </w:tcPr>
          <w:p w:rsidR="00CB3475" w:rsidRPr="002B3B5C" w:rsidRDefault="00CB3475">
            <w:pPr>
              <w:rPr>
                <w:b/>
                <w:sz w:val="24"/>
                <w:szCs w:val="24"/>
              </w:rPr>
            </w:pPr>
            <w:r>
              <w:rPr>
                <w:b/>
                <w:sz w:val="24"/>
                <w:szCs w:val="24"/>
              </w:rPr>
              <w:t>3.2</w:t>
            </w:r>
          </w:p>
        </w:tc>
        <w:tc>
          <w:tcPr>
            <w:tcW w:w="5271" w:type="dxa"/>
            <w:gridSpan w:val="2"/>
          </w:tcPr>
          <w:p w:rsidR="00CB3475" w:rsidRDefault="00CB3475" w:rsidP="007E1D17">
            <w:pPr>
              <w:rPr>
                <w:sz w:val="24"/>
                <w:szCs w:val="24"/>
              </w:rPr>
            </w:pPr>
            <w:r w:rsidRPr="00F93043">
              <w:rPr>
                <w:b/>
                <w:sz w:val="24"/>
                <w:szCs w:val="24"/>
              </w:rPr>
              <w:t>Disability</w:t>
            </w:r>
            <w:r w:rsidRPr="00F93043">
              <w:rPr>
                <w:sz w:val="24"/>
                <w:szCs w:val="24"/>
              </w:rPr>
              <w:t xml:space="preserve"> </w:t>
            </w:r>
            <w:r>
              <w:rPr>
                <w:sz w:val="24"/>
                <w:szCs w:val="24"/>
              </w:rPr>
              <w:t>–</w:t>
            </w:r>
            <w:r w:rsidRPr="00F93043">
              <w:rPr>
                <w:sz w:val="24"/>
                <w:szCs w:val="24"/>
              </w:rPr>
              <w:t xml:space="preserve"> </w:t>
            </w:r>
          </w:p>
          <w:p w:rsidR="00CB3475" w:rsidRPr="00F93043" w:rsidRDefault="00CB3475" w:rsidP="007E1D17">
            <w:pPr>
              <w:rPr>
                <w:b/>
                <w:sz w:val="24"/>
                <w:szCs w:val="24"/>
              </w:rPr>
            </w:pPr>
            <w:r>
              <w:rPr>
                <w:sz w:val="24"/>
                <w:szCs w:val="24"/>
              </w:rPr>
              <w:t>D</w:t>
            </w:r>
            <w:r w:rsidRPr="00F93043">
              <w:rPr>
                <w:sz w:val="24"/>
                <w:szCs w:val="24"/>
              </w:rPr>
              <w:t>isabled people (ensure consideration of a range of impairments</w:t>
            </w:r>
            <w:r>
              <w:rPr>
                <w:sz w:val="24"/>
                <w:szCs w:val="24"/>
              </w:rPr>
              <w:t xml:space="preserve"> including both physical and mental impairments)</w:t>
            </w:r>
          </w:p>
        </w:tc>
        <w:tc>
          <w:tcPr>
            <w:tcW w:w="4126" w:type="dxa"/>
            <w:gridSpan w:val="2"/>
            <w:shd w:val="clear" w:color="auto" w:fill="auto"/>
          </w:tcPr>
          <w:p w:rsidR="000C37EB" w:rsidRDefault="00CB3475" w:rsidP="000C37EB">
            <w:r w:rsidRPr="00E62ED5">
              <w:t>Improved use and access of the Council Website</w:t>
            </w:r>
            <w:r w:rsidR="000C37EB">
              <w:t xml:space="preserve"> so that people with disability should be able to access the website via assistive technology. </w:t>
            </w:r>
          </w:p>
          <w:p w:rsidR="000C37EB" w:rsidRDefault="000C37EB" w:rsidP="000C37EB"/>
          <w:p w:rsidR="00D1439E" w:rsidRDefault="00D1439E" w:rsidP="000C37EB">
            <w:r>
              <w:t>Ensuring Procurement Policies and guidance promotes equality</w:t>
            </w:r>
          </w:p>
        </w:tc>
        <w:tc>
          <w:tcPr>
            <w:tcW w:w="4126" w:type="dxa"/>
            <w:gridSpan w:val="2"/>
            <w:shd w:val="clear" w:color="auto" w:fill="auto"/>
          </w:tcPr>
          <w:p w:rsidR="00CB3475" w:rsidRDefault="00CB3475"/>
        </w:tc>
      </w:tr>
      <w:tr w:rsidR="00CB3475">
        <w:tc>
          <w:tcPr>
            <w:tcW w:w="651" w:type="dxa"/>
          </w:tcPr>
          <w:p w:rsidR="00CB3475" w:rsidRPr="002B3B5C" w:rsidRDefault="00CB3475">
            <w:pPr>
              <w:rPr>
                <w:b/>
                <w:sz w:val="24"/>
                <w:szCs w:val="24"/>
              </w:rPr>
            </w:pPr>
            <w:r>
              <w:rPr>
                <w:b/>
                <w:sz w:val="24"/>
                <w:szCs w:val="24"/>
              </w:rPr>
              <w:t>3.3</w:t>
            </w:r>
          </w:p>
        </w:tc>
        <w:tc>
          <w:tcPr>
            <w:tcW w:w="5271" w:type="dxa"/>
            <w:gridSpan w:val="2"/>
          </w:tcPr>
          <w:p w:rsidR="00CB3475" w:rsidRDefault="00CB3475" w:rsidP="007E1D17">
            <w:pPr>
              <w:rPr>
                <w:sz w:val="24"/>
                <w:szCs w:val="24"/>
              </w:rPr>
            </w:pPr>
            <w:r w:rsidRPr="00F93043">
              <w:rPr>
                <w:b/>
                <w:sz w:val="24"/>
                <w:szCs w:val="24"/>
              </w:rPr>
              <w:t xml:space="preserve">Gender </w:t>
            </w:r>
            <w:r w:rsidRPr="00F93043">
              <w:rPr>
                <w:sz w:val="24"/>
                <w:szCs w:val="24"/>
              </w:rPr>
              <w:t>–</w:t>
            </w:r>
          </w:p>
          <w:p w:rsidR="00CB3475" w:rsidRPr="00F93043" w:rsidRDefault="00CB3475" w:rsidP="007E1D17">
            <w:pPr>
              <w:rPr>
                <w:b/>
                <w:sz w:val="24"/>
                <w:szCs w:val="24"/>
              </w:rPr>
            </w:pPr>
            <w:r w:rsidRPr="00F93043">
              <w:rPr>
                <w:sz w:val="24"/>
                <w:szCs w:val="24"/>
              </w:rPr>
              <w:t>women</w:t>
            </w:r>
            <w:r>
              <w:rPr>
                <w:sz w:val="24"/>
                <w:szCs w:val="24"/>
              </w:rPr>
              <w:t xml:space="preserve"> and </w:t>
            </w:r>
            <w:r w:rsidRPr="00F93043">
              <w:rPr>
                <w:sz w:val="24"/>
                <w:szCs w:val="24"/>
              </w:rPr>
              <w:t>men</w:t>
            </w:r>
          </w:p>
        </w:tc>
        <w:tc>
          <w:tcPr>
            <w:tcW w:w="4126" w:type="dxa"/>
            <w:gridSpan w:val="2"/>
            <w:shd w:val="clear" w:color="auto" w:fill="auto"/>
          </w:tcPr>
          <w:p w:rsidR="00CB3475" w:rsidRDefault="000D6C87">
            <w:r>
              <w:t>The website/Internet provides a platform regardless of gender. Everybody has equal access.</w:t>
            </w:r>
          </w:p>
          <w:p w:rsidR="00D1439E" w:rsidRDefault="00D1439E"/>
          <w:p w:rsidR="00D1439E" w:rsidRDefault="00D1439E">
            <w:r>
              <w:t>Ensuring Procurement Policies and guidance promotes equality</w:t>
            </w:r>
          </w:p>
        </w:tc>
        <w:tc>
          <w:tcPr>
            <w:tcW w:w="4126" w:type="dxa"/>
            <w:gridSpan w:val="2"/>
            <w:shd w:val="clear" w:color="auto" w:fill="auto"/>
          </w:tcPr>
          <w:p w:rsidR="00CB3475" w:rsidRDefault="00CB3475"/>
        </w:tc>
      </w:tr>
      <w:tr w:rsidR="00CB3475">
        <w:tc>
          <w:tcPr>
            <w:tcW w:w="651" w:type="dxa"/>
          </w:tcPr>
          <w:p w:rsidR="00CB3475" w:rsidRPr="002B3B5C" w:rsidRDefault="00CB3475">
            <w:pPr>
              <w:rPr>
                <w:b/>
                <w:sz w:val="24"/>
                <w:szCs w:val="24"/>
              </w:rPr>
            </w:pPr>
            <w:r>
              <w:rPr>
                <w:b/>
                <w:sz w:val="24"/>
                <w:szCs w:val="24"/>
              </w:rPr>
              <w:t>3.4</w:t>
            </w:r>
          </w:p>
        </w:tc>
        <w:tc>
          <w:tcPr>
            <w:tcW w:w="5271" w:type="dxa"/>
            <w:gridSpan w:val="2"/>
          </w:tcPr>
          <w:p w:rsidR="00CB3475" w:rsidRDefault="00CB3475" w:rsidP="00017EF1">
            <w:pPr>
              <w:rPr>
                <w:sz w:val="24"/>
                <w:szCs w:val="24"/>
              </w:rPr>
            </w:pPr>
            <w:r>
              <w:rPr>
                <w:b/>
                <w:sz w:val="24"/>
                <w:szCs w:val="24"/>
              </w:rPr>
              <w:t xml:space="preserve">Gender identity - </w:t>
            </w:r>
          </w:p>
          <w:p w:rsidR="00CB3475" w:rsidRPr="00F93043" w:rsidRDefault="00CB3475">
            <w:pPr>
              <w:rPr>
                <w:b/>
                <w:sz w:val="24"/>
                <w:szCs w:val="24"/>
              </w:rPr>
            </w:pPr>
            <w:r>
              <w:rPr>
                <w:sz w:val="24"/>
                <w:szCs w:val="24"/>
              </w:rPr>
              <w:t>transgender people</w:t>
            </w:r>
          </w:p>
        </w:tc>
        <w:tc>
          <w:tcPr>
            <w:tcW w:w="4126" w:type="dxa"/>
            <w:gridSpan w:val="2"/>
            <w:shd w:val="clear" w:color="auto" w:fill="auto"/>
          </w:tcPr>
          <w:p w:rsidR="00CB3475" w:rsidRDefault="00EE13BA">
            <w:r>
              <w:t>The website</w:t>
            </w:r>
            <w:r w:rsidR="00A63D8B">
              <w:t>/Internet</w:t>
            </w:r>
            <w:r>
              <w:t xml:space="preserve"> can be accessed 24/7 from the privacy of an individual’s home. This makes it suitable to undertake </w:t>
            </w:r>
            <w:r w:rsidR="00B774BF">
              <w:t xml:space="preserve">transactions of a confidential nature. </w:t>
            </w:r>
          </w:p>
          <w:p w:rsidR="00EE13BA" w:rsidRDefault="00EE13BA"/>
          <w:p w:rsidR="00D1439E" w:rsidRDefault="00D1439E">
            <w:r>
              <w:t>Ensuring Procurement Policies and guidance promotes equality</w:t>
            </w:r>
          </w:p>
        </w:tc>
        <w:tc>
          <w:tcPr>
            <w:tcW w:w="4126" w:type="dxa"/>
            <w:gridSpan w:val="2"/>
            <w:shd w:val="clear" w:color="auto" w:fill="auto"/>
          </w:tcPr>
          <w:p w:rsidR="00CB3475" w:rsidRDefault="00CB3475"/>
        </w:tc>
      </w:tr>
      <w:tr w:rsidR="00CB3475">
        <w:trPr>
          <w:trHeight w:val="559"/>
        </w:trPr>
        <w:tc>
          <w:tcPr>
            <w:tcW w:w="651" w:type="dxa"/>
          </w:tcPr>
          <w:p w:rsidR="00CB3475" w:rsidRPr="002B3B5C" w:rsidRDefault="00CB3475">
            <w:pPr>
              <w:rPr>
                <w:b/>
                <w:sz w:val="24"/>
                <w:szCs w:val="24"/>
              </w:rPr>
            </w:pPr>
            <w:r>
              <w:rPr>
                <w:b/>
                <w:sz w:val="24"/>
                <w:szCs w:val="24"/>
              </w:rPr>
              <w:t>3.5</w:t>
            </w:r>
          </w:p>
        </w:tc>
        <w:tc>
          <w:tcPr>
            <w:tcW w:w="5271" w:type="dxa"/>
            <w:gridSpan w:val="2"/>
          </w:tcPr>
          <w:p w:rsidR="00CB3475" w:rsidRDefault="00CB3475">
            <w:pPr>
              <w:rPr>
                <w:sz w:val="24"/>
                <w:szCs w:val="24"/>
              </w:rPr>
            </w:pPr>
            <w:r w:rsidRPr="00F93043">
              <w:rPr>
                <w:b/>
                <w:sz w:val="24"/>
                <w:szCs w:val="24"/>
              </w:rPr>
              <w:t>Race</w:t>
            </w:r>
            <w:r w:rsidRPr="00F93043">
              <w:rPr>
                <w:sz w:val="24"/>
                <w:szCs w:val="24"/>
              </w:rPr>
              <w:t xml:space="preserve"> –</w:t>
            </w:r>
          </w:p>
          <w:p w:rsidR="00CB3475" w:rsidRPr="00F93043" w:rsidRDefault="00CB3475">
            <w:pPr>
              <w:rPr>
                <w:sz w:val="24"/>
                <w:szCs w:val="24"/>
              </w:rPr>
            </w:pPr>
            <w:r>
              <w:rPr>
                <w:sz w:val="24"/>
                <w:szCs w:val="24"/>
              </w:rPr>
              <w:t xml:space="preserve">People from </w:t>
            </w:r>
            <w:r w:rsidRPr="00F93043">
              <w:rPr>
                <w:sz w:val="24"/>
                <w:szCs w:val="24"/>
              </w:rPr>
              <w:t xml:space="preserve">black and minority ethnic </w:t>
            </w:r>
            <w:r>
              <w:rPr>
                <w:sz w:val="24"/>
                <w:szCs w:val="24"/>
              </w:rPr>
              <w:t>groups</w:t>
            </w:r>
          </w:p>
        </w:tc>
        <w:tc>
          <w:tcPr>
            <w:tcW w:w="4126" w:type="dxa"/>
            <w:gridSpan w:val="2"/>
            <w:shd w:val="clear" w:color="auto" w:fill="auto"/>
          </w:tcPr>
          <w:p w:rsidR="00EE13BA" w:rsidRDefault="00EE13BA" w:rsidP="000D6C87">
            <w:r>
              <w:t>The website</w:t>
            </w:r>
            <w:r w:rsidR="00A63D8B">
              <w:t>/Internet</w:t>
            </w:r>
            <w:r>
              <w:t xml:space="preserve"> provides a platform regardless of race. Everybody has equal access. </w:t>
            </w:r>
          </w:p>
          <w:p w:rsidR="00D1439E" w:rsidRDefault="00D1439E" w:rsidP="000D6C87"/>
          <w:p w:rsidR="00D1439E" w:rsidRDefault="00D1439E" w:rsidP="000D6C87">
            <w:r>
              <w:t xml:space="preserve">Ensuring Procurement Policies and guidance promotes equality </w:t>
            </w:r>
          </w:p>
        </w:tc>
        <w:tc>
          <w:tcPr>
            <w:tcW w:w="4126" w:type="dxa"/>
            <w:gridSpan w:val="2"/>
            <w:shd w:val="clear" w:color="auto" w:fill="auto"/>
          </w:tcPr>
          <w:p w:rsidR="000C37EB" w:rsidRDefault="000C37EB" w:rsidP="002B3B5C"/>
          <w:p w:rsidR="000C37EB" w:rsidRDefault="000C37EB" w:rsidP="002B3B5C"/>
        </w:tc>
      </w:tr>
      <w:tr w:rsidR="00CB3475">
        <w:trPr>
          <w:trHeight w:val="559"/>
        </w:trPr>
        <w:tc>
          <w:tcPr>
            <w:tcW w:w="651" w:type="dxa"/>
          </w:tcPr>
          <w:p w:rsidR="00CB3475" w:rsidRDefault="00CB3475">
            <w:pPr>
              <w:rPr>
                <w:b/>
                <w:sz w:val="24"/>
                <w:szCs w:val="24"/>
              </w:rPr>
            </w:pPr>
            <w:r>
              <w:rPr>
                <w:b/>
                <w:sz w:val="24"/>
                <w:szCs w:val="24"/>
              </w:rPr>
              <w:t>3.6</w:t>
            </w:r>
          </w:p>
        </w:tc>
        <w:tc>
          <w:tcPr>
            <w:tcW w:w="5271" w:type="dxa"/>
            <w:gridSpan w:val="2"/>
          </w:tcPr>
          <w:p w:rsidR="00CB3475" w:rsidRDefault="00CB3475" w:rsidP="007E1D17">
            <w:pPr>
              <w:rPr>
                <w:sz w:val="24"/>
                <w:szCs w:val="24"/>
              </w:rPr>
            </w:pPr>
            <w:r w:rsidRPr="00F93043">
              <w:rPr>
                <w:b/>
                <w:sz w:val="24"/>
                <w:szCs w:val="24"/>
              </w:rPr>
              <w:t>Religion</w:t>
            </w:r>
            <w:r>
              <w:rPr>
                <w:b/>
                <w:sz w:val="24"/>
                <w:szCs w:val="24"/>
              </w:rPr>
              <w:t xml:space="preserve"> </w:t>
            </w:r>
            <w:r w:rsidRPr="00F93043">
              <w:rPr>
                <w:b/>
                <w:sz w:val="24"/>
                <w:szCs w:val="24"/>
              </w:rPr>
              <w:t>/</w:t>
            </w:r>
            <w:r>
              <w:rPr>
                <w:b/>
                <w:sz w:val="24"/>
                <w:szCs w:val="24"/>
              </w:rPr>
              <w:t xml:space="preserve"> </w:t>
            </w:r>
            <w:r w:rsidRPr="00F93043">
              <w:rPr>
                <w:b/>
                <w:sz w:val="24"/>
                <w:szCs w:val="24"/>
              </w:rPr>
              <w:t xml:space="preserve">belief </w:t>
            </w:r>
            <w:r w:rsidRPr="00F93043">
              <w:rPr>
                <w:sz w:val="24"/>
                <w:szCs w:val="24"/>
              </w:rPr>
              <w:t>–</w:t>
            </w:r>
          </w:p>
          <w:p w:rsidR="00CB3475" w:rsidRPr="00F93043" w:rsidRDefault="00CB3475" w:rsidP="007E1D17">
            <w:pPr>
              <w:rPr>
                <w:b/>
                <w:sz w:val="24"/>
                <w:szCs w:val="24"/>
              </w:rPr>
            </w:pPr>
            <w:r w:rsidRPr="00F93043">
              <w:rPr>
                <w:sz w:val="24"/>
                <w:szCs w:val="24"/>
              </w:rPr>
              <w:t>people of different religious/faith groups and those with no religion</w:t>
            </w:r>
            <w:r>
              <w:rPr>
                <w:sz w:val="24"/>
                <w:szCs w:val="24"/>
              </w:rPr>
              <w:t xml:space="preserve"> or belief</w:t>
            </w:r>
          </w:p>
        </w:tc>
        <w:tc>
          <w:tcPr>
            <w:tcW w:w="4126" w:type="dxa"/>
            <w:gridSpan w:val="2"/>
            <w:shd w:val="clear" w:color="auto" w:fill="auto"/>
          </w:tcPr>
          <w:p w:rsidR="00EE13BA" w:rsidRDefault="00A63D8B" w:rsidP="000D6C87">
            <w:r>
              <w:t>The website/Internet provides a platform regardless of belief. Everybody has equal access</w:t>
            </w:r>
            <w:r w:rsidDel="00A63D8B">
              <w:t xml:space="preserve"> </w:t>
            </w:r>
          </w:p>
          <w:p w:rsidR="00D1439E" w:rsidRDefault="00D1439E" w:rsidP="000D6C87"/>
          <w:p w:rsidR="00D1439E" w:rsidRDefault="00D1439E" w:rsidP="000D6C87">
            <w:r>
              <w:t>Ensuring Procurement Policies and guidance promotes equality</w:t>
            </w:r>
          </w:p>
        </w:tc>
        <w:tc>
          <w:tcPr>
            <w:tcW w:w="4126" w:type="dxa"/>
            <w:gridSpan w:val="2"/>
            <w:shd w:val="clear" w:color="auto" w:fill="auto"/>
          </w:tcPr>
          <w:p w:rsidR="00CB3475" w:rsidRDefault="00CB3475" w:rsidP="002B3B5C"/>
        </w:tc>
      </w:tr>
      <w:tr w:rsidR="00CB3475">
        <w:tc>
          <w:tcPr>
            <w:tcW w:w="651" w:type="dxa"/>
          </w:tcPr>
          <w:p w:rsidR="00CB3475" w:rsidRPr="002B3B5C" w:rsidRDefault="00CB3475" w:rsidP="004F2097">
            <w:pPr>
              <w:rPr>
                <w:b/>
                <w:sz w:val="24"/>
                <w:szCs w:val="24"/>
              </w:rPr>
            </w:pPr>
            <w:r>
              <w:rPr>
                <w:b/>
                <w:sz w:val="24"/>
                <w:szCs w:val="24"/>
              </w:rPr>
              <w:t>3.7</w:t>
            </w:r>
          </w:p>
        </w:tc>
        <w:tc>
          <w:tcPr>
            <w:tcW w:w="5271" w:type="dxa"/>
            <w:gridSpan w:val="2"/>
          </w:tcPr>
          <w:p w:rsidR="00CB3475" w:rsidRDefault="00CB3475" w:rsidP="003E5C81">
            <w:pPr>
              <w:rPr>
                <w:rFonts w:cs="Arial"/>
                <w:sz w:val="24"/>
                <w:szCs w:val="24"/>
              </w:rPr>
            </w:pPr>
            <w:r w:rsidRPr="002B3B5C">
              <w:rPr>
                <w:rFonts w:cs="Arial"/>
                <w:b/>
                <w:sz w:val="24"/>
                <w:szCs w:val="24"/>
              </w:rPr>
              <w:t>Rural communities</w:t>
            </w:r>
            <w:r w:rsidRPr="002B3B5C">
              <w:rPr>
                <w:rFonts w:cs="Arial"/>
                <w:sz w:val="24"/>
                <w:szCs w:val="24"/>
              </w:rPr>
              <w:t xml:space="preserve"> –</w:t>
            </w:r>
          </w:p>
          <w:p w:rsidR="00CB3475" w:rsidRPr="002B3B5C" w:rsidRDefault="00CB3475" w:rsidP="003E5C81">
            <w:pPr>
              <w:rPr>
                <w:b/>
                <w:sz w:val="24"/>
                <w:szCs w:val="24"/>
              </w:rPr>
            </w:pPr>
            <w:r w:rsidRPr="002B3B5C">
              <w:rPr>
                <w:rFonts w:cs="Arial"/>
                <w:sz w:val="24"/>
                <w:szCs w:val="24"/>
              </w:rPr>
              <w:t>people living in rural communities</w:t>
            </w:r>
          </w:p>
        </w:tc>
        <w:tc>
          <w:tcPr>
            <w:tcW w:w="4126" w:type="dxa"/>
            <w:gridSpan w:val="2"/>
            <w:shd w:val="clear" w:color="auto" w:fill="auto"/>
          </w:tcPr>
          <w:p w:rsidR="00CB3475" w:rsidRDefault="00EE13BA" w:rsidP="00A63D8B">
            <w:r>
              <w:t>The website</w:t>
            </w:r>
            <w:r w:rsidR="00A63D8B">
              <w:t>/Internet</w:t>
            </w:r>
            <w:r>
              <w:t xml:space="preserve"> offers a channel of communication that is independent of location. </w:t>
            </w:r>
          </w:p>
          <w:p w:rsidR="00D1439E" w:rsidRDefault="00D1439E" w:rsidP="00A63D8B"/>
          <w:p w:rsidR="00D1439E" w:rsidRDefault="00D1439E" w:rsidP="00A63D8B">
            <w:r>
              <w:t>Ensuring Procurement Policies and guidance promotes equality</w:t>
            </w:r>
          </w:p>
        </w:tc>
        <w:tc>
          <w:tcPr>
            <w:tcW w:w="4126" w:type="dxa"/>
            <w:gridSpan w:val="2"/>
            <w:shd w:val="clear" w:color="auto" w:fill="auto"/>
          </w:tcPr>
          <w:p w:rsidR="00CB3475" w:rsidRPr="002B3B5C" w:rsidRDefault="00A63D8B" w:rsidP="002B3B5C">
            <w:pPr>
              <w:rPr>
                <w:b/>
                <w:sz w:val="24"/>
                <w:szCs w:val="24"/>
              </w:rPr>
            </w:pPr>
            <w:r>
              <w:t xml:space="preserve">Use </w:t>
            </w:r>
            <w:r w:rsidR="00EE13BA" w:rsidRPr="00510D5E">
              <w:t>of broadband access in rural communities. This can to a degree be mitigated by ensuring that the website is compliant with mobile telephones</w:t>
            </w:r>
          </w:p>
        </w:tc>
      </w:tr>
      <w:tr w:rsidR="00CB3475">
        <w:tc>
          <w:tcPr>
            <w:tcW w:w="651" w:type="dxa"/>
          </w:tcPr>
          <w:p w:rsidR="00CB3475" w:rsidRPr="002B3B5C" w:rsidRDefault="00CB3475">
            <w:pPr>
              <w:rPr>
                <w:b/>
                <w:sz w:val="24"/>
                <w:szCs w:val="24"/>
              </w:rPr>
            </w:pPr>
            <w:r>
              <w:rPr>
                <w:b/>
                <w:sz w:val="24"/>
                <w:szCs w:val="24"/>
              </w:rPr>
              <w:t>3.8</w:t>
            </w:r>
          </w:p>
        </w:tc>
        <w:tc>
          <w:tcPr>
            <w:tcW w:w="5271" w:type="dxa"/>
            <w:gridSpan w:val="2"/>
          </w:tcPr>
          <w:p w:rsidR="00CB3475" w:rsidRDefault="00CB3475" w:rsidP="008A2FD8">
            <w:pPr>
              <w:rPr>
                <w:sz w:val="24"/>
                <w:szCs w:val="24"/>
              </w:rPr>
            </w:pPr>
            <w:r w:rsidRPr="00F93043">
              <w:rPr>
                <w:b/>
                <w:sz w:val="24"/>
                <w:szCs w:val="24"/>
              </w:rPr>
              <w:t xml:space="preserve">Sexual orientation - </w:t>
            </w:r>
          </w:p>
          <w:p w:rsidR="00CB3475" w:rsidRPr="00F93043" w:rsidRDefault="00CB3475">
            <w:pPr>
              <w:rPr>
                <w:sz w:val="24"/>
                <w:szCs w:val="24"/>
              </w:rPr>
            </w:pPr>
            <w:r w:rsidRPr="00F93043">
              <w:rPr>
                <w:sz w:val="24"/>
                <w:szCs w:val="24"/>
              </w:rPr>
              <w:t>lesbian, gay</w:t>
            </w:r>
            <w:r>
              <w:rPr>
                <w:sz w:val="24"/>
                <w:szCs w:val="24"/>
              </w:rPr>
              <w:t xml:space="preserve">, </w:t>
            </w:r>
            <w:r w:rsidRPr="00F93043">
              <w:rPr>
                <w:sz w:val="24"/>
                <w:szCs w:val="24"/>
              </w:rPr>
              <w:t xml:space="preserve">bisexual </w:t>
            </w:r>
            <w:r>
              <w:rPr>
                <w:sz w:val="24"/>
                <w:szCs w:val="24"/>
              </w:rPr>
              <w:t xml:space="preserve">&amp; </w:t>
            </w:r>
            <w:r w:rsidRPr="00F93043">
              <w:rPr>
                <w:sz w:val="24"/>
                <w:szCs w:val="24"/>
              </w:rPr>
              <w:t>heterosexual people</w:t>
            </w:r>
          </w:p>
        </w:tc>
        <w:tc>
          <w:tcPr>
            <w:tcW w:w="4126" w:type="dxa"/>
            <w:gridSpan w:val="2"/>
            <w:shd w:val="clear" w:color="auto" w:fill="auto"/>
          </w:tcPr>
          <w:p w:rsidR="00CB3475" w:rsidRDefault="00A63D8B">
            <w:r>
              <w:t>The website/Internet provides a platform regardless of orientation. Everybody has equal access</w:t>
            </w:r>
          </w:p>
          <w:p w:rsidR="00D1439E" w:rsidRDefault="00D1439E"/>
          <w:p w:rsidR="00D1439E" w:rsidRDefault="00D1439E">
            <w:r>
              <w:t>Ensuring Procurement Policies and guidance promotes equality</w:t>
            </w:r>
          </w:p>
        </w:tc>
        <w:tc>
          <w:tcPr>
            <w:tcW w:w="4126" w:type="dxa"/>
            <w:gridSpan w:val="2"/>
            <w:shd w:val="clear" w:color="auto" w:fill="auto"/>
          </w:tcPr>
          <w:p w:rsidR="00CB3475" w:rsidRDefault="00CB3475"/>
        </w:tc>
      </w:tr>
      <w:tr w:rsidR="008A2FD8">
        <w:tc>
          <w:tcPr>
            <w:tcW w:w="651" w:type="dxa"/>
          </w:tcPr>
          <w:p w:rsidR="008A2FD8" w:rsidRPr="002B3B5C" w:rsidRDefault="008A2FD8">
            <w:pPr>
              <w:rPr>
                <w:b/>
                <w:sz w:val="24"/>
                <w:szCs w:val="24"/>
              </w:rPr>
            </w:pPr>
            <w:r>
              <w:rPr>
                <w:b/>
                <w:sz w:val="24"/>
                <w:szCs w:val="24"/>
              </w:rPr>
              <w:t>3.9</w:t>
            </w:r>
          </w:p>
        </w:tc>
        <w:tc>
          <w:tcPr>
            <w:tcW w:w="5271" w:type="dxa"/>
            <w:gridSpan w:val="2"/>
          </w:tcPr>
          <w:p w:rsidR="008A2FD8" w:rsidRDefault="008A2FD8">
            <w:pPr>
              <w:rPr>
                <w:rFonts w:cs="Arial"/>
                <w:sz w:val="24"/>
                <w:szCs w:val="24"/>
              </w:rPr>
            </w:pPr>
            <w:r w:rsidRPr="002B3B5C">
              <w:rPr>
                <w:rFonts w:cs="Arial"/>
                <w:b/>
                <w:sz w:val="24"/>
                <w:szCs w:val="24"/>
              </w:rPr>
              <w:t>Socio-economically disadvantaged</w:t>
            </w:r>
            <w:r w:rsidRPr="002B3B5C">
              <w:rPr>
                <w:rFonts w:cs="Arial"/>
                <w:sz w:val="24"/>
                <w:szCs w:val="24"/>
              </w:rPr>
              <w:t xml:space="preserve"> –</w:t>
            </w:r>
          </w:p>
          <w:p w:rsidR="008A2FD8" w:rsidRPr="002B3B5C" w:rsidRDefault="008A2FD8">
            <w:pPr>
              <w:rPr>
                <w:b/>
                <w:sz w:val="24"/>
                <w:szCs w:val="24"/>
              </w:rPr>
            </w:pPr>
            <w:r w:rsidRPr="002B3B5C">
              <w:rPr>
                <w:rFonts w:cs="Arial"/>
                <w:sz w:val="24"/>
                <w:szCs w:val="24"/>
              </w:rPr>
              <w:t xml:space="preserve">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and employment status</w:t>
            </w:r>
            <w:r w:rsidRPr="002B3B5C">
              <w:rPr>
                <w:rFonts w:cs="Arial"/>
                <w:color w:val="000000"/>
                <w:sz w:val="24"/>
                <w:szCs w:val="24"/>
              </w:rPr>
              <w:t xml:space="preserve"> </w:t>
            </w:r>
          </w:p>
        </w:tc>
        <w:tc>
          <w:tcPr>
            <w:tcW w:w="4126" w:type="dxa"/>
            <w:gridSpan w:val="2"/>
            <w:shd w:val="clear" w:color="auto" w:fill="auto"/>
          </w:tcPr>
          <w:p w:rsidR="008A2FD8" w:rsidRDefault="00A63D8B" w:rsidP="000C37EB">
            <w:r>
              <w:t>The website/Internet provides a platform regardless of status. Everybody has equal access</w:t>
            </w:r>
            <w:r w:rsidDel="00A63D8B">
              <w:t xml:space="preserve"> </w:t>
            </w:r>
            <w:r w:rsidR="000C37EB">
              <w:t xml:space="preserve">Evidence indicates that people from these backgrounds have a high usage of mobile telephones and also use social media. This offers opportunities to engage with these people – </w:t>
            </w:r>
            <w:r w:rsidR="000D6C87">
              <w:t>if</w:t>
            </w:r>
            <w:r w:rsidR="000C37EB">
              <w:t xml:space="preserve"> they wish</w:t>
            </w:r>
          </w:p>
          <w:p w:rsidR="00D1439E" w:rsidRDefault="00D1439E" w:rsidP="000C37EB"/>
          <w:p w:rsidR="00D1439E" w:rsidRDefault="00D1439E" w:rsidP="000C37EB">
            <w:r>
              <w:t>Ensuring Procurement Policies and guidance promotes equality</w:t>
            </w:r>
          </w:p>
          <w:p w:rsidR="00D1439E" w:rsidRDefault="00D1439E" w:rsidP="000C37EB"/>
          <w:p w:rsidR="00D1439E" w:rsidRDefault="00D1439E" w:rsidP="000C37EB"/>
          <w:p w:rsidR="00D1439E" w:rsidRDefault="00D1439E" w:rsidP="000C37EB"/>
          <w:p w:rsidR="00D1439E" w:rsidRDefault="00D1439E" w:rsidP="000C37EB"/>
        </w:tc>
        <w:tc>
          <w:tcPr>
            <w:tcW w:w="4126" w:type="dxa"/>
            <w:gridSpan w:val="2"/>
            <w:shd w:val="clear" w:color="auto" w:fill="auto"/>
          </w:tcPr>
          <w:p w:rsidR="008A2FD8" w:rsidRDefault="00CB3475" w:rsidP="000C37EB">
            <w:r>
              <w:t>Group may not have access to internet facilities</w:t>
            </w:r>
            <w:r w:rsidR="000C37EB">
              <w:t xml:space="preserve">. Social media and access </w:t>
            </w:r>
            <w:r>
              <w:t xml:space="preserve"> </w:t>
            </w:r>
            <w:r w:rsidR="000C37EB">
              <w:t>to mobile telephones</w:t>
            </w:r>
            <w:r w:rsidR="00A63D8B">
              <w:t>, i.e. FOI requests by Twitter</w:t>
            </w:r>
          </w:p>
        </w:tc>
      </w:tr>
      <w:tr w:rsidR="009A6D20">
        <w:tc>
          <w:tcPr>
            <w:tcW w:w="14174" w:type="dxa"/>
            <w:gridSpan w:val="7"/>
            <w:shd w:val="clear" w:color="auto" w:fill="D9D9D9"/>
          </w:tcPr>
          <w:p w:rsidR="009A6D20" w:rsidRDefault="009A6D20" w:rsidP="009A6D20">
            <w:pPr>
              <w:autoSpaceDE w:val="0"/>
              <w:autoSpaceDN w:val="0"/>
              <w:adjustRightInd w:val="0"/>
              <w:rPr>
                <w:b/>
                <w:sz w:val="32"/>
                <w:szCs w:val="32"/>
              </w:rPr>
            </w:pPr>
          </w:p>
          <w:p w:rsidR="009A6D20" w:rsidRDefault="009A6D20" w:rsidP="009A6D20">
            <w:pPr>
              <w:autoSpaceDE w:val="0"/>
              <w:autoSpaceDN w:val="0"/>
              <w:adjustRightInd w:val="0"/>
              <w:rPr>
                <w:b/>
                <w:bCs/>
                <w:sz w:val="28"/>
                <w:szCs w:val="28"/>
              </w:rPr>
            </w:pPr>
            <w:r>
              <w:rPr>
                <w:b/>
                <w:sz w:val="32"/>
                <w:szCs w:val="32"/>
              </w:rPr>
              <w:t>4. Monitoring and review</w:t>
            </w:r>
          </w:p>
          <w:p w:rsidR="009A6D20" w:rsidRDefault="009A6D20" w:rsidP="009A6D20">
            <w:pPr>
              <w:spacing w:before="40" w:after="40"/>
              <w:rPr>
                <w:b/>
                <w:bCs/>
                <w:sz w:val="28"/>
                <w:szCs w:val="28"/>
              </w:rPr>
            </w:pPr>
          </w:p>
        </w:tc>
      </w:tr>
      <w:tr w:rsidR="008A2FD8">
        <w:tc>
          <w:tcPr>
            <w:tcW w:w="651" w:type="dxa"/>
          </w:tcPr>
          <w:p w:rsidR="008A2FD8" w:rsidRPr="002B3B5C" w:rsidRDefault="008A2FD8" w:rsidP="003E5C81">
            <w:pPr>
              <w:rPr>
                <w:b/>
                <w:sz w:val="24"/>
                <w:szCs w:val="24"/>
              </w:rPr>
            </w:pPr>
            <w:r>
              <w:rPr>
                <w:b/>
                <w:sz w:val="24"/>
                <w:szCs w:val="24"/>
              </w:rPr>
              <w:t>4.1</w:t>
            </w:r>
          </w:p>
        </w:tc>
        <w:tc>
          <w:tcPr>
            <w:tcW w:w="5271" w:type="dxa"/>
            <w:gridSpan w:val="2"/>
          </w:tcPr>
          <w:p w:rsidR="008A2FD8" w:rsidRPr="002B3B5C" w:rsidRDefault="008A2FD8" w:rsidP="008A2FD8">
            <w:pPr>
              <w:rPr>
                <w:b/>
                <w:sz w:val="24"/>
                <w:szCs w:val="24"/>
              </w:rPr>
            </w:pPr>
            <w:r w:rsidRPr="002B3B5C">
              <w:rPr>
                <w:rFonts w:cs="Arial"/>
                <w:color w:val="000000"/>
                <w:sz w:val="24"/>
                <w:szCs w:val="24"/>
              </w:rPr>
              <w:t xml:space="preserve"> </w:t>
            </w:r>
            <w:r w:rsidRPr="008A2FD8">
              <w:rPr>
                <w:sz w:val="24"/>
                <w:szCs w:val="24"/>
              </w:rPr>
              <w:t xml:space="preserve">What arrangements have you put in place to monitor the </w:t>
            </w:r>
            <w:r w:rsidR="00CA486F" w:rsidRPr="00CA486F">
              <w:rPr>
                <w:i/>
                <w:sz w:val="24"/>
                <w:szCs w:val="24"/>
              </w:rPr>
              <w:t>actual</w:t>
            </w:r>
            <w:r w:rsidR="00CA486F">
              <w:rPr>
                <w:sz w:val="24"/>
                <w:szCs w:val="24"/>
              </w:rPr>
              <w:t xml:space="preserve"> </w:t>
            </w:r>
            <w:r w:rsidRPr="008A2FD8">
              <w:rPr>
                <w:sz w:val="24"/>
                <w:szCs w:val="24"/>
              </w:rPr>
              <w:t>effect of your financial plan following its implementation?</w:t>
            </w:r>
          </w:p>
        </w:tc>
        <w:tc>
          <w:tcPr>
            <w:tcW w:w="8252" w:type="dxa"/>
            <w:gridSpan w:val="4"/>
            <w:shd w:val="clear" w:color="auto" w:fill="auto"/>
          </w:tcPr>
          <w:p w:rsidR="000D6C87" w:rsidRDefault="00CB3475" w:rsidP="003E5C81">
            <w:r>
              <w:t>Quarterly review during Management Team Meetings.</w:t>
            </w:r>
          </w:p>
          <w:p w:rsidR="00CB3475" w:rsidRDefault="000D6C87" w:rsidP="003E5C81">
            <w:r>
              <w:t>Quarterly review through Performance Dashboards</w:t>
            </w:r>
          </w:p>
        </w:tc>
      </w:tr>
    </w:tbl>
    <w:p w:rsidR="008A2FD8" w:rsidRPr="00D70536" w:rsidRDefault="008A2FD8" w:rsidP="00163C4F">
      <w:pPr>
        <w:autoSpaceDE w:val="0"/>
        <w:autoSpaceDN w:val="0"/>
        <w:adjustRightInd w:val="0"/>
        <w:rPr>
          <w:sz w:val="24"/>
          <w:szCs w:val="24"/>
        </w:rPr>
      </w:pPr>
    </w:p>
    <w:p w:rsidR="008C55F8" w:rsidRPr="00D70536" w:rsidRDefault="008C55F8" w:rsidP="008C55F8">
      <w:pPr>
        <w:autoSpaceDE w:val="0"/>
        <w:autoSpaceDN w:val="0"/>
        <w:adjustRightInd w:val="0"/>
        <w:rPr>
          <w:rFonts w:cs="Arial"/>
          <w:b/>
          <w:bCs/>
          <w:sz w:val="32"/>
          <w:szCs w:val="32"/>
          <w:lang w:eastAsia="en-GB"/>
        </w:rPr>
      </w:pPr>
      <w:r>
        <w:rPr>
          <w:b/>
          <w:sz w:val="32"/>
          <w:szCs w:val="32"/>
        </w:rPr>
        <w:br w:type="page"/>
      </w:r>
      <w:r w:rsidR="008A2FD8">
        <w:rPr>
          <w:b/>
          <w:sz w:val="32"/>
          <w:szCs w:val="32"/>
        </w:rPr>
        <w:t>5</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sidR="002B3B5C">
        <w:rPr>
          <w:b/>
          <w:sz w:val="32"/>
          <w:szCs w:val="32"/>
        </w:rPr>
        <w:t>&amp; NHS B&amp;NES</w:t>
      </w:r>
      <w:r>
        <w:rPr>
          <w:b/>
          <w:sz w:val="32"/>
          <w:szCs w:val="32"/>
        </w:rPr>
        <w:t xml:space="preserve"> </w:t>
      </w:r>
      <w:smartTag w:uri="urn:schemas-microsoft-com:office:smarttags" w:element="PersonName">
        <w:r w:rsidRPr="00D70536">
          <w:rPr>
            <w:rFonts w:cs="Arial"/>
            <w:b/>
            <w:bCs/>
            <w:sz w:val="32"/>
            <w:szCs w:val="32"/>
            <w:lang w:eastAsia="en-GB"/>
          </w:rPr>
          <w:t>Equality</w:t>
        </w:r>
      </w:smartTag>
      <w:r w:rsidRPr="00D70536">
        <w:rPr>
          <w:rFonts w:cs="Arial"/>
          <w:b/>
          <w:bCs/>
          <w:sz w:val="32"/>
          <w:szCs w:val="32"/>
          <w:lang w:eastAsia="en-GB"/>
        </w:rPr>
        <w:t xml:space="preserve"> Impact Assessment Improvement Plan</w:t>
      </w:r>
    </w:p>
    <w:p w:rsidR="009A6D20" w:rsidRPr="00163C4F" w:rsidRDefault="009A6D20" w:rsidP="008A2FD8">
      <w:pPr>
        <w:autoSpaceDE w:val="0"/>
        <w:autoSpaceDN w:val="0"/>
        <w:adjustRightInd w:val="0"/>
        <w:rPr>
          <w:rFonts w:cs="Arial"/>
          <w:sz w:val="24"/>
          <w:szCs w:val="24"/>
          <w:lang w:eastAsia="en-GB"/>
        </w:rPr>
      </w:pPr>
    </w:p>
    <w:p w:rsidR="008A2FD8" w:rsidRDefault="008A2FD8" w:rsidP="00163C4F">
      <w:pPr>
        <w:autoSpaceDE w:val="0"/>
        <w:autoSpaceDN w:val="0"/>
        <w:adjustRightInd w:val="0"/>
        <w:rPr>
          <w:rFonts w:cs="Arial"/>
          <w:bCs/>
          <w:sz w:val="24"/>
          <w:szCs w:val="24"/>
          <w:lang w:eastAsia="en-GB"/>
        </w:rPr>
      </w:pPr>
      <w:r>
        <w:rPr>
          <w:rFonts w:cs="Arial"/>
          <w:bCs/>
          <w:sz w:val="24"/>
          <w:szCs w:val="24"/>
          <w:lang w:eastAsia="en-GB"/>
        </w:rPr>
        <w:t>The outcome of this EIA will fall into one of four categories:</w:t>
      </w:r>
    </w:p>
    <w:p w:rsidR="009A6D20" w:rsidRDefault="009A6D20" w:rsidP="00163C4F">
      <w:pPr>
        <w:autoSpaceDE w:val="0"/>
        <w:autoSpaceDN w:val="0"/>
        <w:adjustRightInd w:val="0"/>
        <w:rPr>
          <w:rFonts w:cs="Arial"/>
          <w:bCs/>
          <w:sz w:val="24"/>
          <w:szCs w:val="24"/>
          <w:lang w:eastAsia="en-GB"/>
        </w:rPr>
      </w:pPr>
      <w:r>
        <w:rPr>
          <w:rFonts w:cs="Arial"/>
          <w:bCs/>
          <w:sz w:val="24"/>
          <w:szCs w:val="24"/>
          <w:lang w:eastAsia="en-GB"/>
        </w:rPr>
        <w:t>Please tick which is appropriate:</w:t>
      </w:r>
      <w:r w:rsidR="00A50816">
        <w:rPr>
          <w:rFonts w:cs="Arial"/>
          <w:bCs/>
          <w:sz w:val="24"/>
          <w:szCs w:val="24"/>
          <w:lang w:eastAsia="en-GB"/>
        </w:rPr>
        <w:t xml:space="preserve"> </w:t>
      </w:r>
      <w:r w:rsidR="00A50816">
        <w:rPr>
          <w:rFonts w:cs="Arial"/>
          <w:bCs/>
          <w:sz w:val="24"/>
          <w:szCs w:val="24"/>
          <w:lang w:eastAsia="en-GB"/>
        </w:rPr>
        <w:tab/>
      </w:r>
      <w:r w:rsidR="00A50816">
        <w:rPr>
          <w:rFonts w:cs="Arial"/>
          <w:bCs/>
          <w:sz w:val="24"/>
          <w:szCs w:val="24"/>
          <w:lang w:eastAsia="en-GB"/>
        </w:rPr>
        <w:tab/>
      </w:r>
      <w:r w:rsidR="00A50816">
        <w:rPr>
          <w:rFonts w:cs="Arial"/>
          <w:bCs/>
          <w:sz w:val="24"/>
          <w:szCs w:val="24"/>
          <w:lang w:eastAsia="en-GB"/>
        </w:rPr>
        <w:tab/>
      </w:r>
      <w:r w:rsidR="00A50816">
        <w:rPr>
          <w:rFonts w:cs="Arial"/>
          <w:bCs/>
          <w:sz w:val="24"/>
          <w:szCs w:val="24"/>
          <w:lang w:eastAsia="en-GB"/>
        </w:rPr>
        <w:tab/>
      </w:r>
      <w:r w:rsidR="00A50816">
        <w:rPr>
          <w:rFonts w:cs="Arial"/>
          <w:bCs/>
          <w:sz w:val="24"/>
          <w:szCs w:val="24"/>
          <w:lang w:eastAsia="en-GB"/>
        </w:rPr>
        <w:tab/>
      </w:r>
      <w:r w:rsidR="00A50816">
        <w:rPr>
          <w:rFonts w:cs="Arial"/>
          <w:bCs/>
          <w:sz w:val="24"/>
          <w:szCs w:val="24"/>
          <w:lang w:eastAsia="en-GB"/>
        </w:rPr>
        <w:tab/>
      </w:r>
      <w:r w:rsidR="00A50816">
        <w:rPr>
          <w:rFonts w:cs="Arial"/>
          <w:bCs/>
          <w:sz w:val="24"/>
          <w:szCs w:val="24"/>
          <w:lang w:eastAsia="en-GB"/>
        </w:rPr>
        <w:tab/>
      </w:r>
      <w:r w:rsidR="00A50816">
        <w:rPr>
          <w:rFonts w:cs="Arial"/>
          <w:bCs/>
          <w:sz w:val="24"/>
          <w:szCs w:val="24"/>
          <w:lang w:eastAsia="en-GB"/>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2210"/>
        <w:gridCol w:w="1306"/>
      </w:tblGrid>
      <w:tr w:rsidR="009A6D20" w:rsidRPr="00C7135F" w:rsidTr="00C7135F">
        <w:tc>
          <w:tcPr>
            <w:tcW w:w="66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1</w:t>
            </w:r>
          </w:p>
        </w:tc>
        <w:tc>
          <w:tcPr>
            <w:tcW w:w="1221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No major change required</w:t>
            </w:r>
          </w:p>
        </w:tc>
        <w:tc>
          <w:tcPr>
            <w:tcW w:w="1306" w:type="dxa"/>
            <w:shd w:val="clear" w:color="auto" w:fill="auto"/>
          </w:tcPr>
          <w:p w:rsidR="009A6D20" w:rsidRPr="00C7135F" w:rsidRDefault="000D6C87" w:rsidP="00510D5E">
            <w:pPr>
              <w:autoSpaceDE w:val="0"/>
              <w:autoSpaceDN w:val="0"/>
              <w:adjustRightInd w:val="0"/>
              <w:jc w:val="center"/>
              <w:rPr>
                <w:rFonts w:cs="Arial"/>
                <w:bCs/>
                <w:sz w:val="24"/>
                <w:szCs w:val="24"/>
                <w:lang w:eastAsia="en-GB"/>
              </w:rPr>
            </w:pPr>
            <w:r>
              <w:rPr>
                <w:rFonts w:cs="Arial"/>
                <w:bCs/>
                <w:sz w:val="24"/>
                <w:szCs w:val="24"/>
                <w:lang w:eastAsia="en-GB"/>
              </w:rPr>
              <w:t>X</w:t>
            </w:r>
          </w:p>
        </w:tc>
      </w:tr>
      <w:tr w:rsidR="009A6D20" w:rsidRPr="00C7135F" w:rsidTr="00C7135F">
        <w:tc>
          <w:tcPr>
            <w:tcW w:w="66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2</w:t>
            </w:r>
          </w:p>
        </w:tc>
        <w:tc>
          <w:tcPr>
            <w:tcW w:w="1221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Adjustments to remove barriers identified by EIA or to better promote equality</w:t>
            </w:r>
          </w:p>
        </w:tc>
        <w:tc>
          <w:tcPr>
            <w:tcW w:w="1306" w:type="dxa"/>
            <w:shd w:val="clear" w:color="auto" w:fill="auto"/>
          </w:tcPr>
          <w:p w:rsidR="009A6D20" w:rsidRPr="00C7135F" w:rsidRDefault="009A6D20" w:rsidP="00510D5E">
            <w:pPr>
              <w:autoSpaceDE w:val="0"/>
              <w:autoSpaceDN w:val="0"/>
              <w:adjustRightInd w:val="0"/>
              <w:jc w:val="center"/>
              <w:rPr>
                <w:rFonts w:cs="Arial"/>
                <w:bCs/>
                <w:sz w:val="24"/>
                <w:szCs w:val="24"/>
                <w:lang w:eastAsia="en-GB"/>
              </w:rPr>
            </w:pPr>
          </w:p>
        </w:tc>
      </w:tr>
      <w:tr w:rsidR="009A6D20" w:rsidRPr="00C7135F" w:rsidTr="00C7135F">
        <w:tc>
          <w:tcPr>
            <w:tcW w:w="66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3</w:t>
            </w:r>
          </w:p>
        </w:tc>
        <w:tc>
          <w:tcPr>
            <w:tcW w:w="1221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Continue despite having identified some potential for adverse impact or missed opportunities to promote equality</w:t>
            </w:r>
          </w:p>
        </w:tc>
        <w:tc>
          <w:tcPr>
            <w:tcW w:w="1306" w:type="dxa"/>
            <w:shd w:val="clear" w:color="auto" w:fill="auto"/>
          </w:tcPr>
          <w:p w:rsidR="009A6D20" w:rsidRPr="00C7135F" w:rsidRDefault="009A6D20" w:rsidP="00510D5E">
            <w:pPr>
              <w:autoSpaceDE w:val="0"/>
              <w:autoSpaceDN w:val="0"/>
              <w:adjustRightInd w:val="0"/>
              <w:jc w:val="center"/>
              <w:rPr>
                <w:rFonts w:cs="Arial"/>
                <w:bCs/>
                <w:sz w:val="24"/>
                <w:szCs w:val="24"/>
                <w:lang w:eastAsia="en-GB"/>
              </w:rPr>
            </w:pPr>
          </w:p>
        </w:tc>
      </w:tr>
      <w:tr w:rsidR="009A6D20" w:rsidRPr="00C7135F" w:rsidTr="00C7135F">
        <w:tc>
          <w:tcPr>
            <w:tcW w:w="66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4</w:t>
            </w:r>
          </w:p>
        </w:tc>
        <w:tc>
          <w:tcPr>
            <w:tcW w:w="12210" w:type="dxa"/>
            <w:shd w:val="clear" w:color="auto" w:fill="auto"/>
          </w:tcPr>
          <w:p w:rsidR="009A6D20" w:rsidRPr="00C7135F" w:rsidRDefault="009A6D20" w:rsidP="00C7135F">
            <w:pPr>
              <w:autoSpaceDE w:val="0"/>
              <w:autoSpaceDN w:val="0"/>
              <w:adjustRightInd w:val="0"/>
              <w:rPr>
                <w:rFonts w:cs="Arial"/>
                <w:bCs/>
                <w:sz w:val="24"/>
                <w:szCs w:val="24"/>
                <w:lang w:eastAsia="en-GB"/>
              </w:rPr>
            </w:pPr>
            <w:r w:rsidRPr="00C7135F">
              <w:rPr>
                <w:rFonts w:cs="Arial"/>
                <w:bCs/>
                <w:sz w:val="24"/>
                <w:szCs w:val="24"/>
                <w:lang w:eastAsia="en-GB"/>
              </w:rPr>
              <w:t>Stop and rethink</w:t>
            </w:r>
          </w:p>
        </w:tc>
        <w:tc>
          <w:tcPr>
            <w:tcW w:w="1306" w:type="dxa"/>
            <w:shd w:val="clear" w:color="auto" w:fill="auto"/>
          </w:tcPr>
          <w:p w:rsidR="009A6D20" w:rsidRPr="00C7135F" w:rsidRDefault="009A6D20" w:rsidP="00510D5E">
            <w:pPr>
              <w:autoSpaceDE w:val="0"/>
              <w:autoSpaceDN w:val="0"/>
              <w:adjustRightInd w:val="0"/>
              <w:jc w:val="center"/>
              <w:rPr>
                <w:rFonts w:cs="Arial"/>
                <w:bCs/>
                <w:sz w:val="24"/>
                <w:szCs w:val="24"/>
                <w:lang w:eastAsia="en-GB"/>
              </w:rPr>
            </w:pPr>
          </w:p>
        </w:tc>
      </w:tr>
    </w:tbl>
    <w:p w:rsidR="008A2FD8" w:rsidRPr="008A2FD8" w:rsidRDefault="008A2FD8" w:rsidP="00163C4F">
      <w:pPr>
        <w:autoSpaceDE w:val="0"/>
        <w:autoSpaceDN w:val="0"/>
        <w:adjustRightInd w:val="0"/>
        <w:rPr>
          <w:rFonts w:cs="Arial"/>
          <w:bCs/>
          <w:sz w:val="24"/>
          <w:szCs w:val="24"/>
          <w:lang w:eastAsia="en-GB"/>
        </w:rPr>
      </w:pPr>
    </w:p>
    <w:p w:rsidR="008C55F8" w:rsidRDefault="008C55F8" w:rsidP="008C55F8">
      <w:pPr>
        <w:autoSpaceDE w:val="0"/>
        <w:autoSpaceDN w:val="0"/>
        <w:adjustRightInd w:val="0"/>
        <w:rPr>
          <w:rFonts w:cs="Arial"/>
          <w:sz w:val="24"/>
          <w:szCs w:val="24"/>
          <w:lang w:eastAsia="en-GB"/>
        </w:rPr>
      </w:pPr>
      <w:r>
        <w:rPr>
          <w:rFonts w:cs="Arial"/>
          <w:sz w:val="24"/>
          <w:szCs w:val="24"/>
          <w:lang w:eastAsia="en-GB"/>
        </w:rPr>
        <w:t>L</w:t>
      </w:r>
      <w:r w:rsidRPr="00163C4F">
        <w:rPr>
          <w:rFonts w:cs="Arial"/>
          <w:sz w:val="24"/>
          <w:szCs w:val="24"/>
          <w:lang w:eastAsia="en-GB"/>
        </w:rPr>
        <w:t xml:space="preserve">ist actions </w:t>
      </w:r>
      <w:r>
        <w:rPr>
          <w:rFonts w:cs="Arial"/>
          <w:sz w:val="24"/>
          <w:szCs w:val="24"/>
          <w:lang w:eastAsia="en-GB"/>
        </w:rPr>
        <w:t xml:space="preserve">below </w:t>
      </w:r>
      <w:r w:rsidRPr="00163C4F">
        <w:rPr>
          <w:rFonts w:cs="Arial"/>
          <w:sz w:val="24"/>
          <w:szCs w:val="24"/>
          <w:lang w:eastAsia="en-GB"/>
        </w:rPr>
        <w:t xml:space="preserve">that you plan to take as a result of this </w:t>
      </w:r>
      <w:r>
        <w:rPr>
          <w:rFonts w:cs="Arial"/>
          <w:sz w:val="24"/>
          <w:szCs w:val="24"/>
          <w:lang w:eastAsia="en-GB"/>
        </w:rPr>
        <w:t>EIA</w:t>
      </w:r>
      <w:r w:rsidRPr="00163C4F">
        <w:rPr>
          <w:rFonts w:cs="Arial"/>
          <w:sz w:val="24"/>
          <w:szCs w:val="24"/>
          <w:lang w:eastAsia="en-GB"/>
        </w:rPr>
        <w:t xml:space="preserve">.  These actions </w:t>
      </w:r>
      <w:r>
        <w:rPr>
          <w:rFonts w:cs="Arial"/>
          <w:sz w:val="24"/>
          <w:szCs w:val="24"/>
          <w:lang w:eastAsia="en-GB"/>
        </w:rPr>
        <w:t xml:space="preserve">should be based upon the analysis of data,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Pr>
          <w:rFonts w:cs="Arial"/>
          <w:sz w:val="24"/>
          <w:szCs w:val="24"/>
          <w:lang w:eastAsia="en-GB"/>
        </w:rPr>
        <w:t xml:space="preserve">your financial plan and future </w:t>
      </w:r>
      <w:r w:rsidRPr="00163C4F">
        <w:rPr>
          <w:rFonts w:cs="Arial"/>
          <w:sz w:val="24"/>
          <w:szCs w:val="24"/>
          <w:lang w:eastAsia="en-GB"/>
        </w:rPr>
        <w:t>service planning framework</w:t>
      </w:r>
      <w:r>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Pr>
          <w:rFonts w:cs="Arial"/>
          <w:sz w:val="24"/>
          <w:szCs w:val="24"/>
          <w:lang w:eastAsia="en-GB"/>
        </w:rPr>
        <w:t>framed</w:t>
      </w:r>
      <w:r w:rsidRPr="00163C4F">
        <w:rPr>
          <w:rFonts w:cs="Arial"/>
          <w:sz w:val="24"/>
          <w:szCs w:val="24"/>
          <w:lang w:eastAsia="en-GB"/>
        </w:rPr>
        <w:t>.</w:t>
      </w:r>
      <w:r>
        <w:rPr>
          <w:rFonts w:cs="Arial"/>
          <w:sz w:val="24"/>
          <w:szCs w:val="24"/>
          <w:lang w:eastAsia="en-GB"/>
        </w:rPr>
        <w:t xml:space="preserve"> (Add rows as appropriate)</w:t>
      </w:r>
    </w:p>
    <w:p w:rsidR="00163C4F" w:rsidRDefault="00163C4F" w:rsidP="00163C4F">
      <w:pPr>
        <w:autoSpaceDE w:val="0"/>
        <w:autoSpaceDN w:val="0"/>
        <w:adjustRightInd w:val="0"/>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370"/>
        <w:gridCol w:w="3822"/>
        <w:gridCol w:w="1564"/>
        <w:gridCol w:w="1450"/>
      </w:tblGrid>
      <w:tr w:rsidR="006B2DF8">
        <w:tc>
          <w:tcPr>
            <w:tcW w:w="2968" w:type="dxa"/>
            <w:shd w:val="clear" w:color="auto" w:fill="D9D9D9"/>
            <w:vAlign w:val="center"/>
          </w:tcPr>
          <w:p w:rsidR="006B2DF8" w:rsidRDefault="00163C4F">
            <w:pPr>
              <w:rPr>
                <w:b/>
                <w:sz w:val="24"/>
                <w:szCs w:val="24"/>
              </w:rPr>
            </w:pPr>
            <w:r>
              <w:rPr>
                <w:b/>
                <w:sz w:val="24"/>
                <w:szCs w:val="24"/>
              </w:rPr>
              <w:t>Issues identified</w:t>
            </w:r>
          </w:p>
        </w:tc>
        <w:tc>
          <w:tcPr>
            <w:tcW w:w="4370"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2968" w:type="dxa"/>
          </w:tcPr>
          <w:p w:rsidR="002B3B5C" w:rsidRDefault="002B3B5C"/>
          <w:p w:rsidR="006B2DF8" w:rsidRDefault="000D6C87">
            <w:r>
              <w:t xml:space="preserve">Different </w:t>
            </w:r>
            <w:r w:rsidR="00A50816">
              <w:t>Group</w:t>
            </w:r>
            <w:r>
              <w:t>s</w:t>
            </w:r>
            <w:r w:rsidR="00A50816">
              <w:t xml:space="preserve"> may not have access to internet facilities</w:t>
            </w:r>
            <w:r w:rsidR="00D1439E">
              <w:t xml:space="preserve"> and proposals for</w:t>
            </w:r>
            <w:r w:rsidR="00A50816">
              <w:t xml:space="preserve"> </w:t>
            </w:r>
            <w:r w:rsidR="00D1439E">
              <w:t xml:space="preserve"> mitigation</w:t>
            </w:r>
          </w:p>
          <w:p w:rsidR="00D1439E" w:rsidRDefault="00D1439E"/>
          <w:p w:rsidR="00D1439E" w:rsidRDefault="00D1439E">
            <w:r>
              <w:t>Ensuring evolving Procurement Policies, guidance and strategies do not discriminate.</w:t>
            </w:r>
          </w:p>
        </w:tc>
        <w:tc>
          <w:tcPr>
            <w:tcW w:w="4370" w:type="dxa"/>
          </w:tcPr>
          <w:p w:rsidR="0028243B" w:rsidRDefault="0028243B"/>
          <w:p w:rsidR="00D1439E" w:rsidRDefault="00B774BF" w:rsidP="000D6C87">
            <w:r>
              <w:t>The increasing sophistication of mobile technology</w:t>
            </w:r>
            <w:r w:rsidR="00D1439E">
              <w:t xml:space="preserve"> alongside appropriate face to face customer service</w:t>
            </w:r>
            <w:r>
              <w:t xml:space="preserve"> should provide some mitigation.</w:t>
            </w:r>
          </w:p>
          <w:p w:rsidR="00D1439E" w:rsidRDefault="00D1439E" w:rsidP="000D6C87"/>
          <w:p w:rsidR="000C37EB" w:rsidRDefault="00D1439E" w:rsidP="000D6C87">
            <w:r>
              <w:t>Refresh of Strategies, Policies and guidance</w:t>
            </w:r>
            <w:r w:rsidR="00B774BF">
              <w:t xml:space="preserve"> </w:t>
            </w:r>
          </w:p>
        </w:tc>
        <w:tc>
          <w:tcPr>
            <w:tcW w:w="3822" w:type="dxa"/>
          </w:tcPr>
          <w:p w:rsidR="0028243B" w:rsidRDefault="0028243B"/>
        </w:tc>
        <w:tc>
          <w:tcPr>
            <w:tcW w:w="1564" w:type="dxa"/>
          </w:tcPr>
          <w:p w:rsidR="006B2DF8" w:rsidRDefault="006B2DF8"/>
        </w:tc>
        <w:tc>
          <w:tcPr>
            <w:tcW w:w="1450" w:type="dxa"/>
          </w:tcPr>
          <w:p w:rsidR="006B2DF8" w:rsidRDefault="006B2DF8"/>
        </w:tc>
      </w:tr>
    </w:tbl>
    <w:p w:rsidR="002B3B5C" w:rsidRDefault="002B3B5C"/>
    <w:p w:rsidR="002B3B5C" w:rsidRPr="002B3B5C" w:rsidRDefault="002B3B5C">
      <w:pPr>
        <w:rPr>
          <w:b/>
          <w:sz w:val="32"/>
          <w:szCs w:val="32"/>
        </w:rPr>
      </w:pPr>
      <w:r w:rsidRPr="002B3B5C">
        <w:rPr>
          <w:b/>
          <w:sz w:val="32"/>
          <w:szCs w:val="32"/>
        </w:rPr>
        <w:t>5. Sign off and publishing</w:t>
      </w:r>
    </w:p>
    <w:p w:rsidR="002B3B5C"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E17089">
        <w:rPr>
          <w:sz w:val="24"/>
          <w:szCs w:val="24"/>
        </w:rPr>
        <w:t xml:space="preserve">the </w:t>
      </w:r>
      <w:smartTag w:uri="urn:schemas-microsoft-com:office:smarttags" w:element="PersonName">
        <w:r w:rsidR="00E17089">
          <w:rPr>
            <w:sz w:val="24"/>
            <w:szCs w:val="24"/>
          </w:rPr>
          <w:t>Equality</w:t>
        </w:r>
      </w:smartTag>
      <w:r w:rsidR="00B8565F" w:rsidRPr="00543922">
        <w:rPr>
          <w:sz w:val="24"/>
          <w:szCs w:val="24"/>
        </w:rPr>
        <w:t xml:space="preserve"> Team (</w:t>
      </w:r>
      <w:hyperlink r:id="rId12"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Pr="002B3B5C" w:rsidRDefault="002B3B5C" w:rsidP="00543922">
      <w:pPr>
        <w:rPr>
          <w:b/>
          <w:sz w:val="28"/>
          <w:szCs w:val="28"/>
        </w:rPr>
      </w:pPr>
      <w:r w:rsidRPr="002B3B5C">
        <w:rPr>
          <w:b/>
          <w:sz w:val="28"/>
          <w:szCs w:val="28"/>
        </w:rPr>
        <w:t>Signed off by</w:t>
      </w:r>
      <w:r w:rsidR="008C55F8">
        <w:rPr>
          <w:sz w:val="28"/>
          <w:szCs w:val="28"/>
        </w:rPr>
        <w:t>:</w:t>
      </w:r>
      <w:r w:rsidR="008C55F8">
        <w:rPr>
          <w:sz w:val="28"/>
          <w:szCs w:val="28"/>
        </w:rPr>
        <w:tab/>
      </w:r>
      <w:r w:rsidR="008C55F8">
        <w:rPr>
          <w:sz w:val="28"/>
          <w:szCs w:val="28"/>
        </w:rPr>
        <w:tab/>
      </w:r>
      <w:r w:rsidR="000D6C87">
        <w:rPr>
          <w:sz w:val="28"/>
          <w:szCs w:val="28"/>
        </w:rPr>
        <w:t>Jeff Wring</w:t>
      </w:r>
      <w:r w:rsidR="008C55F8">
        <w:rPr>
          <w:sz w:val="28"/>
          <w:szCs w:val="28"/>
        </w:rPr>
        <w:tab/>
      </w:r>
      <w:r w:rsidRPr="002B3B5C">
        <w:rPr>
          <w:sz w:val="28"/>
          <w:szCs w:val="28"/>
        </w:rPr>
        <w:t>(Divisional Director)</w:t>
      </w:r>
      <w:r w:rsidR="008C55F8">
        <w:rPr>
          <w:sz w:val="28"/>
          <w:szCs w:val="28"/>
        </w:rPr>
        <w:t xml:space="preserve"> </w:t>
      </w:r>
      <w:r w:rsidRPr="002B3B5C">
        <w:rPr>
          <w:b/>
          <w:sz w:val="28"/>
          <w:szCs w:val="28"/>
        </w:rPr>
        <w:t>Date:</w:t>
      </w:r>
      <w:r w:rsidR="005F3846">
        <w:rPr>
          <w:b/>
          <w:sz w:val="28"/>
          <w:szCs w:val="28"/>
        </w:rPr>
        <w:t>23</w:t>
      </w:r>
      <w:r w:rsidR="005F3846">
        <w:rPr>
          <w:b/>
          <w:sz w:val="28"/>
          <w:szCs w:val="28"/>
          <w:vertAlign w:val="superscript"/>
        </w:rPr>
        <w:t xml:space="preserve">rd </w:t>
      </w:r>
      <w:r w:rsidR="000D6C87">
        <w:rPr>
          <w:b/>
          <w:sz w:val="28"/>
          <w:szCs w:val="28"/>
        </w:rPr>
        <w:t>December 2011</w:t>
      </w:r>
    </w:p>
    <w:sectPr w:rsidR="002B3B5C" w:rsidRPr="002B3B5C" w:rsidSect="002B3B5C">
      <w:footerReference w:type="default" r:id="rId13"/>
      <w:headerReference w:type="first" r:id="rId14"/>
      <w:footerReference w:type="first" r:id="rId15"/>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2C" w:rsidRDefault="00DB502C">
      <w:r>
        <w:separator/>
      </w:r>
    </w:p>
    <w:p w:rsidR="00DB502C" w:rsidRDefault="00DB502C"/>
    <w:p w:rsidR="00DB502C" w:rsidRDefault="00DB502C"/>
  </w:endnote>
  <w:endnote w:type="continuationSeparator" w:id="0">
    <w:p w:rsidR="00DB502C" w:rsidRDefault="00DB502C">
      <w:r>
        <w:continuationSeparator/>
      </w:r>
    </w:p>
    <w:p w:rsidR="00DB502C" w:rsidRDefault="00DB502C"/>
    <w:p w:rsidR="00DB502C" w:rsidRDefault="00DB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8B" w:rsidRDefault="00A63D8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5035E">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5035E">
      <w:rPr>
        <w:noProof/>
        <w:snapToGrid w:val="0"/>
      </w:rPr>
      <w:t>8</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8B" w:rsidRDefault="0085035E">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2C" w:rsidRDefault="00DB502C">
      <w:r>
        <w:separator/>
      </w:r>
    </w:p>
    <w:p w:rsidR="00DB502C" w:rsidRDefault="00DB502C"/>
    <w:p w:rsidR="00DB502C" w:rsidRDefault="00DB502C"/>
  </w:footnote>
  <w:footnote w:type="continuationSeparator" w:id="0">
    <w:p w:rsidR="00DB502C" w:rsidRDefault="00DB502C">
      <w:r>
        <w:continuationSeparator/>
      </w:r>
    </w:p>
    <w:p w:rsidR="00DB502C" w:rsidRDefault="00DB502C"/>
    <w:p w:rsidR="00DB502C" w:rsidRDefault="00DB50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8B" w:rsidRPr="002E7EF8" w:rsidRDefault="00A63D8B">
    <w:pPr>
      <w:pStyle w:val="Header"/>
      <w:rPr>
        <w:sz w:val="56"/>
        <w:szCs w:val="56"/>
      </w:rPr>
    </w:pPr>
    <w:r>
      <w:rPr>
        <w:sz w:val="56"/>
        <w:szCs w:val="56"/>
      </w:rPr>
      <w:t xml:space="preserve"> </w:t>
    </w:r>
    <w:r w:rsidR="008503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75pt;height:105.9pt">
          <v:imagedata r:id="rId1" o:title="partnership logo (2)"/>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62132B2"/>
    <w:multiLevelType w:val="hybridMultilevel"/>
    <w:tmpl w:val="3D625E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331BD5"/>
    <w:multiLevelType w:val="hybridMultilevel"/>
    <w:tmpl w:val="F8741524"/>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F5303"/>
    <w:multiLevelType w:val="hybridMultilevel"/>
    <w:tmpl w:val="0FF2F30A"/>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A55C98"/>
    <w:multiLevelType w:val="hybridMultilevel"/>
    <w:tmpl w:val="EE8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785760D0"/>
    <w:multiLevelType w:val="hybridMultilevel"/>
    <w:tmpl w:val="C38A1C3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nsid w:val="7C4F43D8"/>
    <w:multiLevelType w:val="hybridMultilevel"/>
    <w:tmpl w:val="F3664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9"/>
  </w:num>
  <w:num w:numId="4">
    <w:abstractNumId w:val="19"/>
  </w:num>
  <w:num w:numId="5">
    <w:abstractNumId w:val="21"/>
  </w:num>
  <w:num w:numId="6">
    <w:abstractNumId w:val="18"/>
  </w:num>
  <w:num w:numId="7">
    <w:abstractNumId w:val="20"/>
  </w:num>
  <w:num w:numId="8">
    <w:abstractNumId w:val="13"/>
  </w:num>
  <w:num w:numId="9">
    <w:abstractNumId w:val="4"/>
  </w:num>
  <w:num w:numId="10">
    <w:abstractNumId w:val="14"/>
  </w:num>
  <w:num w:numId="11">
    <w:abstractNumId w:val="6"/>
  </w:num>
  <w:num w:numId="12">
    <w:abstractNumId w:val="2"/>
  </w:num>
  <w:num w:numId="13">
    <w:abstractNumId w:val="12"/>
  </w:num>
  <w:num w:numId="14">
    <w:abstractNumId w:val="15"/>
  </w:num>
  <w:num w:numId="15">
    <w:abstractNumId w:val="7"/>
  </w:num>
  <w:num w:numId="16">
    <w:abstractNumId w:val="22"/>
  </w:num>
  <w:num w:numId="17">
    <w:abstractNumId w:val="10"/>
  </w:num>
  <w:num w:numId="18">
    <w:abstractNumId w:val="0"/>
  </w:num>
  <w:num w:numId="19">
    <w:abstractNumId w:val="1"/>
  </w:num>
  <w:num w:numId="20">
    <w:abstractNumId w:val="5"/>
  </w:num>
  <w:num w:numId="21">
    <w:abstractNumId w:val="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17EF1"/>
    <w:rsid w:val="000231C6"/>
    <w:rsid w:val="00035E90"/>
    <w:rsid w:val="00037611"/>
    <w:rsid w:val="000722BB"/>
    <w:rsid w:val="00074921"/>
    <w:rsid w:val="0009484C"/>
    <w:rsid w:val="000A184F"/>
    <w:rsid w:val="000A35B3"/>
    <w:rsid w:val="000C37EB"/>
    <w:rsid w:val="000D6C87"/>
    <w:rsid w:val="000E1EDB"/>
    <w:rsid w:val="000E51CA"/>
    <w:rsid w:val="0010752D"/>
    <w:rsid w:val="00121017"/>
    <w:rsid w:val="00163C4F"/>
    <w:rsid w:val="001734E3"/>
    <w:rsid w:val="00192D4D"/>
    <w:rsid w:val="00203E35"/>
    <w:rsid w:val="00230F50"/>
    <w:rsid w:val="0023292D"/>
    <w:rsid w:val="00256E5A"/>
    <w:rsid w:val="00272C3A"/>
    <w:rsid w:val="0028243B"/>
    <w:rsid w:val="002A17F4"/>
    <w:rsid w:val="002A45E3"/>
    <w:rsid w:val="002B3B5C"/>
    <w:rsid w:val="002B53E5"/>
    <w:rsid w:val="002B5836"/>
    <w:rsid w:val="002C1B75"/>
    <w:rsid w:val="002D33D2"/>
    <w:rsid w:val="002E7EF8"/>
    <w:rsid w:val="00307CB7"/>
    <w:rsid w:val="00381E3F"/>
    <w:rsid w:val="00384727"/>
    <w:rsid w:val="00391EBA"/>
    <w:rsid w:val="003A0A1D"/>
    <w:rsid w:val="003B3623"/>
    <w:rsid w:val="003D031B"/>
    <w:rsid w:val="003D5896"/>
    <w:rsid w:val="003E5C81"/>
    <w:rsid w:val="004001AB"/>
    <w:rsid w:val="0041018B"/>
    <w:rsid w:val="00446395"/>
    <w:rsid w:val="00452533"/>
    <w:rsid w:val="00483DED"/>
    <w:rsid w:val="004860A1"/>
    <w:rsid w:val="00487259"/>
    <w:rsid w:val="004C318C"/>
    <w:rsid w:val="004E418F"/>
    <w:rsid w:val="004F2097"/>
    <w:rsid w:val="004F537C"/>
    <w:rsid w:val="004F5AC9"/>
    <w:rsid w:val="00500300"/>
    <w:rsid w:val="00510D5E"/>
    <w:rsid w:val="00517235"/>
    <w:rsid w:val="005333B9"/>
    <w:rsid w:val="005365D0"/>
    <w:rsid w:val="00543922"/>
    <w:rsid w:val="00565025"/>
    <w:rsid w:val="00573640"/>
    <w:rsid w:val="005A4AA2"/>
    <w:rsid w:val="005D7C5F"/>
    <w:rsid w:val="005E0695"/>
    <w:rsid w:val="005F3846"/>
    <w:rsid w:val="005F46E5"/>
    <w:rsid w:val="00603419"/>
    <w:rsid w:val="00647737"/>
    <w:rsid w:val="00653A47"/>
    <w:rsid w:val="006651F7"/>
    <w:rsid w:val="00691288"/>
    <w:rsid w:val="006B2DF8"/>
    <w:rsid w:val="006E7779"/>
    <w:rsid w:val="00713445"/>
    <w:rsid w:val="00724863"/>
    <w:rsid w:val="00732B62"/>
    <w:rsid w:val="007370BE"/>
    <w:rsid w:val="00744837"/>
    <w:rsid w:val="00747863"/>
    <w:rsid w:val="00760029"/>
    <w:rsid w:val="007653ED"/>
    <w:rsid w:val="007B5335"/>
    <w:rsid w:val="007C694D"/>
    <w:rsid w:val="007D076A"/>
    <w:rsid w:val="007E1D17"/>
    <w:rsid w:val="007E2562"/>
    <w:rsid w:val="008075D3"/>
    <w:rsid w:val="0082170A"/>
    <w:rsid w:val="00841767"/>
    <w:rsid w:val="00842686"/>
    <w:rsid w:val="00844682"/>
    <w:rsid w:val="0085035E"/>
    <w:rsid w:val="00862AF4"/>
    <w:rsid w:val="00872BC5"/>
    <w:rsid w:val="00897896"/>
    <w:rsid w:val="008A2FD8"/>
    <w:rsid w:val="008C55F8"/>
    <w:rsid w:val="008D5C32"/>
    <w:rsid w:val="009171DA"/>
    <w:rsid w:val="00917D38"/>
    <w:rsid w:val="00922FEE"/>
    <w:rsid w:val="00943384"/>
    <w:rsid w:val="00946D77"/>
    <w:rsid w:val="0096291D"/>
    <w:rsid w:val="00990FD6"/>
    <w:rsid w:val="009A6D20"/>
    <w:rsid w:val="009B5A08"/>
    <w:rsid w:val="009C4D42"/>
    <w:rsid w:val="009F606C"/>
    <w:rsid w:val="00A01D81"/>
    <w:rsid w:val="00A04A84"/>
    <w:rsid w:val="00A26DC2"/>
    <w:rsid w:val="00A50816"/>
    <w:rsid w:val="00A61DF5"/>
    <w:rsid w:val="00A63D8B"/>
    <w:rsid w:val="00AA1B1B"/>
    <w:rsid w:val="00AB188A"/>
    <w:rsid w:val="00AF6D54"/>
    <w:rsid w:val="00B51359"/>
    <w:rsid w:val="00B774BF"/>
    <w:rsid w:val="00B8565F"/>
    <w:rsid w:val="00B86FBE"/>
    <w:rsid w:val="00B9013F"/>
    <w:rsid w:val="00B94585"/>
    <w:rsid w:val="00BA30F3"/>
    <w:rsid w:val="00BA5739"/>
    <w:rsid w:val="00BB1DBF"/>
    <w:rsid w:val="00BC3E3F"/>
    <w:rsid w:val="00BE5CCC"/>
    <w:rsid w:val="00C00589"/>
    <w:rsid w:val="00C11A58"/>
    <w:rsid w:val="00C14271"/>
    <w:rsid w:val="00C21541"/>
    <w:rsid w:val="00C26EDD"/>
    <w:rsid w:val="00C42998"/>
    <w:rsid w:val="00C56843"/>
    <w:rsid w:val="00C70B44"/>
    <w:rsid w:val="00C7135F"/>
    <w:rsid w:val="00CA486F"/>
    <w:rsid w:val="00CB3475"/>
    <w:rsid w:val="00CB3CD8"/>
    <w:rsid w:val="00CB4665"/>
    <w:rsid w:val="00CB514F"/>
    <w:rsid w:val="00CD08A2"/>
    <w:rsid w:val="00CF10BA"/>
    <w:rsid w:val="00CF282A"/>
    <w:rsid w:val="00D1439E"/>
    <w:rsid w:val="00D30899"/>
    <w:rsid w:val="00D34F21"/>
    <w:rsid w:val="00D36EE9"/>
    <w:rsid w:val="00D51F2F"/>
    <w:rsid w:val="00D70536"/>
    <w:rsid w:val="00D776F6"/>
    <w:rsid w:val="00DB502C"/>
    <w:rsid w:val="00DD4B82"/>
    <w:rsid w:val="00E17089"/>
    <w:rsid w:val="00E22496"/>
    <w:rsid w:val="00E41F95"/>
    <w:rsid w:val="00E4699F"/>
    <w:rsid w:val="00E54AC2"/>
    <w:rsid w:val="00E62C69"/>
    <w:rsid w:val="00E67B1F"/>
    <w:rsid w:val="00ED5CED"/>
    <w:rsid w:val="00EE13BA"/>
    <w:rsid w:val="00EE1489"/>
    <w:rsid w:val="00EE20BF"/>
    <w:rsid w:val="00EE50F5"/>
    <w:rsid w:val="00EF61CE"/>
    <w:rsid w:val="00F06C09"/>
    <w:rsid w:val="00F43499"/>
    <w:rsid w:val="00F60057"/>
    <w:rsid w:val="00F67000"/>
    <w:rsid w:val="00F93043"/>
    <w:rsid w:val="00F965CF"/>
    <w:rsid w:val="00FB1656"/>
    <w:rsid w:val="00FB1FB5"/>
    <w:rsid w:val="00FB3089"/>
    <w:rsid w:val="00FB5E93"/>
    <w:rsid w:val="00FC4A1E"/>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character" w:customStyle="1" w:styleId="BodyTextChar">
    <w:name w:val="Body Text Char"/>
    <w:link w:val="BodyText"/>
    <w:semiHidden/>
    <w:rsid w:val="00872BC5"/>
    <w:rPr>
      <w:rFonts w:ascii="Arial" w:eastAsia="Calibri" w:hAnsi="Arial" w:cs="Arial"/>
      <w:sz w:val="24"/>
      <w:szCs w:val="24"/>
      <w:lang w:val="en-GB" w:eastAsia="en-GB" w:bidi="ar-SA"/>
    </w:rPr>
  </w:style>
  <w:style w:type="paragraph" w:styleId="BodyText">
    <w:name w:val="Body Text"/>
    <w:basedOn w:val="Normal"/>
    <w:link w:val="BodyTextChar"/>
    <w:semiHidden/>
    <w:rsid w:val="00872BC5"/>
    <w:pPr>
      <w:jc w:val="both"/>
    </w:pPr>
    <w:rPr>
      <w:rFonts w:eastAsia="Calibri" w:cs="Arial"/>
      <w:sz w:val="24"/>
      <w:szCs w:val="24"/>
      <w:lang w:eastAsia="en-GB"/>
    </w:rPr>
  </w:style>
  <w:style w:type="table" w:styleId="TableGrid">
    <w:name w:val="Table Grid"/>
    <w:basedOn w:val="TableNormal"/>
    <w:rsid w:val="009A6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38">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quality@bathn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2CDA-D109-4023-9F4B-98442542B212}">
  <ds:schemaRefs>
    <ds:schemaRef ds:uri="http://purl.org/dc/elements/1.1/"/>
    <ds:schemaRef ds:uri="http://purl.org/dc/dcmitype/"/>
    <ds:schemaRef ds:uri="http://schemas.microsoft.com/office/2006/documentManagement/types"/>
    <ds:schemaRef ds:uri="http://schemas.microsoft.com/sharepoint/v3"/>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974CE69-7011-4CC3-A0F5-72C903122745}">
  <ds:schemaRefs>
    <ds:schemaRef ds:uri="http://schemas.microsoft.com/sharepoint/v3/contenttype/forms"/>
  </ds:schemaRefs>
</ds:datastoreItem>
</file>

<file path=customXml/itemProps3.xml><?xml version="1.0" encoding="utf-8"?>
<ds:datastoreItem xmlns:ds="http://schemas.openxmlformats.org/officeDocument/2006/customXml" ds:itemID="{C505F4E8-9217-4E9A-937D-08AB62E7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DEE831-2F43-4D86-8261-4B5ACB2F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35B0584C.dotm</Template>
  <TotalTime>0</TotalTime>
  <Pages>8</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GBC</Company>
  <LinksUpToDate>false</LinksUpToDate>
  <CharactersWithSpaces>11450</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robin.daly</dc:creator>
  <cp:keywords/>
  <cp:lastModifiedBy>Louise Murphy</cp:lastModifiedBy>
  <cp:revision>2</cp:revision>
  <cp:lastPrinted>2011-12-12T10:02:00Z</cp:lastPrinted>
  <dcterms:created xsi:type="dcterms:W3CDTF">2012-07-23T11:23:00Z</dcterms:created>
  <dcterms:modified xsi:type="dcterms:W3CDTF">2012-07-23T11:23:00Z</dcterms:modified>
</cp:coreProperties>
</file>