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A870C" w14:textId="77777777" w:rsidR="002E6AF7" w:rsidRDefault="002E6AF7" w:rsidP="002E6AF7">
      <w:pPr>
        <w:spacing w:after="0" w:line="256" w:lineRule="auto"/>
        <w:ind w:right="3"/>
        <w:jc w:val="center"/>
        <w:rPr>
          <w:rFonts w:ascii="Arial" w:hAnsi="Arial" w:cs="Arial"/>
          <w:sz w:val="48"/>
          <w:szCs w:val="48"/>
        </w:rPr>
      </w:pPr>
      <w:r>
        <w:rPr>
          <w:rFonts w:ascii="Arial" w:eastAsia="Tahoma" w:hAnsi="Arial" w:cs="Arial"/>
          <w:sz w:val="48"/>
          <w:szCs w:val="48"/>
        </w:rPr>
        <w:t>FARRINGTON GURNEY PARISH COUNCIL</w:t>
      </w:r>
    </w:p>
    <w:p w14:paraId="40ABB492" w14:textId="6591E3B3" w:rsidR="002E6AF7" w:rsidRDefault="002E6AF7" w:rsidP="002E6AF7">
      <w:pPr>
        <w:spacing w:after="0" w:line="256" w:lineRule="auto"/>
        <w:ind w:left="12"/>
        <w:jc w:val="center"/>
        <w:rPr>
          <w:rStyle w:val="Hyperlink"/>
          <w:rFonts w:eastAsiaTheme="minorEastAsia"/>
          <w:noProof/>
          <w:color w:val="auto"/>
          <w:sz w:val="16"/>
          <w:szCs w:val="16"/>
        </w:rPr>
      </w:pPr>
      <w:r>
        <w:rPr>
          <w:rFonts w:ascii="Arial" w:eastAsia="Tahoma" w:hAnsi="Arial" w:cs="Arial"/>
          <w:sz w:val="16"/>
          <w:szCs w:val="16"/>
        </w:rPr>
        <w:t xml:space="preserve">Clerk: Jenny Howell         Tel: </w:t>
      </w:r>
      <w:r w:rsidR="000816DA" w:rsidRPr="00627091">
        <w:rPr>
          <w:rFonts w:ascii="Arial" w:eastAsiaTheme="minorEastAsia" w:hAnsi="Arial" w:cs="Arial"/>
          <w:noProof/>
          <w:sz w:val="16"/>
          <w:szCs w:val="16"/>
          <w:lang w:eastAsia="en-GB"/>
        </w:rPr>
        <w:t>07368 181262</w:t>
      </w:r>
      <w:r w:rsidRPr="000816DA">
        <w:rPr>
          <w:rFonts w:ascii="Arial" w:eastAsia="Tahoma" w:hAnsi="Arial" w:cs="Arial"/>
          <w:sz w:val="16"/>
          <w:szCs w:val="16"/>
        </w:rPr>
        <w:tab/>
        <w:t xml:space="preserve">Email: </w:t>
      </w:r>
      <w:hyperlink r:id="rId4" w:history="1">
        <w:r w:rsidRPr="000816DA">
          <w:rPr>
            <w:rStyle w:val="Hyperlink"/>
            <w:rFonts w:ascii="Arial" w:hAnsi="Arial" w:cs="Arial"/>
            <w:color w:val="auto"/>
            <w:sz w:val="16"/>
            <w:szCs w:val="16"/>
          </w:rPr>
          <w:t>farringtonclerk@outlook.com</w:t>
        </w:r>
      </w:hyperlink>
      <w:r w:rsidRPr="000816DA">
        <w:rPr>
          <w:rFonts w:ascii="Arial" w:eastAsia="Tahoma" w:hAnsi="Arial" w:cs="Arial"/>
          <w:sz w:val="16"/>
          <w:szCs w:val="16"/>
        </w:rPr>
        <w:t xml:space="preserve">         Website: </w:t>
      </w:r>
      <w:hyperlink r:id="rId5" w:history="1">
        <w:r w:rsidRPr="000816DA">
          <w:rPr>
            <w:rStyle w:val="Hyperlink"/>
            <w:rFonts w:ascii="Arial" w:eastAsiaTheme="minorEastAsia" w:hAnsi="Arial" w:cs="Arial"/>
            <w:noProof/>
            <w:color w:val="auto"/>
            <w:sz w:val="16"/>
            <w:szCs w:val="16"/>
          </w:rPr>
          <w:t>https://farringtongurney.org/</w:t>
        </w:r>
      </w:hyperlink>
    </w:p>
    <w:p w14:paraId="74E2F1FE" w14:textId="15EAC0C6" w:rsidR="002E6AF7" w:rsidRDefault="002E6AF7" w:rsidP="002E6AF7">
      <w:pPr>
        <w:tabs>
          <w:tab w:val="center" w:pos="5235"/>
          <w:tab w:val="center" w:pos="5761"/>
        </w:tabs>
        <w:spacing w:after="0" w:line="256" w:lineRule="auto"/>
        <w:rPr>
          <w:rFonts w:ascii="Arial" w:eastAsia="Times New Roman" w:hAnsi="Arial" w:cs="Arial"/>
          <w:sz w:val="18"/>
          <w:szCs w:val="18"/>
        </w:rPr>
      </w:pPr>
      <w:r>
        <w:rPr>
          <w:rFonts w:ascii="Arial" w:eastAsia="Times New Roman" w:hAnsi="Arial" w:cs="Arial"/>
          <w:sz w:val="18"/>
          <w:szCs w:val="18"/>
        </w:rPr>
        <w:t xml:space="preserve">     </w:t>
      </w:r>
      <w:r>
        <w:rPr>
          <w:rFonts w:ascii="Arial" w:eastAsia="Times New Roman" w:hAnsi="Arial" w:cs="Arial"/>
          <w:sz w:val="18"/>
          <w:szCs w:val="18"/>
        </w:rPr>
        <w:tab/>
      </w:r>
      <w:r>
        <w:rPr>
          <w:noProof/>
        </w:rPr>
        <mc:AlternateContent>
          <mc:Choice Requires="wpg">
            <w:drawing>
              <wp:inline distT="0" distB="0" distL="0" distR="0" wp14:anchorId="73F8623B" wp14:editId="0E3B59A5">
                <wp:extent cx="5486400" cy="9525"/>
                <wp:effectExtent l="9525" t="9525" r="9525" b="0"/>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0" cy="9525"/>
                          <a:chOff x="0" y="0"/>
                          <a:chExt cx="54864" cy="95"/>
                        </a:xfrm>
                      </wpg:grpSpPr>
                      <wps:wsp>
                        <wps:cNvPr id="2" name="Shape 21"/>
                        <wps:cNvSpPr>
                          <a:spLocks/>
                        </wps:cNvSpPr>
                        <wps:spPr bwMode="auto">
                          <a:xfrm>
                            <a:off x="0" y="0"/>
                            <a:ext cx="54864" cy="0"/>
                          </a:xfrm>
                          <a:custGeom>
                            <a:avLst/>
                            <a:gdLst>
                              <a:gd name="T0" fmla="*/ 0 w 5486400"/>
                              <a:gd name="T1" fmla="*/ 5486400 w 5486400"/>
                              <a:gd name="T2" fmla="*/ 0 w 5486400"/>
                              <a:gd name="T3" fmla="*/ 5486400 w 5486400"/>
                            </a:gdLst>
                            <a:ahLst/>
                            <a:cxnLst>
                              <a:cxn ang="0">
                                <a:pos x="T0" y="0"/>
                              </a:cxn>
                              <a:cxn ang="0">
                                <a:pos x="T1" y="0"/>
                              </a:cxn>
                            </a:cxnLst>
                            <a:rect l="T2" t="0" r="T3" b="0"/>
                            <a:pathLst>
                              <a:path w="5486400">
                                <a:moveTo>
                                  <a:pt x="0" y="0"/>
                                </a:moveTo>
                                <a:lnTo>
                                  <a:pt x="5486400" y="0"/>
                                </a:lnTo>
                              </a:path>
                            </a:pathLst>
                          </a:custGeom>
                          <a:noFill/>
                          <a:ln w="12700">
                            <a:solidFill>
                              <a:schemeClr val="bg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55C400C6" id="Group 1" o:spid="_x0000_s1026" style="width:6in;height:.75pt;mso-position-horizontal-relative:char;mso-position-vertical-relative:line" coordsize="5486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">
                <v:shape id="Shape 21" o:spid="_x0000_s1027" style="position:absolute;width:54864;height:0;visibility:visible;mso-wrap-style:square;v-text-anchor:top" coordsize="5486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" path="m,l5486400,e" filled="f" strokecolor="#7f7f7f [1612]" strokeweight="1pt">
                  <v:stroke joinstyle="miter"/>
                  <v:path arrowok="t" o:connecttype="custom" o:connectlocs="0,0;54864,0" o:connectangles="0,0" textboxrect="0,0,5486400,0"/>
                </v:shape>
                <w10:anchorlock/>
              </v:group>
            </w:pict>
          </mc:Fallback>
        </mc:AlternateContent>
      </w:r>
      <w:r>
        <w:rPr>
          <w:rFonts w:ascii="Arial" w:eastAsia="Times New Roman" w:hAnsi="Arial" w:cs="Arial"/>
          <w:sz w:val="18"/>
          <w:szCs w:val="18"/>
        </w:rPr>
        <w:t xml:space="preserve"> </w:t>
      </w:r>
      <w:r>
        <w:rPr>
          <w:rFonts w:ascii="Arial" w:eastAsia="Times New Roman" w:hAnsi="Arial" w:cs="Arial"/>
          <w:sz w:val="18"/>
          <w:szCs w:val="18"/>
        </w:rPr>
        <w:tab/>
      </w:r>
    </w:p>
    <w:p w14:paraId="416AA2B9" w14:textId="77777777" w:rsidR="002E6AF7" w:rsidRPr="002E6AF7" w:rsidRDefault="002E6AF7" w:rsidP="002E6AF7">
      <w:pPr>
        <w:tabs>
          <w:tab w:val="center" w:pos="5235"/>
          <w:tab w:val="center" w:pos="5761"/>
        </w:tabs>
        <w:spacing w:after="0" w:line="256" w:lineRule="auto"/>
        <w:rPr>
          <w:rFonts w:ascii="Arial" w:eastAsia="Times New Roman" w:hAnsi="Arial" w:cs="Arial"/>
        </w:rPr>
      </w:pPr>
    </w:p>
    <w:p w14:paraId="5D0578EA" w14:textId="35FC9BE0" w:rsidR="003327C9" w:rsidRDefault="003327C9" w:rsidP="000C4962">
      <w:pPr>
        <w:pStyle w:val="NoSpacing"/>
        <w:rPr>
          <w:rFonts w:ascii="Arial" w:hAnsi="Arial" w:cs="Arial"/>
          <w:sz w:val="20"/>
          <w:szCs w:val="20"/>
        </w:rPr>
      </w:pPr>
    </w:p>
    <w:p w14:paraId="11996E1B" w14:textId="739EA4DF" w:rsidR="003327C9" w:rsidRPr="00306228" w:rsidRDefault="007A5F9C" w:rsidP="003327C9">
      <w:pPr>
        <w:spacing w:after="150" w:line="300" w:lineRule="atLeast"/>
        <w:rPr>
          <w:rFonts w:ascii="Arial" w:eastAsia="Times New Roman" w:hAnsi="Arial" w:cs="Arial"/>
          <w:color w:val="333333"/>
          <w:sz w:val="20"/>
          <w:szCs w:val="20"/>
          <w:lang w:eastAsia="en-GB"/>
        </w:rPr>
      </w:pPr>
      <w:r w:rsidRPr="00306228">
        <w:rPr>
          <w:rFonts w:ascii="Arial" w:eastAsia="Times New Roman" w:hAnsi="Arial" w:cs="Arial"/>
          <w:color w:val="333333"/>
          <w:sz w:val="20"/>
          <w:szCs w:val="20"/>
          <w:lang w:eastAsia="en-GB"/>
        </w:rPr>
        <w:t>27</w:t>
      </w:r>
      <w:r w:rsidRPr="00306228">
        <w:rPr>
          <w:rFonts w:ascii="Arial" w:eastAsia="Times New Roman" w:hAnsi="Arial" w:cs="Arial"/>
          <w:color w:val="333333"/>
          <w:sz w:val="20"/>
          <w:szCs w:val="20"/>
          <w:vertAlign w:val="superscript"/>
          <w:lang w:eastAsia="en-GB"/>
        </w:rPr>
        <w:t>th</w:t>
      </w:r>
      <w:r w:rsidRPr="00306228">
        <w:rPr>
          <w:rFonts w:ascii="Arial" w:eastAsia="Times New Roman" w:hAnsi="Arial" w:cs="Arial"/>
          <w:color w:val="333333"/>
          <w:sz w:val="20"/>
          <w:szCs w:val="20"/>
          <w:lang w:eastAsia="en-GB"/>
        </w:rPr>
        <w:t xml:space="preserve"> </w:t>
      </w:r>
      <w:r w:rsidR="00E57DE5" w:rsidRPr="00306228">
        <w:rPr>
          <w:rFonts w:ascii="Arial" w:eastAsia="Times New Roman" w:hAnsi="Arial" w:cs="Arial"/>
          <w:color w:val="333333"/>
          <w:sz w:val="20"/>
          <w:szCs w:val="20"/>
          <w:lang w:eastAsia="en-GB"/>
        </w:rPr>
        <w:t>September</w:t>
      </w:r>
      <w:r w:rsidR="003327C9" w:rsidRPr="00306228">
        <w:rPr>
          <w:rFonts w:ascii="Arial" w:eastAsia="Times New Roman" w:hAnsi="Arial" w:cs="Arial"/>
          <w:color w:val="333333"/>
          <w:sz w:val="20"/>
          <w:szCs w:val="20"/>
          <w:lang w:eastAsia="en-GB"/>
        </w:rPr>
        <w:t xml:space="preserve"> 202</w:t>
      </w:r>
      <w:r w:rsidR="00837555" w:rsidRPr="00306228">
        <w:rPr>
          <w:rFonts w:ascii="Arial" w:eastAsia="Times New Roman" w:hAnsi="Arial" w:cs="Arial"/>
          <w:color w:val="333333"/>
          <w:sz w:val="20"/>
          <w:szCs w:val="20"/>
          <w:lang w:eastAsia="en-GB"/>
        </w:rPr>
        <w:t>1</w:t>
      </w:r>
    </w:p>
    <w:p w14:paraId="36F4A54F" w14:textId="4E8339E4" w:rsidR="003327C9" w:rsidRPr="00306228" w:rsidRDefault="003327C9" w:rsidP="003327C9">
      <w:pPr>
        <w:pStyle w:val="NoSpacing"/>
        <w:jc w:val="both"/>
        <w:rPr>
          <w:rFonts w:ascii="Arial" w:hAnsi="Arial" w:cs="Arial"/>
          <w:sz w:val="20"/>
          <w:szCs w:val="20"/>
        </w:rPr>
      </w:pPr>
    </w:p>
    <w:p w14:paraId="0276EC3B" w14:textId="77777777" w:rsidR="007A5F9C" w:rsidRPr="00306228" w:rsidRDefault="007A5F9C" w:rsidP="007A5F9C">
      <w:pPr>
        <w:rPr>
          <w:rFonts w:ascii="Arial" w:hAnsi="Arial" w:cs="Arial"/>
        </w:rPr>
      </w:pPr>
      <w:r w:rsidRPr="00306228">
        <w:rPr>
          <w:rStyle w:val="Strong"/>
          <w:rFonts w:ascii="Arial" w:hAnsi="Arial" w:cs="Arial"/>
        </w:rPr>
        <w:t>Local Plan Partial Update</w:t>
      </w:r>
      <w:r w:rsidRPr="00306228">
        <w:rPr>
          <w:rFonts w:ascii="Arial" w:hAnsi="Arial" w:cs="Arial"/>
        </w:rPr>
        <w:t xml:space="preserve"> </w:t>
      </w:r>
    </w:p>
    <w:p w14:paraId="275133BB" w14:textId="77777777" w:rsidR="007A5F9C" w:rsidRPr="00306228" w:rsidRDefault="007A5F9C" w:rsidP="007A5F9C">
      <w:pPr>
        <w:rPr>
          <w:rFonts w:ascii="Arial" w:hAnsi="Arial" w:cs="Arial"/>
        </w:rPr>
      </w:pPr>
      <w:r w:rsidRPr="00306228">
        <w:rPr>
          <w:rFonts w:ascii="Arial" w:hAnsi="Arial" w:cs="Arial"/>
        </w:rPr>
        <w:t xml:space="preserve">Farrington Gurney Parish Council - </w:t>
      </w:r>
      <w:r w:rsidRPr="00306228">
        <w:rPr>
          <w:rStyle w:val="Strong"/>
          <w:rFonts w:ascii="Arial" w:hAnsi="Arial" w:cs="Arial"/>
        </w:rPr>
        <w:t>OBJECTION </w:t>
      </w:r>
      <w:r w:rsidRPr="00306228">
        <w:rPr>
          <w:rFonts w:ascii="Arial" w:hAnsi="Arial" w:cs="Arial"/>
        </w:rPr>
        <w:t xml:space="preserve"> </w:t>
      </w:r>
    </w:p>
    <w:p w14:paraId="713A4B6C" w14:textId="77777777" w:rsidR="007A5F9C" w:rsidRPr="00306228" w:rsidRDefault="007A5F9C" w:rsidP="007A5F9C">
      <w:pPr>
        <w:rPr>
          <w:rFonts w:ascii="Arial" w:hAnsi="Arial" w:cs="Arial"/>
        </w:rPr>
      </w:pPr>
      <w:r w:rsidRPr="00306228">
        <w:rPr>
          <w:rStyle w:val="Strong"/>
          <w:rFonts w:ascii="Arial" w:hAnsi="Arial" w:cs="Arial"/>
        </w:rPr>
        <w:t>Site Designation Updates - Objection to changes to the land use at Somer Valley Enterprise Area</w:t>
      </w:r>
      <w:r w:rsidRPr="00306228">
        <w:rPr>
          <w:rFonts w:ascii="Arial" w:hAnsi="Arial" w:cs="Arial"/>
        </w:rPr>
        <w:t xml:space="preserve"> </w:t>
      </w:r>
    </w:p>
    <w:p w14:paraId="1B50B686" w14:textId="77777777" w:rsidR="007A5F9C" w:rsidRPr="00306228" w:rsidRDefault="007A5F9C" w:rsidP="003327C9">
      <w:pPr>
        <w:pStyle w:val="NoSpacing"/>
        <w:jc w:val="both"/>
        <w:rPr>
          <w:rFonts w:ascii="Arial" w:hAnsi="Arial" w:cs="Arial"/>
          <w:sz w:val="20"/>
          <w:szCs w:val="20"/>
        </w:rPr>
      </w:pPr>
    </w:p>
    <w:p w14:paraId="7DABA522" w14:textId="77777777" w:rsidR="002E6AF7" w:rsidRPr="00306228" w:rsidRDefault="002E6AF7" w:rsidP="000C4962">
      <w:pPr>
        <w:pStyle w:val="NoSpacing"/>
        <w:rPr>
          <w:rFonts w:ascii="Arial" w:hAnsi="Arial" w:cs="Arial"/>
          <w:sz w:val="20"/>
          <w:szCs w:val="20"/>
        </w:rPr>
      </w:pPr>
    </w:p>
    <w:p w14:paraId="1C0A5A7B" w14:textId="77777777" w:rsidR="002E6AF7" w:rsidRPr="00306228" w:rsidRDefault="002E6AF7" w:rsidP="000C4962">
      <w:pPr>
        <w:pStyle w:val="NoSpacing"/>
        <w:rPr>
          <w:rFonts w:ascii="Arial" w:hAnsi="Arial" w:cs="Arial"/>
          <w:sz w:val="20"/>
          <w:szCs w:val="20"/>
        </w:rPr>
      </w:pPr>
    </w:p>
    <w:p w14:paraId="1F594F56" w14:textId="046DC028" w:rsidR="004270B2" w:rsidRPr="00306228" w:rsidRDefault="000C4962" w:rsidP="000C4962">
      <w:pPr>
        <w:pStyle w:val="NoSpacing"/>
        <w:rPr>
          <w:rFonts w:ascii="Arial" w:hAnsi="Arial" w:cs="Arial"/>
          <w:sz w:val="20"/>
          <w:szCs w:val="20"/>
        </w:rPr>
      </w:pPr>
      <w:r w:rsidRPr="00306228">
        <w:rPr>
          <w:rFonts w:ascii="Arial" w:hAnsi="Arial" w:cs="Arial"/>
          <w:sz w:val="20"/>
          <w:szCs w:val="20"/>
        </w:rPr>
        <w:t xml:space="preserve">Dear </w:t>
      </w:r>
      <w:r w:rsidR="007A5F9C" w:rsidRPr="00306228">
        <w:rPr>
          <w:rFonts w:ascii="Arial" w:hAnsi="Arial" w:cs="Arial"/>
          <w:sz w:val="20"/>
          <w:szCs w:val="20"/>
        </w:rPr>
        <w:t>George</w:t>
      </w:r>
      <w:r w:rsidR="00B15872" w:rsidRPr="00306228">
        <w:rPr>
          <w:rFonts w:ascii="Arial" w:hAnsi="Arial" w:cs="Arial"/>
          <w:sz w:val="20"/>
          <w:szCs w:val="20"/>
        </w:rPr>
        <w:t>,</w:t>
      </w:r>
    </w:p>
    <w:p w14:paraId="01717648" w14:textId="77777777" w:rsidR="007A5F9C" w:rsidRPr="00306228" w:rsidRDefault="007A5F9C" w:rsidP="000C4962">
      <w:pPr>
        <w:pStyle w:val="NoSpacing"/>
        <w:rPr>
          <w:rFonts w:ascii="Arial" w:hAnsi="Arial" w:cs="Arial"/>
          <w:sz w:val="20"/>
          <w:szCs w:val="20"/>
        </w:rPr>
      </w:pPr>
    </w:p>
    <w:p w14:paraId="4B84151A" w14:textId="252A6F46" w:rsidR="007A5F9C" w:rsidRPr="00306228" w:rsidRDefault="007A5F9C" w:rsidP="000C4962">
      <w:pPr>
        <w:pStyle w:val="NoSpacing"/>
        <w:rPr>
          <w:rFonts w:ascii="Arial" w:hAnsi="Arial" w:cs="Arial"/>
          <w:sz w:val="20"/>
          <w:szCs w:val="20"/>
        </w:rPr>
      </w:pPr>
    </w:p>
    <w:p w14:paraId="6998B733" w14:textId="77777777" w:rsidR="007A5F9C" w:rsidRPr="00306228" w:rsidRDefault="007A5F9C" w:rsidP="007A5F9C">
      <w:pPr>
        <w:rPr>
          <w:rFonts w:ascii="Arial" w:hAnsi="Arial" w:cs="Arial"/>
        </w:rPr>
      </w:pPr>
      <w:r w:rsidRPr="00306228">
        <w:rPr>
          <w:rFonts w:ascii="Arial" w:hAnsi="Arial" w:cs="Arial"/>
        </w:rPr>
        <w:t xml:space="preserve">The proposed changes under the local plan partial update include changes to the policy of land use at the Somer Valley Enterprise Area. This is a major development for the area, designated for employment uses namely industrial uses. The partial update now looks to vastly change the emphasis of this development to allow for a wide range of retail and roadside uses.  </w:t>
      </w:r>
    </w:p>
    <w:p w14:paraId="305139A5" w14:textId="5A55D679" w:rsidR="007A5F9C" w:rsidRPr="00306228" w:rsidRDefault="007A5F9C" w:rsidP="007A5F9C">
      <w:pPr>
        <w:rPr>
          <w:rFonts w:ascii="Arial" w:hAnsi="Arial" w:cs="Arial"/>
        </w:rPr>
      </w:pPr>
      <w:r w:rsidRPr="00306228">
        <w:rPr>
          <w:rFonts w:ascii="Arial" w:hAnsi="Arial" w:cs="Arial"/>
        </w:rPr>
        <w:t xml:space="preserve">As one of the local parish areas most affected by this development, we would likely to </w:t>
      </w:r>
      <w:r w:rsidRPr="00306228">
        <w:rPr>
          <w:rFonts w:ascii="Arial" w:hAnsi="Arial" w:cs="Arial"/>
          <w:b/>
          <w:bCs/>
        </w:rPr>
        <w:t>strongly object</w:t>
      </w:r>
      <w:r w:rsidRPr="00306228">
        <w:rPr>
          <w:rFonts w:ascii="Arial" w:hAnsi="Arial" w:cs="Arial"/>
        </w:rPr>
        <w:t xml:space="preserve"> for the following reasons: </w:t>
      </w:r>
    </w:p>
    <w:p w14:paraId="2A11B587" w14:textId="77777777" w:rsidR="007A5F9C" w:rsidRPr="00306228" w:rsidRDefault="007A5F9C" w:rsidP="007A5F9C">
      <w:pPr>
        <w:rPr>
          <w:rFonts w:ascii="Arial" w:hAnsi="Arial" w:cs="Arial"/>
        </w:rPr>
      </w:pPr>
    </w:p>
    <w:p w14:paraId="782AC196" w14:textId="1961DAAF" w:rsidR="007A5F9C" w:rsidRPr="00306228" w:rsidRDefault="007A5F9C" w:rsidP="007A5F9C">
      <w:pPr>
        <w:rPr>
          <w:rFonts w:ascii="Arial" w:hAnsi="Arial" w:cs="Arial"/>
        </w:rPr>
      </w:pPr>
      <w:r w:rsidRPr="00306228">
        <w:rPr>
          <w:rFonts w:ascii="Arial" w:hAnsi="Arial" w:cs="Arial"/>
        </w:rPr>
        <w:t xml:space="preserve">1) The proposed changes are not in line with current Planning Policy for protecting the High Street, and any retail development in this location would be detrimental to the High St of our local town of Midsomer Norton as well as the number of smaller retail enterprises within the Parish of Farrington Gurney. Promoting this kind of use away from the High Street can never be considered to be sustainable, especially as the council have called a climate emergency. </w:t>
      </w:r>
      <w:r w:rsidRPr="00306228">
        <w:rPr>
          <w:rFonts w:ascii="Arial" w:hAnsi="Arial" w:cs="Arial"/>
        </w:rPr>
        <w:t>Furthermore, additional consideration should be given to the impact of foods on human health and discarded fast-food packaging on the environment from</w:t>
      </w:r>
      <w:r w:rsidRPr="00306228">
        <w:rPr>
          <w:rFonts w:ascii="Arial" w:hAnsi="Arial" w:cs="Arial"/>
        </w:rPr>
        <w:t xml:space="preserve"> </w:t>
      </w:r>
      <w:r w:rsidRPr="00306228">
        <w:rPr>
          <w:rFonts w:ascii="Arial" w:hAnsi="Arial" w:cs="Arial"/>
        </w:rPr>
        <w:t xml:space="preserve">possible </w:t>
      </w:r>
      <w:r w:rsidRPr="00306228">
        <w:rPr>
          <w:rFonts w:ascii="Arial" w:hAnsi="Arial" w:cs="Arial"/>
        </w:rPr>
        <w:t>drive thru</w:t>
      </w:r>
      <w:r w:rsidRPr="00306228">
        <w:rPr>
          <w:rFonts w:ascii="Arial" w:hAnsi="Arial" w:cs="Arial"/>
        </w:rPr>
        <w:t xml:space="preserve"> /</w:t>
      </w:r>
      <w:r w:rsidRPr="00306228">
        <w:rPr>
          <w:rFonts w:ascii="Arial" w:hAnsi="Arial" w:cs="Arial"/>
        </w:rPr>
        <w:t xml:space="preserve"> fast-food</w:t>
      </w:r>
      <w:r w:rsidRPr="00306228">
        <w:rPr>
          <w:rFonts w:ascii="Arial" w:hAnsi="Arial" w:cs="Arial"/>
        </w:rPr>
        <w:t xml:space="preserve"> retailers especially given the current health crisis and environmental challenges we face.</w:t>
      </w:r>
    </w:p>
    <w:p w14:paraId="2246EFA8" w14:textId="74591AB0" w:rsidR="007A5F9C" w:rsidRPr="00306228" w:rsidRDefault="007A5F9C" w:rsidP="007A5F9C">
      <w:pPr>
        <w:rPr>
          <w:rFonts w:ascii="Arial" w:hAnsi="Arial" w:cs="Arial"/>
        </w:rPr>
      </w:pPr>
      <w:r w:rsidRPr="00306228">
        <w:rPr>
          <w:rFonts w:ascii="Arial" w:hAnsi="Arial" w:cs="Arial"/>
        </w:rPr>
        <w:t xml:space="preserve">2) It is essential for the vibrancy of the High St that retail is concentrated in one area, and the proposal to allocate part of the former Welton Bibby Baron site at the top of the High St in Midsomer Norton for retail is welcomed as a logical extension of the High St retail. </w:t>
      </w:r>
    </w:p>
    <w:p w14:paraId="33FEC918" w14:textId="191922CF" w:rsidR="007A5F9C" w:rsidRPr="00306228" w:rsidRDefault="007A5F9C" w:rsidP="007A5F9C">
      <w:pPr>
        <w:rPr>
          <w:rFonts w:ascii="Arial" w:hAnsi="Arial" w:cs="Arial"/>
        </w:rPr>
      </w:pPr>
      <w:r w:rsidRPr="00306228">
        <w:rPr>
          <w:rFonts w:ascii="Arial" w:hAnsi="Arial" w:cs="Arial"/>
        </w:rPr>
        <w:t xml:space="preserve">3) It is also quite obvious that a sequential test of the SVEZ for retail uses is needed, and this would easily identify the Welton Bibby Baron site as a better and more sustainable location for retail in the local area. </w:t>
      </w:r>
    </w:p>
    <w:p w14:paraId="42340041" w14:textId="1E395907" w:rsidR="007A5F9C" w:rsidRPr="00306228" w:rsidRDefault="007A5F9C" w:rsidP="007A5F9C">
      <w:pPr>
        <w:rPr>
          <w:rFonts w:ascii="Arial" w:hAnsi="Arial" w:cs="Arial"/>
        </w:rPr>
      </w:pPr>
      <w:r w:rsidRPr="00306228">
        <w:rPr>
          <w:rFonts w:ascii="Arial" w:hAnsi="Arial" w:cs="Arial"/>
        </w:rPr>
        <w:t xml:space="preserve">4) If retail and roadside uses were allowed at SVEZ this takes away from the whole idea of an enterprise area. The types of businesses likely to be attracted to this location by the proposed policy change are highly likely to include a variety of uses and whilst a complimentary hotel would be welcome, other uses including public houses, restaurants, drive thru </w:t>
      </w:r>
      <w:r w:rsidRPr="00306228">
        <w:rPr>
          <w:rFonts w:ascii="Arial" w:hAnsi="Arial" w:cs="Arial"/>
        </w:rPr>
        <w:t>fast-food</w:t>
      </w:r>
      <w:r w:rsidRPr="00306228">
        <w:rPr>
          <w:rFonts w:ascii="Arial" w:hAnsi="Arial" w:cs="Arial"/>
        </w:rPr>
        <w:t xml:space="preserve"> establishments would have a major negative effect on the already struggling retail sector locally.  </w:t>
      </w:r>
    </w:p>
    <w:p w14:paraId="2CFE1E64" w14:textId="715D2AA1" w:rsidR="007A5F9C" w:rsidRPr="00306228" w:rsidRDefault="007A5F9C" w:rsidP="007A5F9C">
      <w:pPr>
        <w:rPr>
          <w:rFonts w:ascii="Arial" w:hAnsi="Arial" w:cs="Arial"/>
        </w:rPr>
      </w:pPr>
      <w:r w:rsidRPr="00306228">
        <w:rPr>
          <w:rFonts w:ascii="Arial" w:hAnsi="Arial" w:cs="Arial"/>
        </w:rPr>
        <w:t xml:space="preserve">5) Retail uses within SVEZ would increase traffic, and the main route being the A362 through the village of Farrington Gurney. </w:t>
      </w:r>
    </w:p>
    <w:p w14:paraId="63DC9A9E" w14:textId="04C0BE9C" w:rsidR="007A5F9C" w:rsidRPr="00306228" w:rsidRDefault="007A5F9C" w:rsidP="007A5F9C">
      <w:pPr>
        <w:rPr>
          <w:rFonts w:ascii="Arial" w:hAnsi="Arial" w:cs="Arial"/>
        </w:rPr>
      </w:pPr>
      <w:r w:rsidRPr="00306228">
        <w:rPr>
          <w:rFonts w:ascii="Arial" w:hAnsi="Arial" w:cs="Arial"/>
        </w:rPr>
        <w:t xml:space="preserve">6) Retail uses within the SVEZ would also increase pollution, and the main route being the A362 through the village of Farrington Gurney. A climate emergency has already been called and the A37/A362 junction is already an area with well documented high levels of air pollution.  </w:t>
      </w:r>
    </w:p>
    <w:p w14:paraId="0F268C84" w14:textId="42D1C6B4" w:rsidR="007A5F9C" w:rsidRPr="00306228" w:rsidRDefault="007A5F9C" w:rsidP="007A5F9C">
      <w:pPr>
        <w:rPr>
          <w:rFonts w:ascii="Arial" w:hAnsi="Arial" w:cs="Arial"/>
        </w:rPr>
      </w:pPr>
      <w:r w:rsidRPr="00306228">
        <w:rPr>
          <w:rFonts w:ascii="Arial" w:hAnsi="Arial" w:cs="Arial"/>
        </w:rPr>
        <w:t xml:space="preserve">7) The SVEZ site sits on the edge of a largely rural area, and the littering that seems to inevitably go with roadside uses and drive thru fast food would not be welcomed due to the risk to the surrounding countryside, livestock and wildlife.  </w:t>
      </w:r>
    </w:p>
    <w:p w14:paraId="19022F29" w14:textId="0F4E1D96" w:rsidR="007A5F9C" w:rsidRPr="00306228" w:rsidRDefault="007A5F9C" w:rsidP="007A5F9C">
      <w:pPr>
        <w:rPr>
          <w:rFonts w:ascii="Arial" w:hAnsi="Arial" w:cs="Arial"/>
        </w:rPr>
      </w:pPr>
      <w:r w:rsidRPr="00306228">
        <w:rPr>
          <w:rFonts w:ascii="Arial" w:hAnsi="Arial" w:cs="Arial"/>
        </w:rPr>
        <w:lastRenderedPageBreak/>
        <w:t xml:space="preserve">8) We would also like to object to the increase in the site area of the SVEZ, and the proposed allocation of further land to the South of Old Mills. Industrial demand (take up) for the area shows this will not be required anytime soon, and especially if employment land is not taken away from the original </w:t>
      </w:r>
      <w:r w:rsidRPr="00306228">
        <w:rPr>
          <w:rFonts w:ascii="Arial" w:hAnsi="Arial" w:cs="Arial"/>
        </w:rPr>
        <w:t>SVEZ area</w:t>
      </w:r>
      <w:r w:rsidRPr="00306228">
        <w:rPr>
          <w:rFonts w:ascii="Arial" w:hAnsi="Arial" w:cs="Arial"/>
        </w:rPr>
        <w:t xml:space="preserve"> to be used for retail use. </w:t>
      </w:r>
    </w:p>
    <w:p w14:paraId="0C6D98B2" w14:textId="53A0DF2B" w:rsidR="007A5F9C" w:rsidRPr="00306228" w:rsidRDefault="007A5F9C" w:rsidP="007A5F9C">
      <w:pPr>
        <w:rPr>
          <w:rFonts w:ascii="Arial" w:hAnsi="Arial" w:cs="Arial"/>
        </w:rPr>
      </w:pPr>
      <w:r w:rsidRPr="00306228">
        <w:rPr>
          <w:rFonts w:ascii="Arial" w:hAnsi="Arial" w:cs="Arial"/>
        </w:rPr>
        <w:t>The Parish Council</w:t>
      </w:r>
      <w:r w:rsidRPr="00306228">
        <w:rPr>
          <w:rFonts w:ascii="Arial" w:hAnsi="Arial" w:cs="Arial"/>
        </w:rPr>
        <w:t xml:space="preserve"> would also like to ensure that the council planning policy considers that prior to any development commencing at the SVEZ, policy is adopted that highway upgrades on the A362 including cycle path are completed prior to construction commencing. </w:t>
      </w:r>
    </w:p>
    <w:p w14:paraId="0F984133" w14:textId="47D89195" w:rsidR="000C4962" w:rsidRPr="00306228" w:rsidRDefault="000C4962" w:rsidP="000C4962">
      <w:pPr>
        <w:pStyle w:val="NoSpacing"/>
        <w:rPr>
          <w:rFonts w:ascii="Arial" w:hAnsi="Arial" w:cs="Arial"/>
          <w:sz w:val="20"/>
          <w:szCs w:val="20"/>
        </w:rPr>
      </w:pPr>
      <w:r w:rsidRPr="00306228">
        <w:rPr>
          <w:rFonts w:ascii="Arial" w:hAnsi="Arial" w:cs="Arial"/>
          <w:sz w:val="20"/>
          <w:szCs w:val="20"/>
        </w:rPr>
        <w:tab/>
      </w:r>
      <w:r w:rsidRPr="00306228">
        <w:rPr>
          <w:rFonts w:ascii="Arial" w:hAnsi="Arial" w:cs="Arial"/>
          <w:sz w:val="20"/>
          <w:szCs w:val="20"/>
        </w:rPr>
        <w:tab/>
      </w:r>
      <w:r w:rsidRPr="00306228">
        <w:rPr>
          <w:rFonts w:ascii="Arial" w:hAnsi="Arial" w:cs="Arial"/>
          <w:sz w:val="20"/>
          <w:szCs w:val="20"/>
        </w:rPr>
        <w:tab/>
      </w:r>
      <w:r w:rsidRPr="00306228">
        <w:rPr>
          <w:rFonts w:ascii="Arial" w:hAnsi="Arial" w:cs="Arial"/>
          <w:sz w:val="20"/>
          <w:szCs w:val="20"/>
        </w:rPr>
        <w:tab/>
      </w:r>
    </w:p>
    <w:p w14:paraId="50276E44" w14:textId="13BDF874" w:rsidR="000C4962" w:rsidRPr="00306228" w:rsidRDefault="000C4962" w:rsidP="000C4962">
      <w:pPr>
        <w:pStyle w:val="NoSpacing"/>
        <w:rPr>
          <w:rFonts w:ascii="Arial" w:hAnsi="Arial" w:cs="Arial"/>
          <w:sz w:val="20"/>
          <w:szCs w:val="20"/>
        </w:rPr>
      </w:pPr>
    </w:p>
    <w:p w14:paraId="3928B57C" w14:textId="5D9E6610" w:rsidR="00B15872" w:rsidRPr="00306228" w:rsidRDefault="007A5F9C" w:rsidP="000C4962">
      <w:pPr>
        <w:pStyle w:val="NoSpacing"/>
        <w:rPr>
          <w:rFonts w:ascii="Arial" w:hAnsi="Arial" w:cs="Arial"/>
        </w:rPr>
      </w:pPr>
      <w:r w:rsidRPr="00306228">
        <w:rPr>
          <w:rFonts w:ascii="Arial" w:hAnsi="Arial" w:cs="Arial"/>
        </w:rPr>
        <w:t>Yours Sincerely,</w:t>
      </w:r>
    </w:p>
    <w:p w14:paraId="20BE4DCE" w14:textId="3FBB9115" w:rsidR="007A5F9C" w:rsidRPr="00306228" w:rsidRDefault="007A5F9C" w:rsidP="000C4962">
      <w:pPr>
        <w:pStyle w:val="NoSpacing"/>
        <w:rPr>
          <w:rFonts w:ascii="Arial" w:hAnsi="Arial" w:cs="Arial"/>
        </w:rPr>
      </w:pPr>
    </w:p>
    <w:p w14:paraId="19B9A3C7" w14:textId="603E1E36" w:rsidR="007A5F9C" w:rsidRPr="00306228" w:rsidRDefault="007A5F9C" w:rsidP="000C4962">
      <w:pPr>
        <w:pStyle w:val="NoSpacing"/>
        <w:rPr>
          <w:rFonts w:ascii="Arial" w:hAnsi="Arial" w:cs="Arial"/>
        </w:rPr>
      </w:pPr>
      <w:r w:rsidRPr="00306228">
        <w:rPr>
          <w:rFonts w:ascii="Arial" w:hAnsi="Arial" w:cs="Arial"/>
        </w:rPr>
        <w:t>On behalf of Farrington Gurney Parish Council,</w:t>
      </w:r>
    </w:p>
    <w:p w14:paraId="229659EA" w14:textId="7D042AF0" w:rsidR="00B15872" w:rsidRPr="00306228" w:rsidRDefault="00B15872" w:rsidP="000C4962">
      <w:pPr>
        <w:pStyle w:val="NoSpacing"/>
        <w:rPr>
          <w:rFonts w:ascii="Arial" w:hAnsi="Arial" w:cs="Arial"/>
        </w:rPr>
      </w:pPr>
    </w:p>
    <w:p w14:paraId="23F03D96" w14:textId="77777777" w:rsidR="00B15872" w:rsidRPr="00306228" w:rsidRDefault="00B15872" w:rsidP="000C4962">
      <w:pPr>
        <w:pStyle w:val="NoSpacing"/>
        <w:rPr>
          <w:rFonts w:ascii="Arial" w:hAnsi="Arial" w:cs="Arial"/>
        </w:rPr>
      </w:pPr>
    </w:p>
    <w:p w14:paraId="18DE30A4" w14:textId="396A9C75" w:rsidR="00B15872" w:rsidRPr="00306228" w:rsidRDefault="00B15872" w:rsidP="000C4962">
      <w:pPr>
        <w:pStyle w:val="NoSpacing"/>
        <w:rPr>
          <w:rFonts w:ascii="Arial" w:hAnsi="Arial" w:cs="Arial"/>
        </w:rPr>
      </w:pPr>
      <w:r w:rsidRPr="00306228">
        <w:rPr>
          <w:rFonts w:ascii="Arial" w:hAnsi="Arial" w:cs="Arial"/>
        </w:rPr>
        <w:t>Jenny</w:t>
      </w:r>
    </w:p>
    <w:p w14:paraId="60C177E3" w14:textId="79211A46" w:rsidR="00B15872" w:rsidRPr="00306228" w:rsidRDefault="00B15872" w:rsidP="000C4962">
      <w:pPr>
        <w:pStyle w:val="NoSpacing"/>
        <w:rPr>
          <w:rFonts w:ascii="Arial" w:hAnsi="Arial" w:cs="Arial"/>
        </w:rPr>
      </w:pPr>
    </w:p>
    <w:p w14:paraId="35762854" w14:textId="77777777" w:rsidR="00B15872" w:rsidRPr="00306228" w:rsidRDefault="00B15872" w:rsidP="00B15872">
      <w:pPr>
        <w:rPr>
          <w:rFonts w:ascii="Arial" w:eastAsiaTheme="minorEastAsia" w:hAnsi="Arial" w:cs="Arial"/>
          <w:b/>
          <w:bCs/>
          <w:noProof/>
          <w:color w:val="002060"/>
          <w:lang w:eastAsia="en-GB"/>
        </w:rPr>
      </w:pPr>
      <w:r w:rsidRPr="00306228">
        <w:rPr>
          <w:rFonts w:ascii="Arial" w:eastAsiaTheme="minorEastAsia" w:hAnsi="Arial" w:cs="Arial"/>
          <w:b/>
          <w:bCs/>
          <w:noProof/>
          <w:color w:val="002060"/>
          <w:lang w:eastAsia="en-GB"/>
        </w:rPr>
        <w:t xml:space="preserve">Jenny Howell </w:t>
      </w:r>
      <w:r w:rsidRPr="00306228">
        <w:rPr>
          <w:rFonts w:ascii="Arial" w:eastAsiaTheme="minorEastAsia" w:hAnsi="Arial" w:cs="Arial"/>
          <w:b/>
          <w:bCs/>
          <w:noProof/>
          <w:color w:val="7F7F7F"/>
          <w:lang w:eastAsia="en-GB"/>
        </w:rPr>
        <w:t>CiLCA</w:t>
      </w:r>
    </w:p>
    <w:p w14:paraId="10F5F1C4" w14:textId="77777777" w:rsidR="00B15872" w:rsidRPr="00306228" w:rsidRDefault="00B15872" w:rsidP="00B15872">
      <w:pPr>
        <w:rPr>
          <w:rFonts w:ascii="Arial" w:eastAsiaTheme="minorEastAsia" w:hAnsi="Arial" w:cs="Arial"/>
          <w:b/>
          <w:noProof/>
          <w:sz w:val="20"/>
          <w:szCs w:val="20"/>
          <w:lang w:eastAsia="en-GB"/>
        </w:rPr>
      </w:pPr>
      <w:r w:rsidRPr="00306228">
        <w:rPr>
          <w:rFonts w:ascii="Arial" w:eastAsiaTheme="minorEastAsia" w:hAnsi="Arial" w:cs="Arial"/>
          <w:b/>
          <w:noProof/>
          <w:sz w:val="20"/>
          <w:szCs w:val="20"/>
          <w:lang w:eastAsia="en-GB"/>
        </w:rPr>
        <w:t>Farrington Gurney</w:t>
      </w:r>
    </w:p>
    <w:p w14:paraId="4648981C" w14:textId="77777777" w:rsidR="00B15872" w:rsidRPr="00306228" w:rsidRDefault="00B15872" w:rsidP="00B15872">
      <w:pPr>
        <w:rPr>
          <w:rFonts w:ascii="Arial" w:eastAsiaTheme="minorEastAsia" w:hAnsi="Arial" w:cs="Arial"/>
          <w:b/>
          <w:noProof/>
          <w:sz w:val="20"/>
          <w:szCs w:val="20"/>
          <w:lang w:eastAsia="en-GB"/>
        </w:rPr>
      </w:pPr>
      <w:r w:rsidRPr="00306228">
        <w:rPr>
          <w:rFonts w:ascii="Arial" w:eastAsiaTheme="minorEastAsia" w:hAnsi="Arial" w:cs="Arial"/>
          <w:b/>
          <w:noProof/>
          <w:sz w:val="20"/>
          <w:szCs w:val="20"/>
          <w:lang w:eastAsia="en-GB"/>
        </w:rPr>
        <w:t>Parish Clerk</w:t>
      </w:r>
    </w:p>
    <w:p w14:paraId="42646B1D" w14:textId="4A19ECBC" w:rsidR="000C4962" w:rsidRPr="00306228" w:rsidRDefault="00B15872" w:rsidP="007A5F9C">
      <w:pPr>
        <w:rPr>
          <w:rFonts w:ascii="Arial" w:eastAsiaTheme="minorEastAsia" w:hAnsi="Arial" w:cs="Arial"/>
          <w:noProof/>
          <w:sz w:val="20"/>
          <w:szCs w:val="20"/>
          <w:lang w:eastAsia="en-GB"/>
        </w:rPr>
      </w:pPr>
      <w:r w:rsidRPr="00306228">
        <w:rPr>
          <w:rFonts w:ascii="Arial" w:eastAsiaTheme="minorEastAsia" w:hAnsi="Arial" w:cs="Arial"/>
          <w:noProof/>
          <w:sz w:val="20"/>
          <w:szCs w:val="20"/>
          <w:lang w:eastAsia="en-GB"/>
        </w:rPr>
        <w:t xml:space="preserve">Email: </w:t>
      </w:r>
      <w:hyperlink r:id="rId6" w:history="1">
        <w:r w:rsidRPr="00306228">
          <w:rPr>
            <w:rStyle w:val="Hyperlink"/>
            <w:rFonts w:ascii="Arial" w:eastAsiaTheme="minorEastAsia" w:hAnsi="Arial" w:cs="Arial"/>
            <w:noProof/>
            <w:color w:val="auto"/>
            <w:sz w:val="20"/>
            <w:szCs w:val="20"/>
            <w:lang w:eastAsia="en-GB"/>
          </w:rPr>
          <w:t>farringtonclerk@outlook.com</w:t>
        </w:r>
      </w:hyperlink>
      <w:r w:rsidRPr="00306228">
        <w:rPr>
          <w:rFonts w:ascii="Arial" w:eastAsiaTheme="minorEastAsia" w:hAnsi="Arial" w:cs="Arial"/>
          <w:noProof/>
          <w:sz w:val="20"/>
          <w:szCs w:val="20"/>
          <w:lang w:eastAsia="en-GB"/>
        </w:rPr>
        <w:t xml:space="preserve"> | Website: </w:t>
      </w:r>
      <w:hyperlink r:id="rId7" w:history="1">
        <w:r w:rsidRPr="00306228">
          <w:rPr>
            <w:rStyle w:val="Hyperlink"/>
            <w:rFonts w:ascii="Arial" w:eastAsiaTheme="minorEastAsia" w:hAnsi="Arial" w:cs="Arial"/>
            <w:noProof/>
            <w:color w:val="auto"/>
            <w:sz w:val="20"/>
            <w:szCs w:val="20"/>
            <w:lang w:eastAsia="en-GB"/>
          </w:rPr>
          <w:t>https://farringtongurney.org/</w:t>
        </w:r>
      </w:hyperlink>
      <w:r w:rsidRPr="00306228">
        <w:rPr>
          <w:rFonts w:ascii="Arial" w:eastAsiaTheme="minorEastAsia" w:hAnsi="Arial" w:cs="Arial"/>
          <w:noProof/>
          <w:sz w:val="20"/>
          <w:szCs w:val="20"/>
          <w:lang w:eastAsia="en-GB"/>
        </w:rPr>
        <w:t xml:space="preserve"> </w:t>
      </w:r>
    </w:p>
    <w:p w14:paraId="563D0B25" w14:textId="7EE1810D" w:rsidR="000C4962" w:rsidRPr="002E6AF7" w:rsidRDefault="000C4962" w:rsidP="000C4962">
      <w:pPr>
        <w:jc w:val="center"/>
        <w:rPr>
          <w:rFonts w:ascii="Arial" w:hAnsi="Arial" w:cs="Arial"/>
          <w:sz w:val="20"/>
          <w:szCs w:val="20"/>
        </w:rPr>
      </w:pPr>
    </w:p>
    <w:p w14:paraId="2C20BE2B" w14:textId="77777777" w:rsidR="000C4962" w:rsidRPr="002E6AF7" w:rsidRDefault="000C4962" w:rsidP="000C4962">
      <w:pPr>
        <w:rPr>
          <w:rFonts w:ascii="Arial" w:hAnsi="Arial" w:cs="Arial"/>
          <w:sz w:val="20"/>
          <w:szCs w:val="20"/>
        </w:rPr>
      </w:pPr>
    </w:p>
    <w:sectPr w:rsidR="000C4962" w:rsidRPr="002E6AF7" w:rsidSect="002E6AF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962"/>
    <w:rsid w:val="000816DA"/>
    <w:rsid w:val="000C4962"/>
    <w:rsid w:val="00201149"/>
    <w:rsid w:val="002E6AF7"/>
    <w:rsid w:val="00306228"/>
    <w:rsid w:val="003327C9"/>
    <w:rsid w:val="003329ED"/>
    <w:rsid w:val="00397875"/>
    <w:rsid w:val="004270B2"/>
    <w:rsid w:val="006D1B61"/>
    <w:rsid w:val="007A5F9C"/>
    <w:rsid w:val="007B19AB"/>
    <w:rsid w:val="00806490"/>
    <w:rsid w:val="00824B52"/>
    <w:rsid w:val="00837555"/>
    <w:rsid w:val="00923895"/>
    <w:rsid w:val="009D6336"/>
    <w:rsid w:val="00A30F37"/>
    <w:rsid w:val="00A35FFA"/>
    <w:rsid w:val="00A73432"/>
    <w:rsid w:val="00B15872"/>
    <w:rsid w:val="00B5048E"/>
    <w:rsid w:val="00E00589"/>
    <w:rsid w:val="00E57DE5"/>
    <w:rsid w:val="00E767D7"/>
    <w:rsid w:val="00ED2C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8228E"/>
  <w15:chartTrackingRefBased/>
  <w15:docId w15:val="{299395B5-9C02-4517-911D-9DB5E8EF3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C4962"/>
    <w:pPr>
      <w:spacing w:after="0" w:line="240" w:lineRule="auto"/>
    </w:pPr>
  </w:style>
  <w:style w:type="character" w:styleId="Hyperlink">
    <w:name w:val="Hyperlink"/>
    <w:basedOn w:val="DefaultParagraphFont"/>
    <w:uiPriority w:val="99"/>
    <w:semiHidden/>
    <w:unhideWhenUsed/>
    <w:rsid w:val="00B15872"/>
    <w:rPr>
      <w:color w:val="0000FF"/>
      <w:u w:val="single"/>
    </w:rPr>
  </w:style>
  <w:style w:type="character" w:styleId="Strong">
    <w:name w:val="Strong"/>
    <w:basedOn w:val="DefaultParagraphFont"/>
    <w:uiPriority w:val="22"/>
    <w:qFormat/>
    <w:rsid w:val="007A5F9C"/>
    <w:rPr>
      <w:b/>
      <w:bCs/>
    </w:rPr>
  </w:style>
  <w:style w:type="paragraph" w:styleId="ListParagraph">
    <w:name w:val="List Paragraph"/>
    <w:basedOn w:val="Normal"/>
    <w:uiPriority w:val="34"/>
    <w:qFormat/>
    <w:rsid w:val="007A5F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35466">
      <w:bodyDiv w:val="1"/>
      <w:marLeft w:val="0"/>
      <w:marRight w:val="0"/>
      <w:marTop w:val="0"/>
      <w:marBottom w:val="0"/>
      <w:divBdr>
        <w:top w:val="none" w:sz="0" w:space="0" w:color="auto"/>
        <w:left w:val="none" w:sz="0" w:space="0" w:color="auto"/>
        <w:bottom w:val="none" w:sz="0" w:space="0" w:color="auto"/>
        <w:right w:val="none" w:sz="0" w:space="0" w:color="auto"/>
      </w:divBdr>
    </w:div>
    <w:div w:id="355809712">
      <w:bodyDiv w:val="1"/>
      <w:marLeft w:val="0"/>
      <w:marRight w:val="0"/>
      <w:marTop w:val="0"/>
      <w:marBottom w:val="0"/>
      <w:divBdr>
        <w:top w:val="none" w:sz="0" w:space="0" w:color="auto"/>
        <w:left w:val="none" w:sz="0" w:space="0" w:color="auto"/>
        <w:bottom w:val="none" w:sz="0" w:space="0" w:color="auto"/>
        <w:right w:val="none" w:sz="0" w:space="0" w:color="auto"/>
      </w:divBdr>
    </w:div>
    <w:div w:id="711616534">
      <w:bodyDiv w:val="1"/>
      <w:marLeft w:val="0"/>
      <w:marRight w:val="0"/>
      <w:marTop w:val="0"/>
      <w:marBottom w:val="0"/>
      <w:divBdr>
        <w:top w:val="none" w:sz="0" w:space="0" w:color="auto"/>
        <w:left w:val="none" w:sz="0" w:space="0" w:color="auto"/>
        <w:bottom w:val="none" w:sz="0" w:space="0" w:color="auto"/>
        <w:right w:val="none" w:sz="0" w:space="0" w:color="auto"/>
      </w:divBdr>
    </w:div>
    <w:div w:id="938634959">
      <w:bodyDiv w:val="1"/>
      <w:marLeft w:val="0"/>
      <w:marRight w:val="0"/>
      <w:marTop w:val="0"/>
      <w:marBottom w:val="0"/>
      <w:divBdr>
        <w:top w:val="none" w:sz="0" w:space="0" w:color="auto"/>
        <w:left w:val="none" w:sz="0" w:space="0" w:color="auto"/>
        <w:bottom w:val="none" w:sz="0" w:space="0" w:color="auto"/>
        <w:right w:val="none" w:sz="0" w:space="0" w:color="auto"/>
      </w:divBdr>
    </w:div>
    <w:div w:id="946154008">
      <w:bodyDiv w:val="1"/>
      <w:marLeft w:val="0"/>
      <w:marRight w:val="0"/>
      <w:marTop w:val="0"/>
      <w:marBottom w:val="0"/>
      <w:divBdr>
        <w:top w:val="none" w:sz="0" w:space="0" w:color="auto"/>
        <w:left w:val="none" w:sz="0" w:space="0" w:color="auto"/>
        <w:bottom w:val="none" w:sz="0" w:space="0" w:color="auto"/>
        <w:right w:val="none" w:sz="0" w:space="0" w:color="auto"/>
      </w:divBdr>
    </w:div>
    <w:div w:id="1608344309">
      <w:bodyDiv w:val="1"/>
      <w:marLeft w:val="0"/>
      <w:marRight w:val="0"/>
      <w:marTop w:val="0"/>
      <w:marBottom w:val="0"/>
      <w:divBdr>
        <w:top w:val="none" w:sz="0" w:space="0" w:color="auto"/>
        <w:left w:val="none" w:sz="0" w:space="0" w:color="auto"/>
        <w:bottom w:val="none" w:sz="0" w:space="0" w:color="auto"/>
        <w:right w:val="none" w:sz="0" w:space="0" w:color="auto"/>
      </w:divBdr>
    </w:div>
    <w:div w:id="2130971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arringtongurney.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rringtonclerk@outlook.com" TargetMode="External"/><Relationship Id="rId11" Type="http://schemas.openxmlformats.org/officeDocument/2006/relationships/customXml" Target="../customXml/item2.xml"/><Relationship Id="rId5" Type="http://schemas.openxmlformats.org/officeDocument/2006/relationships/hyperlink" Target="https://farringtongurney.org/" TargetMode="External"/><Relationship Id="rId10" Type="http://schemas.openxmlformats.org/officeDocument/2006/relationships/customXml" Target="../customXml/item1.xml"/><Relationship Id="rId4" Type="http://schemas.openxmlformats.org/officeDocument/2006/relationships/hyperlink" Target="mailto:farringtonclerk@outlook.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9A2236119F7A47B2A22F9A606E87C3" ma:contentTypeVersion="16" ma:contentTypeDescription="Create a new document." ma:contentTypeScope="" ma:versionID="6edbb8f330fd32f049c828fdfa7a1d1c">
  <xsd:schema xmlns:xsd="http://www.w3.org/2001/XMLSchema" xmlns:xs="http://www.w3.org/2001/XMLSchema" xmlns:p="http://schemas.microsoft.com/office/2006/metadata/properties" xmlns:ns2="8f977478-cabf-45f0-b5ba-38f12dfb603a" xmlns:ns3="2c978d17-686b-4efe-8d3b-f721bc9acc9d" targetNamespace="http://schemas.microsoft.com/office/2006/metadata/properties" ma:root="true" ma:fieldsID="fdb6f8590c364c773c2a4e562d1d2bd6" ns2:_="" ns3:_="">
    <xsd:import namespace="8f977478-cabf-45f0-b5ba-38f12dfb603a"/>
    <xsd:import namespace="2c978d17-686b-4efe-8d3b-f721bc9acc9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977478-cabf-45f0-b5ba-38f12dfb60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1912f23b-0dde-4d46-bd58-a37ab3ccfbc9"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978d17-686b-4efe-8d3b-f721bc9acc9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3a6f770f-4dfd-46ac-9166-9a8df9d62a57}" ma:internalName="TaxCatchAll" ma:showField="CatchAllData" ma:web="2c978d17-686b-4efe-8d3b-f721bc9ac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CC1F1-50E5-4D90-BD18-D619762E9AC6}"/>
</file>

<file path=customXml/itemProps2.xml><?xml version="1.0" encoding="utf-8"?>
<ds:datastoreItem xmlns:ds="http://schemas.openxmlformats.org/officeDocument/2006/customXml" ds:itemID="{E419B688-31A2-4FDB-8025-31AA996999BD}"/>
</file>

<file path=docProps/app.xml><?xml version="1.0" encoding="utf-8"?>
<Properties xmlns="http://schemas.openxmlformats.org/officeDocument/2006/extended-properties" xmlns:vt="http://schemas.openxmlformats.org/officeDocument/2006/docPropsVTypes">
  <Template>Normal</Template>
  <TotalTime>9</TotalTime>
  <Pages>2</Pages>
  <Words>636</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FGPC</dc:creator>
  <cp:keywords/>
  <dc:description/>
  <cp:lastModifiedBy>Jenny Howell</cp:lastModifiedBy>
  <cp:revision>4</cp:revision>
  <cp:lastPrinted>2021-05-21T12:50:00Z</cp:lastPrinted>
  <dcterms:created xsi:type="dcterms:W3CDTF">2021-09-27T12:21:00Z</dcterms:created>
  <dcterms:modified xsi:type="dcterms:W3CDTF">2021-09-27T12:31:00Z</dcterms:modified>
</cp:coreProperties>
</file>