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1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7660"/>
        <w:gridCol w:w="2550"/>
      </w:tblGrid>
      <w:tr w:rsidR="003F48A3" w:rsidRPr="00E3298B" w:rsidTr="007D57B3">
        <w:tc>
          <w:tcPr>
            <w:tcW w:w="7660" w:type="dxa"/>
            <w:shd w:val="clear" w:color="auto" w:fill="808080" w:themeFill="background1" w:themeFillShade="80"/>
          </w:tcPr>
          <w:p w:rsidR="003F48A3" w:rsidRPr="00E3298B" w:rsidRDefault="008853C0" w:rsidP="001373C1">
            <w:pPr>
              <w:spacing w:before="120"/>
              <w:rPr>
                <w:rFonts w:cs="Arial"/>
                <w:b/>
                <w:color w:val="FFFFFF" w:themeColor="background1"/>
                <w:sz w:val="36"/>
                <w:szCs w:val="36"/>
              </w:rPr>
            </w:pPr>
            <w:r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Consultation on </w:t>
            </w:r>
            <w:r w:rsidR="009227AD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Planning Obligations </w:t>
            </w:r>
            <w:r w:rsidR="001373C1">
              <w:rPr>
                <w:rFonts w:cs="Arial"/>
                <w:b/>
                <w:color w:val="FFFFFF" w:themeColor="background1"/>
                <w:sz w:val="36"/>
                <w:szCs w:val="36"/>
              </w:rPr>
              <w:t>SPD</w:t>
            </w:r>
            <w:r w:rsidR="009227AD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 Amendments </w:t>
            </w:r>
            <w:r w:rsidR="00204030"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985969"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(</w:t>
            </w:r>
            <w:r w:rsidR="009227AD">
              <w:rPr>
                <w:rFonts w:cs="Arial"/>
                <w:b/>
                <w:color w:val="FFFFFF" w:themeColor="background1"/>
                <w:sz w:val="36"/>
                <w:szCs w:val="36"/>
              </w:rPr>
              <w:t>March</w:t>
            </w:r>
            <w:r w:rsidR="00985969"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201</w:t>
            </w:r>
            <w:r w:rsidR="009227AD">
              <w:rPr>
                <w:rFonts w:cs="Arial"/>
                <w:b/>
                <w:color w:val="FFFFFF" w:themeColor="background1"/>
                <w:sz w:val="36"/>
                <w:szCs w:val="36"/>
              </w:rPr>
              <w:t>9</w:t>
            </w:r>
            <w:r w:rsidR="00985969" w:rsidRPr="00E3298B">
              <w:rPr>
                <w:rFonts w:cs="Arial"/>
                <w:b/>
                <w:color w:val="FFFFFF" w:themeColor="background1"/>
                <w:sz w:val="36"/>
                <w:szCs w:val="36"/>
              </w:rPr>
              <w:t>)</w:t>
            </w:r>
            <w:r w:rsidR="009227AD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and </w:t>
            </w:r>
            <w:r w:rsidR="001373C1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CIL </w:t>
            </w:r>
            <w:r w:rsidR="009227AD">
              <w:rPr>
                <w:rFonts w:cs="Arial"/>
                <w:b/>
                <w:color w:val="FFFFFF" w:themeColor="background1"/>
                <w:sz w:val="36"/>
                <w:szCs w:val="36"/>
              </w:rPr>
              <w:t>Regulation 123 amendment</w:t>
            </w:r>
            <w:r w:rsidR="00143A63"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 (March 2019)</w:t>
            </w:r>
          </w:p>
        </w:tc>
        <w:tc>
          <w:tcPr>
            <w:tcW w:w="2550" w:type="dxa"/>
            <w:shd w:val="clear" w:color="auto" w:fill="808080" w:themeFill="background1" w:themeFillShade="80"/>
            <w:vAlign w:val="center"/>
          </w:tcPr>
          <w:p w:rsidR="003F48A3" w:rsidRPr="00E3298B" w:rsidRDefault="00EF23FD" w:rsidP="008853C0">
            <w:pPr>
              <w:spacing w:before="120" w:after="120"/>
              <w:jc w:val="center"/>
              <w:rPr>
                <w:rFonts w:cs="Arial"/>
                <w:b/>
                <w:color w:val="FFFFFF" w:themeColor="background1"/>
                <w:sz w:val="34"/>
                <w:szCs w:val="34"/>
              </w:rPr>
            </w:pPr>
            <w:r w:rsidRPr="00E3298B">
              <w:rPr>
                <w:rFonts w:cs="Arial"/>
                <w:b/>
                <w:color w:val="FFFFFF" w:themeColor="background1"/>
                <w:sz w:val="40"/>
                <w:szCs w:val="34"/>
              </w:rPr>
              <w:t>COMMENTS FORM</w:t>
            </w:r>
          </w:p>
        </w:tc>
      </w:tr>
    </w:tbl>
    <w:p w:rsidR="00F20356" w:rsidRPr="00E3298B" w:rsidRDefault="00F20356" w:rsidP="002A71D6">
      <w:pPr>
        <w:ind w:left="-426" w:right="-330"/>
        <w:rPr>
          <w:rFonts w:cs="Arial"/>
          <w:sz w:val="14"/>
        </w:rPr>
      </w:pPr>
    </w:p>
    <w:p w:rsidR="003B0355" w:rsidRPr="00EF4AF6" w:rsidRDefault="003B0355" w:rsidP="00843711">
      <w:pPr>
        <w:spacing w:line="264" w:lineRule="auto"/>
        <w:ind w:left="-426" w:right="-330"/>
        <w:rPr>
          <w:rFonts w:cs="Arial"/>
          <w:sz w:val="12"/>
        </w:rPr>
      </w:pPr>
    </w:p>
    <w:p w:rsidR="00B83EB8" w:rsidRPr="006C63F7" w:rsidRDefault="00B83EB8" w:rsidP="00B83EB8">
      <w:pPr>
        <w:spacing w:line="264" w:lineRule="auto"/>
        <w:ind w:left="-426" w:right="-330"/>
        <w:rPr>
          <w:rFonts w:cs="Arial"/>
        </w:rPr>
      </w:pPr>
      <w:r w:rsidRPr="006C63F7">
        <w:rPr>
          <w:rFonts w:cs="Arial"/>
        </w:rPr>
        <w:t>This form has two main parts:</w:t>
      </w:r>
    </w:p>
    <w:p w:rsidR="00B83EB8" w:rsidRPr="006C63F7" w:rsidRDefault="00B83EB8" w:rsidP="00B83EB8">
      <w:pPr>
        <w:spacing w:line="264" w:lineRule="auto"/>
        <w:ind w:left="-426" w:right="-330"/>
        <w:rPr>
          <w:rFonts w:cs="Arial"/>
        </w:rPr>
      </w:pPr>
      <w:r w:rsidRPr="006C63F7">
        <w:rPr>
          <w:rFonts w:cs="Arial"/>
        </w:rPr>
        <w:t xml:space="preserve">Part </w:t>
      </w:r>
      <w:proofErr w:type="gramStart"/>
      <w:r w:rsidRPr="006C63F7">
        <w:rPr>
          <w:rFonts w:cs="Arial"/>
        </w:rPr>
        <w:t>A</w:t>
      </w:r>
      <w:proofErr w:type="gramEnd"/>
      <w:r w:rsidRPr="006C63F7">
        <w:rPr>
          <w:rFonts w:cs="Arial"/>
        </w:rPr>
        <w:t xml:space="preserve"> – Contact Details</w:t>
      </w:r>
    </w:p>
    <w:p w:rsidR="00B83EB8" w:rsidRPr="006C63F7" w:rsidRDefault="00B83EB8" w:rsidP="00B83EB8">
      <w:pPr>
        <w:spacing w:line="264" w:lineRule="auto"/>
        <w:ind w:left="-426" w:right="-330"/>
        <w:rPr>
          <w:rFonts w:cs="Arial"/>
        </w:rPr>
      </w:pPr>
      <w:r w:rsidRPr="006C63F7">
        <w:rPr>
          <w:rFonts w:cs="Arial"/>
        </w:rPr>
        <w:t>Part B – Your representations(s)</w:t>
      </w:r>
    </w:p>
    <w:p w:rsidR="00B83EB8" w:rsidRDefault="00B83EB8" w:rsidP="00B83EB8">
      <w:pPr>
        <w:spacing w:line="264" w:lineRule="auto"/>
        <w:ind w:left="-426" w:right="-330"/>
        <w:rPr>
          <w:rFonts w:cs="Arial"/>
        </w:rPr>
      </w:pPr>
    </w:p>
    <w:p w:rsidR="00B83EB8" w:rsidRDefault="00B83EB8" w:rsidP="00B83EB8">
      <w:pPr>
        <w:spacing w:line="264" w:lineRule="auto"/>
        <w:ind w:left="-426" w:right="-330"/>
        <w:rPr>
          <w:rFonts w:cs="Arial"/>
        </w:rPr>
      </w:pPr>
      <w:r w:rsidRPr="00B83EB8">
        <w:rPr>
          <w:rFonts w:cs="Arial"/>
        </w:rPr>
        <w:t>Please fill in Part A once, and separate sheet</w:t>
      </w:r>
      <w:r w:rsidR="001373C1">
        <w:rPr>
          <w:rFonts w:cs="Arial"/>
        </w:rPr>
        <w:t>s</w:t>
      </w:r>
      <w:r w:rsidRPr="00B83EB8">
        <w:rPr>
          <w:rFonts w:cs="Arial"/>
        </w:rPr>
        <w:t xml:space="preserve"> for representation</w:t>
      </w:r>
      <w:r w:rsidR="001373C1">
        <w:rPr>
          <w:rFonts w:cs="Arial"/>
        </w:rPr>
        <w:t>s</w:t>
      </w:r>
      <w:r w:rsidRPr="00B83EB8">
        <w:rPr>
          <w:rFonts w:cs="Arial"/>
        </w:rPr>
        <w:t xml:space="preserve"> you wish to make </w:t>
      </w:r>
      <w:r w:rsidR="001373C1">
        <w:rPr>
          <w:rFonts w:cs="Arial"/>
        </w:rPr>
        <w:t xml:space="preserve">in Part B ensuring you add your name for reference at the top of further sheets.  </w:t>
      </w:r>
    </w:p>
    <w:p w:rsidR="00F20356" w:rsidRPr="007D57B3" w:rsidRDefault="00F20356" w:rsidP="00B83EB8">
      <w:pPr>
        <w:ind w:right="-329"/>
        <w:rPr>
          <w:rFonts w:cs="Arial"/>
          <w:sz w:val="18"/>
          <w:szCs w:val="18"/>
        </w:rPr>
      </w:pPr>
    </w:p>
    <w:p w:rsidR="00EF5A22" w:rsidRDefault="009930F1" w:rsidP="009930F1">
      <w:pPr>
        <w:ind w:left="-425"/>
        <w:rPr>
          <w:rFonts w:cs="Arial"/>
          <w:color w:val="FF0066"/>
        </w:rPr>
      </w:pPr>
      <w:r w:rsidRPr="00E3298B">
        <w:rPr>
          <w:rFonts w:cs="Arial"/>
        </w:rPr>
        <w:t xml:space="preserve">Please </w:t>
      </w:r>
      <w:r w:rsidR="0055039A" w:rsidRPr="00E3298B">
        <w:rPr>
          <w:rFonts w:cs="Arial"/>
        </w:rPr>
        <w:t xml:space="preserve">send </w:t>
      </w:r>
      <w:r w:rsidR="00F15E51" w:rsidRPr="00E3298B">
        <w:rPr>
          <w:rFonts w:cs="Arial"/>
        </w:rPr>
        <w:t>your completed form(</w:t>
      </w:r>
      <w:r w:rsidR="00A62AF6" w:rsidRPr="00E3298B">
        <w:rPr>
          <w:rFonts w:cs="Arial"/>
        </w:rPr>
        <w:t>s</w:t>
      </w:r>
      <w:r w:rsidR="00F15E51" w:rsidRPr="00E3298B">
        <w:rPr>
          <w:rFonts w:cs="Arial"/>
        </w:rPr>
        <w:t xml:space="preserve">) </w:t>
      </w:r>
      <w:r w:rsidR="0055039A" w:rsidRPr="00E3298B">
        <w:rPr>
          <w:rFonts w:cs="Arial"/>
        </w:rPr>
        <w:t xml:space="preserve">using email </w:t>
      </w:r>
      <w:r w:rsidR="00A62AF6" w:rsidRPr="00E3298B">
        <w:rPr>
          <w:rFonts w:cs="Arial"/>
        </w:rPr>
        <w:t xml:space="preserve">to </w:t>
      </w:r>
      <w:r w:rsidR="00EF5A22" w:rsidRPr="00EF5A22">
        <w:rPr>
          <w:rFonts w:cs="Arial"/>
          <w:b/>
        </w:rPr>
        <w:t>developercontributions_consultation@bathnes.gov.uk</w:t>
      </w:r>
      <w:r w:rsidR="00204030" w:rsidRPr="00EF5A22">
        <w:rPr>
          <w:rFonts w:cs="Arial"/>
          <w:b/>
          <w:color w:val="FF0066"/>
        </w:rPr>
        <w:t xml:space="preserve">. </w:t>
      </w:r>
      <w:r w:rsidR="00204030" w:rsidRPr="00E3298B">
        <w:rPr>
          <w:rFonts w:cs="Arial"/>
          <w:color w:val="FF0066"/>
        </w:rPr>
        <w:t xml:space="preserve"> </w:t>
      </w:r>
    </w:p>
    <w:p w:rsidR="00EF5A22" w:rsidRDefault="00EF5A22" w:rsidP="009930F1">
      <w:pPr>
        <w:ind w:left="-425"/>
        <w:rPr>
          <w:rFonts w:cs="Arial"/>
          <w:color w:val="FF0066"/>
        </w:rPr>
      </w:pPr>
    </w:p>
    <w:p w:rsidR="0022696B" w:rsidRPr="00E3298B" w:rsidRDefault="009930F1" w:rsidP="009930F1">
      <w:pPr>
        <w:ind w:left="-425"/>
        <w:rPr>
          <w:rFonts w:cs="Arial"/>
        </w:rPr>
      </w:pPr>
      <w:r w:rsidRPr="00E3298B">
        <w:rPr>
          <w:rFonts w:cs="Arial"/>
        </w:rPr>
        <w:t xml:space="preserve">Alternatively </w:t>
      </w:r>
      <w:r w:rsidR="0022696B" w:rsidRPr="00E3298B">
        <w:rPr>
          <w:rFonts w:cs="Arial"/>
        </w:rPr>
        <w:t xml:space="preserve">you can </w:t>
      </w:r>
      <w:r w:rsidR="00204030" w:rsidRPr="00E3298B">
        <w:rPr>
          <w:rFonts w:cs="Arial"/>
        </w:rPr>
        <w:t xml:space="preserve">post </w:t>
      </w:r>
      <w:r w:rsidR="0022696B" w:rsidRPr="00E3298B">
        <w:rPr>
          <w:rFonts w:cs="Arial"/>
        </w:rPr>
        <w:t xml:space="preserve">the form to </w:t>
      </w:r>
      <w:bookmarkStart w:id="0" w:name="_GoBack"/>
      <w:bookmarkEnd w:id="0"/>
      <w:r w:rsidR="0022696B" w:rsidRPr="00E3298B">
        <w:rPr>
          <w:rFonts w:cs="Arial"/>
        </w:rPr>
        <w:t xml:space="preserve">Planning Policy, Bath &amp; North East Somerset Council, </w:t>
      </w:r>
      <w:r w:rsidR="009534F9" w:rsidRPr="00E3298B">
        <w:rPr>
          <w:rFonts w:cs="Arial"/>
        </w:rPr>
        <w:t xml:space="preserve">Lewis House, </w:t>
      </w:r>
      <w:proofErr w:type="gramStart"/>
      <w:r w:rsidR="009534F9" w:rsidRPr="00E3298B">
        <w:rPr>
          <w:rFonts w:cs="Arial"/>
        </w:rPr>
        <w:t>Manvers</w:t>
      </w:r>
      <w:proofErr w:type="gramEnd"/>
      <w:r w:rsidR="009534F9" w:rsidRPr="00E3298B">
        <w:rPr>
          <w:rFonts w:cs="Arial"/>
        </w:rPr>
        <w:t xml:space="preserve"> Street</w:t>
      </w:r>
      <w:r w:rsidR="0022696B" w:rsidRPr="00E3298B">
        <w:rPr>
          <w:rFonts w:cs="Arial"/>
        </w:rPr>
        <w:t>, Bath BA1 1JG</w:t>
      </w:r>
      <w:r w:rsidR="0055039A" w:rsidRPr="00E3298B">
        <w:rPr>
          <w:rFonts w:cs="Arial"/>
        </w:rPr>
        <w:t>.</w:t>
      </w:r>
    </w:p>
    <w:p w:rsidR="00EF4AF6" w:rsidRPr="006F762D" w:rsidRDefault="00EF4AF6" w:rsidP="00EF4AF6">
      <w:pPr>
        <w:spacing w:line="264" w:lineRule="auto"/>
        <w:ind w:left="-425" w:right="-329"/>
        <w:rPr>
          <w:rFonts w:cs="Arial"/>
          <w:b/>
          <w:sz w:val="18"/>
          <w:szCs w:val="18"/>
        </w:rPr>
      </w:pPr>
    </w:p>
    <w:p w:rsidR="00EF4AF6" w:rsidRPr="00EF4AF6" w:rsidRDefault="00EF4AF6" w:rsidP="00EF4AF6">
      <w:pPr>
        <w:spacing w:line="264" w:lineRule="auto"/>
        <w:ind w:left="-425" w:right="-329"/>
        <w:jc w:val="center"/>
        <w:rPr>
          <w:rFonts w:cs="Arial"/>
          <w:b/>
          <w:sz w:val="28"/>
          <w:szCs w:val="26"/>
        </w:rPr>
      </w:pPr>
      <w:r w:rsidRPr="00EF4AF6">
        <w:rPr>
          <w:rFonts w:cs="Arial"/>
          <w:b/>
          <w:sz w:val="28"/>
          <w:szCs w:val="26"/>
        </w:rPr>
        <w:t>Your comments must be received</w:t>
      </w:r>
      <w:r w:rsidR="00F0081E">
        <w:rPr>
          <w:rFonts w:cs="Arial"/>
          <w:b/>
          <w:sz w:val="28"/>
          <w:szCs w:val="26"/>
        </w:rPr>
        <w:t xml:space="preserve"> </w:t>
      </w:r>
      <w:r w:rsidRPr="00EF4AF6">
        <w:rPr>
          <w:rFonts w:cs="Arial"/>
          <w:b/>
          <w:sz w:val="28"/>
          <w:szCs w:val="26"/>
        </w:rPr>
        <w:t xml:space="preserve">by </w:t>
      </w:r>
      <w:r w:rsidR="001373C1">
        <w:rPr>
          <w:rFonts w:cs="Arial"/>
          <w:b/>
          <w:sz w:val="28"/>
          <w:szCs w:val="26"/>
        </w:rPr>
        <w:t>25</w:t>
      </w:r>
      <w:r w:rsidR="001373C1" w:rsidRPr="001373C1">
        <w:rPr>
          <w:rFonts w:cs="Arial"/>
          <w:b/>
          <w:sz w:val="28"/>
          <w:szCs w:val="26"/>
          <w:vertAlign w:val="superscript"/>
        </w:rPr>
        <w:t>th</w:t>
      </w:r>
      <w:r w:rsidR="001373C1">
        <w:rPr>
          <w:rFonts w:cs="Arial"/>
          <w:b/>
          <w:sz w:val="28"/>
          <w:szCs w:val="26"/>
        </w:rPr>
        <w:t xml:space="preserve"> April</w:t>
      </w:r>
      <w:r w:rsidR="00393043">
        <w:rPr>
          <w:rFonts w:cs="Arial"/>
          <w:b/>
          <w:sz w:val="28"/>
          <w:szCs w:val="26"/>
        </w:rPr>
        <w:t xml:space="preserve"> 2019</w:t>
      </w:r>
    </w:p>
    <w:p w:rsidR="00EF4AF6" w:rsidRDefault="00EF4AF6" w:rsidP="00EF4AF6">
      <w:pPr>
        <w:spacing w:line="264" w:lineRule="auto"/>
        <w:ind w:left="-425" w:right="-329"/>
        <w:rPr>
          <w:rFonts w:cs="Arial"/>
          <w:b/>
          <w:sz w:val="18"/>
          <w:szCs w:val="18"/>
        </w:rPr>
      </w:pPr>
    </w:p>
    <w:p w:rsidR="00143A63" w:rsidRPr="00143A63" w:rsidRDefault="00143A63" w:rsidP="00EF4AF6">
      <w:pPr>
        <w:spacing w:line="264" w:lineRule="auto"/>
        <w:ind w:left="-425" w:right="-329"/>
        <w:rPr>
          <w:rFonts w:cs="Arial"/>
        </w:rPr>
      </w:pPr>
      <w:r w:rsidRPr="00143A63">
        <w:rPr>
          <w:rFonts w:cs="Arial"/>
        </w:rPr>
        <w:t>The comments submitted during the consultation period will be assessed and</w:t>
      </w:r>
      <w:r w:rsidR="001373C1">
        <w:rPr>
          <w:rFonts w:cs="Arial"/>
        </w:rPr>
        <w:t xml:space="preserve"> both</w:t>
      </w:r>
      <w:r w:rsidRPr="00143A63">
        <w:rPr>
          <w:rFonts w:cs="Arial"/>
        </w:rPr>
        <w:t xml:space="preserve"> the SPD </w:t>
      </w:r>
      <w:r w:rsidR="001373C1">
        <w:rPr>
          <w:rFonts w:cs="Arial"/>
        </w:rPr>
        <w:t xml:space="preserve">and Community Infrastructure Levy Regulation 123 list </w:t>
      </w:r>
      <w:r w:rsidRPr="00143A63">
        <w:rPr>
          <w:rFonts w:cs="Arial"/>
        </w:rPr>
        <w:t xml:space="preserve">will be amended as appropriate prior to </w:t>
      </w:r>
      <w:r w:rsidR="001373C1">
        <w:rPr>
          <w:rFonts w:cs="Arial"/>
        </w:rPr>
        <w:t>approval</w:t>
      </w:r>
      <w:r w:rsidRPr="00143A63">
        <w:rPr>
          <w:rFonts w:cs="Arial"/>
        </w:rPr>
        <w:t xml:space="preserve"> by the Council.</w:t>
      </w:r>
    </w:p>
    <w:p w:rsidR="001540EF" w:rsidRPr="00E3298B" w:rsidRDefault="001540EF" w:rsidP="00843711">
      <w:pPr>
        <w:spacing w:line="264" w:lineRule="auto"/>
        <w:ind w:left="-426" w:right="-330"/>
        <w:rPr>
          <w:rFonts w:cs="Aria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3340"/>
        <w:gridCol w:w="1577"/>
        <w:gridCol w:w="3288"/>
      </w:tblGrid>
      <w:tr w:rsidR="008C3DF3" w:rsidRPr="00E3298B" w:rsidTr="00AF5F96">
        <w:trPr>
          <w:trHeight w:val="1025"/>
        </w:trPr>
        <w:tc>
          <w:tcPr>
            <w:tcW w:w="97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ED3D4D" w:rsidP="00EA10BD">
            <w:pPr>
              <w:outlineLvl w:val="0"/>
              <w:rPr>
                <w:rFonts w:cs="Arial"/>
                <w:b/>
                <w:sz w:val="28"/>
              </w:rPr>
            </w:pPr>
            <w:r w:rsidRPr="00E3298B">
              <w:rPr>
                <w:rFonts w:cs="Arial"/>
                <w:b/>
                <w:sz w:val="28"/>
              </w:rPr>
              <w:t xml:space="preserve">Part </w:t>
            </w:r>
            <w:r w:rsidR="00B83EB8">
              <w:rPr>
                <w:rFonts w:cs="Arial"/>
                <w:b/>
                <w:sz w:val="28"/>
              </w:rPr>
              <w:t>A</w:t>
            </w:r>
            <w:r w:rsidR="008C3DF3" w:rsidRPr="00E3298B">
              <w:rPr>
                <w:rFonts w:cs="Arial"/>
                <w:b/>
                <w:sz w:val="28"/>
              </w:rPr>
              <w:t xml:space="preserve">: </w:t>
            </w:r>
            <w:r w:rsidR="00DC4074" w:rsidRPr="00E3298B">
              <w:rPr>
                <w:rFonts w:cs="Arial"/>
                <w:b/>
                <w:sz w:val="28"/>
              </w:rPr>
              <w:tab/>
            </w:r>
            <w:r w:rsidR="008C3DF3" w:rsidRPr="00E3298B">
              <w:rPr>
                <w:rFonts w:cs="Arial"/>
                <w:b/>
                <w:sz w:val="28"/>
              </w:rPr>
              <w:t>Contact details</w:t>
            </w:r>
          </w:p>
          <w:p w:rsidR="008C3DF3" w:rsidRPr="00E3298B" w:rsidRDefault="00EA10BD" w:rsidP="00EA10BD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E</w:t>
            </w:r>
            <w:r w:rsidR="008C3DF3" w:rsidRPr="00E3298B">
              <w:rPr>
                <w:rFonts w:cs="Arial"/>
              </w:rPr>
              <w:t>mail is the Council’s preferred method of communication and enables us to contact you quickly and efficiently.  Please also provide a postcode with details of your address.</w:t>
            </w:r>
          </w:p>
        </w:tc>
      </w:tr>
      <w:tr w:rsidR="008C3DF3" w:rsidRPr="00E3298B" w:rsidTr="00AF5F96">
        <w:trPr>
          <w:trHeight w:val="397"/>
        </w:trPr>
        <w:tc>
          <w:tcPr>
            <w:tcW w:w="49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Personal Details</w:t>
            </w:r>
          </w:p>
        </w:tc>
        <w:tc>
          <w:tcPr>
            <w:tcW w:w="48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Agent Details (if applicable)</w:t>
            </w: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2D3076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Title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Title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First Name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10564A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First Name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Surname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Surname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2A71D6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71D6" w:rsidRDefault="002A71D6" w:rsidP="00EF79CD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Job Title</w:t>
            </w:r>
            <w:r w:rsidR="00F15E51" w:rsidRPr="00E3298B">
              <w:rPr>
                <w:rFonts w:cs="Arial"/>
              </w:rPr>
              <w:t xml:space="preserve"> </w:t>
            </w:r>
          </w:p>
          <w:p w:rsidR="001373C1" w:rsidRPr="001373C1" w:rsidRDefault="001373C1" w:rsidP="00EF79CD">
            <w:pPr>
              <w:outlineLvl w:val="0"/>
              <w:rPr>
                <w:rFonts w:cs="Arial"/>
                <w:sz w:val="18"/>
                <w:szCs w:val="18"/>
              </w:rPr>
            </w:pPr>
            <w:r w:rsidRPr="001373C1">
              <w:rPr>
                <w:rFonts w:cs="Arial"/>
                <w:sz w:val="18"/>
                <w:szCs w:val="18"/>
              </w:rPr>
              <w:t>If applicable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Job Title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</w:p>
        </w:tc>
      </w:tr>
      <w:tr w:rsidR="002A71D6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71D6" w:rsidRDefault="002A71D6" w:rsidP="00EF79CD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Organisation</w:t>
            </w:r>
          </w:p>
          <w:p w:rsidR="001373C1" w:rsidRPr="001373C1" w:rsidRDefault="001373C1" w:rsidP="00EF79CD">
            <w:pPr>
              <w:outlineLvl w:val="0"/>
              <w:rPr>
                <w:rFonts w:cs="Arial"/>
                <w:sz w:val="18"/>
                <w:szCs w:val="18"/>
              </w:rPr>
            </w:pPr>
            <w:r w:rsidRPr="001373C1">
              <w:rPr>
                <w:rFonts w:cs="Arial"/>
                <w:sz w:val="18"/>
                <w:szCs w:val="18"/>
              </w:rPr>
              <w:t>If applicable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Organisation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71D6" w:rsidRPr="00E3298B" w:rsidRDefault="002A71D6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Email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Email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Address</w:t>
            </w: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Address</w:t>
            </w:r>
          </w:p>
        </w:tc>
        <w:tc>
          <w:tcPr>
            <w:tcW w:w="328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33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334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rPr>
          <w:trHeight w:val="397"/>
        </w:trPr>
        <w:tc>
          <w:tcPr>
            <w:tcW w:w="15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Postcode</w:t>
            </w:r>
          </w:p>
        </w:tc>
        <w:tc>
          <w:tcPr>
            <w:tcW w:w="33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Postcode</w:t>
            </w:r>
          </w:p>
        </w:tc>
        <w:tc>
          <w:tcPr>
            <w:tcW w:w="32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  <w:tr w:rsidR="008C3DF3" w:rsidRPr="00E3298B" w:rsidTr="00AF5F9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Date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  <w:r w:rsidRPr="00E3298B">
              <w:rPr>
                <w:rFonts w:cs="Arial"/>
              </w:rPr>
              <w:t>Date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3DF3" w:rsidRPr="00E3298B" w:rsidRDefault="008C3DF3" w:rsidP="008C3DF3">
            <w:pPr>
              <w:outlineLvl w:val="0"/>
              <w:rPr>
                <w:rFonts w:cs="Arial"/>
              </w:rPr>
            </w:pPr>
          </w:p>
        </w:tc>
      </w:tr>
    </w:tbl>
    <w:p w:rsidR="007D57B3" w:rsidRDefault="007D57B3" w:rsidP="007D57B3">
      <w:pPr>
        <w:ind w:left="-426" w:right="-330"/>
        <w:jc w:val="right"/>
        <w:rPr>
          <w:rFonts w:cs="Arial"/>
          <w:i/>
          <w:sz w:val="16"/>
          <w:szCs w:val="16"/>
        </w:rPr>
      </w:pPr>
    </w:p>
    <w:p w:rsidR="00AC2B36" w:rsidRPr="006F762D" w:rsidRDefault="007D57B3" w:rsidP="007D57B3">
      <w:pPr>
        <w:ind w:left="-426" w:right="-330"/>
        <w:jc w:val="right"/>
        <w:rPr>
          <w:rFonts w:cs="Arial"/>
          <w:sz w:val="32"/>
        </w:rPr>
      </w:pPr>
      <w:r w:rsidRPr="006F762D">
        <w:rPr>
          <w:rFonts w:cs="Arial"/>
          <w:i/>
          <w:sz w:val="20"/>
          <w:szCs w:val="16"/>
        </w:rPr>
        <w:t>Please tick</w:t>
      </w:r>
    </w:p>
    <w:tbl>
      <w:tblPr>
        <w:tblStyle w:val="TableGrid"/>
        <w:tblW w:w="9890" w:type="dxa"/>
        <w:tblInd w:w="-426" w:type="dxa"/>
        <w:tblLook w:val="04A0" w:firstRow="1" w:lastRow="0" w:firstColumn="1" w:lastColumn="0" w:noHBand="0" w:noVBand="1"/>
      </w:tblPr>
      <w:tblGrid>
        <w:gridCol w:w="8898"/>
        <w:gridCol w:w="992"/>
      </w:tblGrid>
      <w:tr w:rsidR="007D57B3" w:rsidTr="00175935">
        <w:tc>
          <w:tcPr>
            <w:tcW w:w="889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7B3" w:rsidRPr="006C63F7" w:rsidRDefault="007D57B3" w:rsidP="007D57B3">
            <w:pPr>
              <w:rPr>
                <w:rFonts w:cs="Arial"/>
                <w:b/>
              </w:rPr>
            </w:pPr>
            <w:r w:rsidRPr="007D57B3">
              <w:rPr>
                <w:rFonts w:cs="Arial"/>
                <w:b/>
              </w:rPr>
              <w:t>I would like to be on the Planning Policy Mailing List and receive updates about future consultatio</w:t>
            </w:r>
            <w:r w:rsidR="006C63F7">
              <w:rPr>
                <w:rFonts w:cs="Arial"/>
                <w:b/>
              </w:rPr>
              <w:t>ns on Planning Policy documents</w:t>
            </w:r>
            <w:r w:rsidRPr="007D57B3">
              <w:rPr>
                <w:rFonts w:cs="Arial"/>
                <w:b/>
              </w:rPr>
              <w:t>.  I am aware that I can unsubscribe at any time.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57B3" w:rsidRPr="007D57B3" w:rsidRDefault="007D57B3" w:rsidP="00E6297B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7D57B3" w:rsidRPr="00E3298B" w:rsidRDefault="007D57B3" w:rsidP="007D57B3">
      <w:pPr>
        <w:ind w:left="-426"/>
        <w:rPr>
          <w:rFonts w:cs="Arial"/>
          <w:sz w:val="28"/>
        </w:rPr>
        <w:sectPr w:rsidR="007D57B3" w:rsidRPr="00E3298B" w:rsidSect="007D57B3">
          <w:headerReference w:type="default" r:id="rId9"/>
          <w:footerReference w:type="default" r:id="rId10"/>
          <w:pgSz w:w="11906" w:h="16838" w:code="9"/>
          <w:pgMar w:top="284" w:right="1440" w:bottom="284" w:left="1440" w:header="277" w:footer="527" w:gutter="0"/>
          <w:cols w:space="708"/>
          <w:docGrid w:linePitch="360"/>
        </w:sectPr>
      </w:pPr>
    </w:p>
    <w:tbl>
      <w:tblPr>
        <w:tblW w:w="978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8792A" w:rsidRPr="00E3298B" w:rsidTr="00067652">
        <w:trPr>
          <w:trHeight w:val="602"/>
        </w:trPr>
        <w:tc>
          <w:tcPr>
            <w:tcW w:w="9782" w:type="dxa"/>
            <w:shd w:val="clear" w:color="auto" w:fill="auto"/>
          </w:tcPr>
          <w:p w:rsidR="00217152" w:rsidRDefault="00CC2256" w:rsidP="00B83EB8">
            <w:pPr>
              <w:spacing w:before="60" w:after="120"/>
              <w:outlineLvl w:val="0"/>
              <w:rPr>
                <w:rFonts w:cs="Arial"/>
                <w:b/>
                <w:sz w:val="28"/>
              </w:rPr>
            </w:pPr>
            <w:r w:rsidRPr="00E3298B">
              <w:rPr>
                <w:rFonts w:cs="Arial"/>
                <w:b/>
                <w:sz w:val="28"/>
              </w:rPr>
              <w:lastRenderedPageBreak/>
              <w:t xml:space="preserve">Part </w:t>
            </w:r>
            <w:r w:rsidR="00B83EB8">
              <w:rPr>
                <w:rFonts w:cs="Arial"/>
                <w:b/>
                <w:sz w:val="28"/>
              </w:rPr>
              <w:t>B</w:t>
            </w:r>
            <w:r w:rsidRPr="00E3298B">
              <w:rPr>
                <w:rFonts w:cs="Arial"/>
                <w:b/>
                <w:sz w:val="28"/>
              </w:rPr>
              <w:t xml:space="preserve">:  </w:t>
            </w:r>
            <w:r w:rsidR="00B83EB8">
              <w:rPr>
                <w:rFonts w:cs="Arial"/>
                <w:b/>
                <w:sz w:val="28"/>
              </w:rPr>
              <w:t>Representations</w:t>
            </w:r>
          </w:p>
          <w:p w:rsidR="006061DC" w:rsidRDefault="006061DC" w:rsidP="00B83EB8">
            <w:pPr>
              <w:spacing w:before="60" w:after="120"/>
              <w:outlineLvl w:val="0"/>
              <w:rPr>
                <w:rFonts w:cs="Arial"/>
                <w:b/>
              </w:rPr>
            </w:pPr>
            <w:r w:rsidRPr="006061DC">
              <w:rPr>
                <w:rFonts w:cs="Arial"/>
                <w:b/>
              </w:rPr>
              <w:t>Please indicate on which document you are commenting:</w:t>
            </w:r>
          </w:p>
          <w:p w:rsidR="006061DC" w:rsidRDefault="006061DC" w:rsidP="00B83EB8">
            <w:pPr>
              <w:spacing w:before="60" w:after="120"/>
              <w:outlineLvl w:val="0"/>
              <w:rPr>
                <w:rFonts w:cs="Arial"/>
                <w:b/>
              </w:rPr>
            </w:pPr>
            <w:r w:rsidRPr="006061DC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B774B" wp14:editId="4FAC3B4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63855" cy="194733"/>
                      <wp:effectExtent l="0" t="0" r="17145" b="152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947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1DC" w:rsidRDefault="006061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28.65pt;height:15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">
                      <v:textbox>
                        <w:txbxContent>
                          <w:p w:rsidR="006061DC" w:rsidRDefault="006061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</w:rPr>
              <w:t xml:space="preserve">Planning Obligations SPD amendment </w:t>
            </w:r>
          </w:p>
          <w:p w:rsidR="006061DC" w:rsidRPr="006061DC" w:rsidRDefault="006061DC" w:rsidP="00B83EB8">
            <w:pPr>
              <w:spacing w:before="60" w:after="120"/>
              <w:outlineLvl w:val="0"/>
              <w:rPr>
                <w:rFonts w:cs="Arial"/>
                <w:b/>
              </w:rPr>
            </w:pPr>
            <w:r w:rsidRPr="006061DC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95C089" wp14:editId="70082521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-6985</wp:posOffset>
                      </wp:positionV>
                      <wp:extent cx="363855" cy="194310"/>
                      <wp:effectExtent l="0" t="0" r="17145" b="1524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1DC" w:rsidRDefault="006061DC" w:rsidP="006061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24.15pt;margin-top:-.55pt;width:28.6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">
                      <v:textbox>
                        <w:txbxContent>
                          <w:p w:rsidR="006061DC" w:rsidRDefault="006061DC" w:rsidP="006061D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</w:rPr>
              <w:t xml:space="preserve">CIL Regulation 123 amendment             </w:t>
            </w:r>
          </w:p>
        </w:tc>
      </w:tr>
      <w:tr w:rsidR="006C1F02" w:rsidRPr="00E3298B" w:rsidTr="007770C0">
        <w:trPr>
          <w:trHeight w:val="11302"/>
        </w:trPr>
        <w:tc>
          <w:tcPr>
            <w:tcW w:w="9782" w:type="dxa"/>
            <w:shd w:val="clear" w:color="auto" w:fill="auto"/>
          </w:tcPr>
          <w:p w:rsidR="006C1F02" w:rsidRPr="00E3298B" w:rsidRDefault="006C1F02" w:rsidP="00E329C5">
            <w:pPr>
              <w:spacing w:before="120"/>
              <w:outlineLvl w:val="0"/>
              <w:rPr>
                <w:rFonts w:cs="Arial"/>
                <w:b/>
              </w:rPr>
            </w:pPr>
            <w:r w:rsidRPr="00E3298B">
              <w:rPr>
                <w:rFonts w:cs="Arial"/>
                <w:b/>
              </w:rPr>
              <w:t>Please make your comments as succinct as possible.</w:t>
            </w:r>
            <w:r w:rsidRPr="00E3298B">
              <w:rPr>
                <w:rFonts w:cs="Arial"/>
              </w:rPr>
              <w:t xml:space="preserve">  </w:t>
            </w: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63F7" w:rsidRDefault="006C63F7" w:rsidP="00775A48">
            <w:pPr>
              <w:spacing w:before="60" w:after="60"/>
              <w:rPr>
                <w:rFonts w:cs="Arial"/>
                <w:i/>
              </w:rPr>
            </w:pPr>
          </w:p>
          <w:p w:rsidR="006C63F7" w:rsidRDefault="006C63F7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Default="006C1F02" w:rsidP="00775A48">
            <w:pPr>
              <w:spacing w:before="60" w:after="60"/>
              <w:rPr>
                <w:rFonts w:cs="Arial"/>
                <w:i/>
              </w:rPr>
            </w:pPr>
          </w:p>
          <w:p w:rsidR="006C1F02" w:rsidRPr="00E3298B" w:rsidRDefault="006C1F02" w:rsidP="00775A48">
            <w:pPr>
              <w:spacing w:before="60" w:after="60"/>
              <w:rPr>
                <w:rFonts w:cs="Arial"/>
                <w:b/>
              </w:rPr>
            </w:pPr>
            <w:r w:rsidRPr="00E3298B">
              <w:rPr>
                <w:rFonts w:cs="Arial"/>
                <w:i/>
              </w:rPr>
              <w:t>Please expand this box or attach a separate sheet if you require more space.</w:t>
            </w:r>
          </w:p>
        </w:tc>
      </w:tr>
    </w:tbl>
    <w:p w:rsidR="008C3DF3" w:rsidRDefault="00615FAF" w:rsidP="00EB1DB8">
      <w:pPr>
        <w:spacing w:before="240" w:line="264" w:lineRule="auto"/>
        <w:ind w:left="-425" w:right="-329"/>
        <w:rPr>
          <w:rFonts w:cs="Arial"/>
          <w:b/>
          <w:sz w:val="28"/>
        </w:rPr>
      </w:pPr>
      <w:r w:rsidRPr="00E87B68">
        <w:rPr>
          <w:rFonts w:cs="Arial"/>
          <w:b/>
          <w:sz w:val="28"/>
        </w:rPr>
        <w:t xml:space="preserve">See our website </w:t>
      </w:r>
      <w:r w:rsidRPr="00E3298B">
        <w:rPr>
          <w:rFonts w:cs="Arial"/>
          <w:b/>
          <w:sz w:val="28"/>
        </w:rPr>
        <w:t>for more information</w:t>
      </w:r>
      <w:r w:rsidRPr="00E3298B">
        <w:rPr>
          <w:rFonts w:cs="Arial"/>
          <w:b/>
          <w:sz w:val="28"/>
          <w:szCs w:val="28"/>
        </w:rPr>
        <w:t xml:space="preserve">: </w:t>
      </w:r>
      <w:hyperlink r:id="rId11" w:history="1">
        <w:r w:rsidR="006C63F7" w:rsidRPr="003865B2">
          <w:rPr>
            <w:rStyle w:val="Hyperlink"/>
            <w:rFonts w:cs="Arial"/>
            <w:b/>
            <w:sz w:val="28"/>
          </w:rPr>
          <w:t>www.bathnes.gov.uk/planningpolicy</w:t>
        </w:r>
      </w:hyperlink>
    </w:p>
    <w:p w:rsidR="006C63F7" w:rsidRPr="00E3298B" w:rsidRDefault="006C63F7" w:rsidP="00EB1DB8">
      <w:pPr>
        <w:spacing w:before="240" w:line="264" w:lineRule="auto"/>
        <w:ind w:left="-425" w:right="-329"/>
        <w:rPr>
          <w:rFonts w:cs="Arial"/>
          <w:sz w:val="28"/>
          <w:szCs w:val="28"/>
        </w:rPr>
      </w:pPr>
    </w:p>
    <w:sectPr w:rsidR="006C63F7" w:rsidRPr="00E3298B" w:rsidSect="00946BAD">
      <w:headerReference w:type="default" r:id="rId12"/>
      <w:pgSz w:w="11906" w:h="16838"/>
      <w:pgMar w:top="567" w:right="1440" w:bottom="426" w:left="1440" w:header="567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17" w:rsidRDefault="00563817" w:rsidP="0032071C">
      <w:r>
        <w:separator/>
      </w:r>
    </w:p>
  </w:endnote>
  <w:endnote w:type="continuationSeparator" w:id="0">
    <w:p w:rsidR="00563817" w:rsidRDefault="00563817" w:rsidP="0032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7" w:rsidRPr="00E87B68" w:rsidRDefault="00563817" w:rsidP="00946BAD">
    <w:pPr>
      <w:ind w:left="-426"/>
      <w:jc w:val="center"/>
      <w:outlineLvl w:val="0"/>
      <w:rPr>
        <w:rFonts w:cs="Arial"/>
        <w:b/>
        <w:sz w:val="28"/>
      </w:rPr>
    </w:pPr>
    <w:r w:rsidRPr="00E87B68">
      <w:rPr>
        <w:rFonts w:cs="Arial"/>
        <w:b/>
      </w:rPr>
      <w:t>Please note that names and comments will be published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17" w:rsidRDefault="00563817" w:rsidP="0032071C">
      <w:r>
        <w:separator/>
      </w:r>
    </w:p>
  </w:footnote>
  <w:footnote w:type="continuationSeparator" w:id="0">
    <w:p w:rsidR="00563817" w:rsidRDefault="00563817" w:rsidP="00320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7" w:rsidRDefault="007D57B3" w:rsidP="00306843">
    <w:pPr>
      <w:pStyle w:val="Header"/>
      <w:ind w:left="-567"/>
    </w:pPr>
    <w:r>
      <w:rPr>
        <w:rFonts w:ascii="Lucida Sans Unicode" w:hAnsi="Lucida Sans Unicode" w:cs="Lucida Sans Unicode"/>
        <w:noProof/>
        <w:color w:val="2222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DEEA3" wp14:editId="63E8A0A7">
              <wp:simplePos x="0" y="0"/>
              <wp:positionH relativeFrom="column">
                <wp:posOffset>2423795</wp:posOffset>
              </wp:positionH>
              <wp:positionV relativeFrom="paragraph">
                <wp:posOffset>-4445</wp:posOffset>
              </wp:positionV>
              <wp:extent cx="1792605" cy="552450"/>
              <wp:effectExtent l="0" t="0" r="1714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60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3817" w:rsidRPr="005F6D65" w:rsidRDefault="00563817" w:rsidP="00CB5EA6">
                          <w:pPr>
                            <w:rPr>
                              <w:rFonts w:cs="Arial"/>
                              <w:i/>
                              <w:sz w:val="20"/>
                              <w:u w:val="single"/>
                            </w:rPr>
                          </w:pPr>
                          <w:r w:rsidRPr="005F6D65">
                            <w:rPr>
                              <w:rFonts w:cs="Arial"/>
                              <w:i/>
                              <w:sz w:val="20"/>
                              <w:u w:val="single"/>
                            </w:rPr>
                            <w:t>For official use only:</w:t>
                          </w:r>
                        </w:p>
                        <w:p w:rsidR="00563817" w:rsidRPr="005F6D65" w:rsidRDefault="00563817" w:rsidP="00CB5EA6">
                          <w:pPr>
                            <w:rPr>
                              <w:rFonts w:cs="Arial"/>
                              <w:i/>
                              <w:sz w:val="20"/>
                            </w:rPr>
                          </w:pPr>
                          <w:r w:rsidRPr="005F6D65">
                            <w:rPr>
                              <w:rFonts w:cs="Arial"/>
                              <w:i/>
                              <w:sz w:val="20"/>
                            </w:rPr>
                            <w:t>Received:</w:t>
                          </w:r>
                          <w:r w:rsidRPr="005F6D65">
                            <w:rPr>
                              <w:rFonts w:cs="Arial"/>
                              <w:noProof/>
                              <w:color w:val="222222"/>
                              <w:sz w:val="20"/>
                            </w:rPr>
                            <w:t xml:space="preserve"> </w:t>
                          </w:r>
                        </w:p>
                        <w:p w:rsidR="00563817" w:rsidRPr="005F6D65" w:rsidRDefault="00563817" w:rsidP="00CB5EA6">
                          <w:pPr>
                            <w:rPr>
                              <w:rFonts w:cs="Arial"/>
                              <w:i/>
                              <w:sz w:val="20"/>
                            </w:rPr>
                          </w:pPr>
                          <w:r w:rsidRPr="005F6D65">
                            <w:rPr>
                              <w:rFonts w:cs="Arial"/>
                              <w:i/>
                              <w:sz w:val="20"/>
                            </w:rPr>
                            <w:t>Acknowledged: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0.85pt;margin-top:-.35pt;width:141.1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" fillcolor="white [3201]" strokeweight=".5pt">
              <v:textbox>
                <w:txbxContent>
                  <w:p w:rsidR="00563817" w:rsidRPr="005F6D65" w:rsidRDefault="00563817" w:rsidP="00CB5EA6">
                    <w:pPr>
                      <w:rPr>
                        <w:rFonts w:cs="Arial"/>
                        <w:i/>
                        <w:sz w:val="20"/>
                        <w:u w:val="single"/>
                      </w:rPr>
                    </w:pPr>
                    <w:r w:rsidRPr="005F6D65">
                      <w:rPr>
                        <w:rFonts w:cs="Arial"/>
                        <w:i/>
                        <w:sz w:val="20"/>
                        <w:u w:val="single"/>
                      </w:rPr>
                      <w:t>For official use only:</w:t>
                    </w:r>
                  </w:p>
                  <w:p w:rsidR="00563817" w:rsidRPr="005F6D65" w:rsidRDefault="00563817" w:rsidP="00CB5EA6">
                    <w:pPr>
                      <w:rPr>
                        <w:rFonts w:cs="Arial"/>
                        <w:i/>
                        <w:sz w:val="20"/>
                      </w:rPr>
                    </w:pPr>
                    <w:r w:rsidRPr="005F6D65">
                      <w:rPr>
                        <w:rFonts w:cs="Arial"/>
                        <w:i/>
                        <w:sz w:val="20"/>
                      </w:rPr>
                      <w:t>Received:</w:t>
                    </w:r>
                    <w:r w:rsidRPr="005F6D65">
                      <w:rPr>
                        <w:rFonts w:cs="Arial"/>
                        <w:noProof/>
                        <w:color w:val="222222"/>
                        <w:sz w:val="20"/>
                      </w:rPr>
                      <w:t xml:space="preserve"> </w:t>
                    </w:r>
                  </w:p>
                  <w:p w:rsidR="00563817" w:rsidRPr="005F6D65" w:rsidRDefault="00563817" w:rsidP="00CB5EA6">
                    <w:pPr>
                      <w:rPr>
                        <w:rFonts w:cs="Arial"/>
                        <w:i/>
                        <w:sz w:val="20"/>
                      </w:rPr>
                    </w:pPr>
                    <w:r w:rsidRPr="005F6D65">
                      <w:rPr>
                        <w:rFonts w:cs="Arial"/>
                        <w:i/>
                        <w:sz w:val="20"/>
                      </w:rPr>
                      <w:t>Acknowledged:</w:t>
                    </w:r>
                  </w:p>
                </w:txbxContent>
              </v:textbox>
            </v:shape>
          </w:pict>
        </mc:Fallback>
      </mc:AlternateContent>
    </w:r>
    <w:r>
      <w:rPr>
        <w:rFonts w:ascii="Lucida Sans Unicode" w:hAnsi="Lucida Sans Unicode" w:cs="Lucida Sans Unicode"/>
        <w:noProof/>
        <w:color w:val="2222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6824C5" wp14:editId="2C578E4E">
              <wp:simplePos x="0" y="0"/>
              <wp:positionH relativeFrom="column">
                <wp:posOffset>4210493</wp:posOffset>
              </wp:positionH>
              <wp:positionV relativeFrom="paragraph">
                <wp:posOffset>-4061</wp:posOffset>
              </wp:positionV>
              <wp:extent cx="1913255" cy="552893"/>
              <wp:effectExtent l="0" t="0" r="1079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3255" cy="5528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3817" w:rsidRDefault="00563817" w:rsidP="002A71D6">
                          <w:pPr>
                            <w:rPr>
                              <w:rFonts w:cs="Arial"/>
                              <w:i/>
                              <w:sz w:val="20"/>
                            </w:rPr>
                          </w:pPr>
                          <w:r w:rsidRPr="0010564A">
                            <w:rPr>
                              <w:rFonts w:cs="Arial"/>
                              <w:i/>
                              <w:sz w:val="20"/>
                            </w:rPr>
                            <w:t>Respondent N</w:t>
                          </w:r>
                          <w:r>
                            <w:rPr>
                              <w:rFonts w:cs="Arial"/>
                              <w:i/>
                              <w:sz w:val="20"/>
                            </w:rPr>
                            <w:t>o.:</w:t>
                          </w:r>
                        </w:p>
                        <w:p w:rsidR="00563817" w:rsidRDefault="00563817" w:rsidP="002A71D6">
                          <w:pPr>
                            <w:rPr>
                              <w:rFonts w:cs="Arial"/>
                              <w:i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i/>
                              <w:sz w:val="20"/>
                            </w:rPr>
                            <w:t>Agent No</w:t>
                          </w:r>
                          <w:r w:rsidRPr="0010564A">
                            <w:rPr>
                              <w:rFonts w:cs="Arial"/>
                              <w:i/>
                              <w:sz w:val="20"/>
                            </w:rPr>
                            <w:t>.:</w:t>
                          </w:r>
                        </w:p>
                        <w:p w:rsidR="00563817" w:rsidRPr="0010564A" w:rsidRDefault="00563817" w:rsidP="002A71D6">
                          <w:pPr>
                            <w:rPr>
                              <w:rFonts w:cs="Arial"/>
                              <w:b/>
                              <w:sz w:val="28"/>
                              <w:szCs w:val="35"/>
                            </w:rPr>
                          </w:pPr>
                          <w:r>
                            <w:rPr>
                              <w:rFonts w:cs="Arial"/>
                              <w:i/>
                              <w:sz w:val="20"/>
                            </w:rPr>
                            <w:t>Rep.: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31.55pt;margin-top:-.3pt;width:150.65pt;height: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" fillcolor="white [3201]" strokeweight=".5pt">
              <v:textbox>
                <w:txbxContent>
                  <w:p w:rsidR="00563817" w:rsidRDefault="00563817" w:rsidP="002A71D6">
                    <w:pPr>
                      <w:rPr>
                        <w:rFonts w:cs="Arial"/>
                        <w:i/>
                        <w:sz w:val="20"/>
                      </w:rPr>
                    </w:pPr>
                    <w:r w:rsidRPr="0010564A">
                      <w:rPr>
                        <w:rFonts w:cs="Arial"/>
                        <w:i/>
                        <w:sz w:val="20"/>
                      </w:rPr>
                      <w:t>Respondent N</w:t>
                    </w:r>
                    <w:r>
                      <w:rPr>
                        <w:rFonts w:cs="Arial"/>
                        <w:i/>
                        <w:sz w:val="20"/>
                      </w:rPr>
                      <w:t>o.:</w:t>
                    </w:r>
                  </w:p>
                  <w:p w:rsidR="00563817" w:rsidRDefault="00563817" w:rsidP="002A71D6">
                    <w:pPr>
                      <w:rPr>
                        <w:rFonts w:cs="Arial"/>
                        <w:i/>
                        <w:sz w:val="20"/>
                      </w:rPr>
                    </w:pPr>
                    <w:r>
                      <w:rPr>
                        <w:rFonts w:cs="Arial"/>
                        <w:i/>
                        <w:sz w:val="20"/>
                      </w:rPr>
                      <w:t>Agent No</w:t>
                    </w:r>
                    <w:r w:rsidRPr="0010564A">
                      <w:rPr>
                        <w:rFonts w:cs="Arial"/>
                        <w:i/>
                        <w:sz w:val="20"/>
                      </w:rPr>
                      <w:t>.:</w:t>
                    </w:r>
                  </w:p>
                  <w:p w:rsidR="00563817" w:rsidRPr="0010564A" w:rsidRDefault="00563817" w:rsidP="002A71D6">
                    <w:pPr>
                      <w:rPr>
                        <w:rFonts w:cs="Arial"/>
                        <w:b/>
                        <w:sz w:val="28"/>
                        <w:szCs w:val="35"/>
                      </w:rPr>
                    </w:pPr>
                    <w:r>
                      <w:rPr>
                        <w:rFonts w:cs="Arial"/>
                        <w:i/>
                        <w:sz w:val="20"/>
                      </w:rPr>
                      <w:t>Rep.:</w:t>
                    </w:r>
                  </w:p>
                </w:txbxContent>
              </v:textbox>
            </v:shape>
          </w:pict>
        </mc:Fallback>
      </mc:AlternateContent>
    </w:r>
    <w:r w:rsidR="00306843" w:rsidRPr="00306843">
      <w:t xml:space="preserve"> </w:t>
    </w:r>
    <w:r w:rsidR="00AA0582">
      <w:rPr>
        <w:noProof/>
      </w:rPr>
      <w:drawing>
        <wp:inline distT="0" distB="0" distL="0" distR="0" wp14:anchorId="35FB2007" wp14:editId="7E087046">
          <wp:extent cx="1722475" cy="700394"/>
          <wp:effectExtent l="0" t="0" r="0" b="5080"/>
          <wp:docPr id="3" name="Picture 3" descr="C:\Users\johnsts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sts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322" cy="701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17" w:rsidRDefault="00563817" w:rsidP="002A71D6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AE4"/>
    <w:multiLevelType w:val="hybridMultilevel"/>
    <w:tmpl w:val="0B088B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CA"/>
    <w:rsid w:val="00002829"/>
    <w:rsid w:val="00005B48"/>
    <w:rsid w:val="000161A3"/>
    <w:rsid w:val="00040761"/>
    <w:rsid w:val="000D69B7"/>
    <w:rsid w:val="0010564A"/>
    <w:rsid w:val="001105B3"/>
    <w:rsid w:val="00130808"/>
    <w:rsid w:val="001373C1"/>
    <w:rsid w:val="00143A63"/>
    <w:rsid w:val="001540EF"/>
    <w:rsid w:val="001720CD"/>
    <w:rsid w:val="00174E0D"/>
    <w:rsid w:val="00175935"/>
    <w:rsid w:val="00185758"/>
    <w:rsid w:val="001871DB"/>
    <w:rsid w:val="0018792A"/>
    <w:rsid w:val="00196ED8"/>
    <w:rsid w:val="001B1E93"/>
    <w:rsid w:val="001B35A5"/>
    <w:rsid w:val="001D53E4"/>
    <w:rsid w:val="001E0A1B"/>
    <w:rsid w:val="001E10BC"/>
    <w:rsid w:val="001E3851"/>
    <w:rsid w:val="001F226E"/>
    <w:rsid w:val="00204030"/>
    <w:rsid w:val="00217152"/>
    <w:rsid w:val="0022696B"/>
    <w:rsid w:val="00252209"/>
    <w:rsid w:val="002A71D6"/>
    <w:rsid w:val="002D3076"/>
    <w:rsid w:val="00305BAE"/>
    <w:rsid w:val="00306843"/>
    <w:rsid w:val="0032071C"/>
    <w:rsid w:val="00370D57"/>
    <w:rsid w:val="00393043"/>
    <w:rsid w:val="003B0355"/>
    <w:rsid w:val="003C5645"/>
    <w:rsid w:val="003E44BA"/>
    <w:rsid w:val="003F48A3"/>
    <w:rsid w:val="004371E5"/>
    <w:rsid w:val="005034B0"/>
    <w:rsid w:val="005069F0"/>
    <w:rsid w:val="0055039A"/>
    <w:rsid w:val="00563817"/>
    <w:rsid w:val="005B2A17"/>
    <w:rsid w:val="005B6389"/>
    <w:rsid w:val="005F6D65"/>
    <w:rsid w:val="006061DC"/>
    <w:rsid w:val="00615FAF"/>
    <w:rsid w:val="00646EE5"/>
    <w:rsid w:val="00655797"/>
    <w:rsid w:val="006665DA"/>
    <w:rsid w:val="006746C2"/>
    <w:rsid w:val="006A3352"/>
    <w:rsid w:val="006A4D26"/>
    <w:rsid w:val="006B2241"/>
    <w:rsid w:val="006B470E"/>
    <w:rsid w:val="006C1F02"/>
    <w:rsid w:val="006C63F7"/>
    <w:rsid w:val="006D6EC2"/>
    <w:rsid w:val="006E575E"/>
    <w:rsid w:val="006F762D"/>
    <w:rsid w:val="007507F7"/>
    <w:rsid w:val="00750BB1"/>
    <w:rsid w:val="007710E8"/>
    <w:rsid w:val="00775A48"/>
    <w:rsid w:val="007803EF"/>
    <w:rsid w:val="00780933"/>
    <w:rsid w:val="007968CE"/>
    <w:rsid w:val="007D57B3"/>
    <w:rsid w:val="00805279"/>
    <w:rsid w:val="00824D23"/>
    <w:rsid w:val="00836339"/>
    <w:rsid w:val="00843711"/>
    <w:rsid w:val="00873502"/>
    <w:rsid w:val="008853C0"/>
    <w:rsid w:val="0088711C"/>
    <w:rsid w:val="00896F0E"/>
    <w:rsid w:val="008C3DF3"/>
    <w:rsid w:val="008E5A28"/>
    <w:rsid w:val="009227AD"/>
    <w:rsid w:val="00946BAD"/>
    <w:rsid w:val="009534F9"/>
    <w:rsid w:val="009714F9"/>
    <w:rsid w:val="00985969"/>
    <w:rsid w:val="009930F1"/>
    <w:rsid w:val="009A7CDF"/>
    <w:rsid w:val="009E2A1E"/>
    <w:rsid w:val="009E2D2F"/>
    <w:rsid w:val="009E4841"/>
    <w:rsid w:val="009F12CA"/>
    <w:rsid w:val="00A03D35"/>
    <w:rsid w:val="00A62AF6"/>
    <w:rsid w:val="00A97714"/>
    <w:rsid w:val="00AA0582"/>
    <w:rsid w:val="00AA46E9"/>
    <w:rsid w:val="00AC0775"/>
    <w:rsid w:val="00AC2B36"/>
    <w:rsid w:val="00AF5F96"/>
    <w:rsid w:val="00B1332F"/>
    <w:rsid w:val="00B24F85"/>
    <w:rsid w:val="00B42EEA"/>
    <w:rsid w:val="00B66553"/>
    <w:rsid w:val="00B818DB"/>
    <w:rsid w:val="00B83EB8"/>
    <w:rsid w:val="00BE4A0A"/>
    <w:rsid w:val="00C27619"/>
    <w:rsid w:val="00C33B75"/>
    <w:rsid w:val="00C90347"/>
    <w:rsid w:val="00CB5EA6"/>
    <w:rsid w:val="00CC2256"/>
    <w:rsid w:val="00D00B05"/>
    <w:rsid w:val="00D01606"/>
    <w:rsid w:val="00DA029D"/>
    <w:rsid w:val="00DC4074"/>
    <w:rsid w:val="00DC5D54"/>
    <w:rsid w:val="00DE23FC"/>
    <w:rsid w:val="00DE603C"/>
    <w:rsid w:val="00DF2230"/>
    <w:rsid w:val="00E04E17"/>
    <w:rsid w:val="00E3298B"/>
    <w:rsid w:val="00E329C5"/>
    <w:rsid w:val="00E46D8D"/>
    <w:rsid w:val="00E6297B"/>
    <w:rsid w:val="00E84346"/>
    <w:rsid w:val="00E87B68"/>
    <w:rsid w:val="00E92918"/>
    <w:rsid w:val="00EA10BD"/>
    <w:rsid w:val="00EB1DB8"/>
    <w:rsid w:val="00ED3D4D"/>
    <w:rsid w:val="00EF23FD"/>
    <w:rsid w:val="00EF4AF6"/>
    <w:rsid w:val="00EF5A22"/>
    <w:rsid w:val="00EF79CD"/>
    <w:rsid w:val="00F0081E"/>
    <w:rsid w:val="00F15E51"/>
    <w:rsid w:val="00F20356"/>
    <w:rsid w:val="00F33F6B"/>
    <w:rsid w:val="00FB17DB"/>
    <w:rsid w:val="00FB68D5"/>
    <w:rsid w:val="00FC1043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2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2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0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71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0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71C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10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AF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AF6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696B"/>
    <w:rPr>
      <w:rFonts w:ascii="Lucida Sans Unicode" w:eastAsiaTheme="minorHAnsi" w:hAnsi="Lucida Sans Unicode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696B"/>
    <w:rPr>
      <w:rFonts w:ascii="Lucida Sans Unicode" w:hAnsi="Lucida Sans Unicode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0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2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A2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0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71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0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71C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A10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AF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AF6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696B"/>
    <w:rPr>
      <w:rFonts w:ascii="Lucida Sans Unicode" w:eastAsiaTheme="minorHAnsi" w:hAnsi="Lucida Sans Unicode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696B"/>
    <w:rPr>
      <w:rFonts w:ascii="Lucida Sans Unicode" w:hAnsi="Lucida Sans Unicode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0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thnes.gov.uk/planningpolicy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9C0F-89C8-4712-8243-DA4FD282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4B35BED2</Template>
  <TotalTime>48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Catherine Parker</cp:lastModifiedBy>
  <cp:revision>9</cp:revision>
  <cp:lastPrinted>2019-03-08T15:18:00Z</cp:lastPrinted>
  <dcterms:created xsi:type="dcterms:W3CDTF">2019-02-18T12:38:00Z</dcterms:created>
  <dcterms:modified xsi:type="dcterms:W3CDTF">2019-03-08T15:19:00Z</dcterms:modified>
</cp:coreProperties>
</file>