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A4F4" w14:textId="77777777" w:rsidR="000F5EC4" w:rsidRDefault="001258B6" w:rsidP="00F73125">
      <w:pPr>
        <w:widowControl/>
        <w:jc w:val="both"/>
        <w:rPr>
          <w:rFonts w:ascii="Arial" w:hAnsi="Arial" w:cs="Arial"/>
          <w:b/>
          <w:color w:val="auto"/>
          <w:shd w:val="clear" w:color="auto" w:fill="auto"/>
        </w:rPr>
      </w:pPr>
      <w:r>
        <w:rPr>
          <w:noProof/>
        </w:rPr>
        <w:pict w14:anchorId="4711D272">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2AC341A" w14:textId="14DB3561" w:rsidR="00F73125" w:rsidRPr="00F73125" w:rsidRDefault="00A233BB"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1BE8FD82" w14:textId="77777777" w:rsidR="0016220E" w:rsidRDefault="0016220E" w:rsidP="00F73125">
      <w:pPr>
        <w:widowControl/>
        <w:jc w:val="both"/>
        <w:rPr>
          <w:rFonts w:ascii="Arial" w:hAnsi="Arial" w:cs="Arial"/>
          <w:b/>
          <w:color w:val="auto"/>
          <w:shd w:val="clear" w:color="auto" w:fill="auto"/>
        </w:rPr>
      </w:pPr>
    </w:p>
    <w:p w14:paraId="54522809" w14:textId="61D58770"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F769E0">
        <w:rPr>
          <w:rFonts w:ascii="Arial" w:hAnsi="Arial" w:cs="Arial"/>
          <w:b/>
          <w:color w:val="auto"/>
          <w:shd w:val="clear" w:color="auto" w:fill="auto"/>
        </w:rPr>
        <w:t xml:space="preserve"> (Cabinet Member</w:t>
      </w:r>
      <w:r w:rsidR="008611BB">
        <w:rPr>
          <w:rFonts w:ascii="Arial" w:hAnsi="Arial" w:cs="Arial"/>
          <w:b/>
          <w:color w:val="auto"/>
          <w:shd w:val="clear" w:color="auto" w:fill="auto"/>
        </w:rPr>
        <w:t xml:space="preserve"> for </w:t>
      </w:r>
      <w:r w:rsidR="00FF24A3">
        <w:rPr>
          <w:rFonts w:ascii="Arial" w:hAnsi="Arial" w:cs="Arial"/>
          <w:b/>
          <w:color w:val="auto"/>
          <w:shd w:val="clear" w:color="auto" w:fill="auto"/>
        </w:rPr>
        <w:t>Highways</w:t>
      </w:r>
      <w:r w:rsidR="00F769E0">
        <w:rPr>
          <w:rFonts w:ascii="Arial" w:hAnsi="Arial" w:cs="Arial"/>
          <w:b/>
          <w:color w:val="auto"/>
          <w:shd w:val="clear" w:color="auto" w:fill="auto"/>
        </w:rPr>
        <w:t>)</w:t>
      </w:r>
    </w:p>
    <w:p w14:paraId="6ED6C9DE" w14:textId="77777777" w:rsidR="000F5EC4" w:rsidRPr="003E473B" w:rsidRDefault="000F5EC4" w:rsidP="00F73125">
      <w:pPr>
        <w:widowControl/>
        <w:jc w:val="both"/>
        <w:rPr>
          <w:rFonts w:ascii="Arial" w:hAnsi="Arial" w:cs="Arial"/>
          <w:color w:val="auto"/>
          <w:shd w:val="clear" w:color="auto" w:fill="auto"/>
        </w:rPr>
      </w:pPr>
    </w:p>
    <w:p w14:paraId="410B395E" w14:textId="4281623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35404F">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66A49E64"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455B68FB" w14:textId="77777777" w:rsidTr="0025625D">
        <w:tc>
          <w:tcPr>
            <w:tcW w:w="2552" w:type="dxa"/>
          </w:tcPr>
          <w:p w14:paraId="545D5AF6" w14:textId="77777777" w:rsidR="00834310" w:rsidRPr="00305F4D" w:rsidRDefault="00834310" w:rsidP="0025625D">
            <w:pPr>
              <w:widowControl/>
              <w:jc w:val="both"/>
              <w:rPr>
                <w:rFonts w:ascii="Arial" w:hAnsi="Arial" w:cs="Arial"/>
                <w:color w:val="auto"/>
                <w:shd w:val="clear" w:color="auto" w:fill="auto"/>
              </w:rPr>
            </w:pPr>
          </w:p>
          <w:p w14:paraId="1C777A24"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2E958AB3" w14:textId="77777777" w:rsidR="003E473B" w:rsidRDefault="003E473B" w:rsidP="0025625D">
            <w:pPr>
              <w:widowControl/>
              <w:jc w:val="both"/>
              <w:rPr>
                <w:rFonts w:ascii="Arial" w:hAnsi="Arial" w:cs="Arial"/>
                <w:b/>
                <w:color w:val="auto"/>
                <w:shd w:val="clear" w:color="auto" w:fill="auto"/>
              </w:rPr>
            </w:pPr>
          </w:p>
          <w:p w14:paraId="39F6C3C7" w14:textId="7DA2198D"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F769E0">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4AC17F76" w14:textId="77777777" w:rsidR="003E473B" w:rsidRDefault="003E473B" w:rsidP="0025625D">
            <w:pPr>
              <w:widowControl/>
              <w:jc w:val="both"/>
              <w:rPr>
                <w:rFonts w:ascii="Arial" w:hAnsi="Arial" w:cs="Arial"/>
                <w:b/>
                <w:color w:val="auto"/>
                <w:shd w:val="clear" w:color="auto" w:fill="auto"/>
              </w:rPr>
            </w:pPr>
          </w:p>
          <w:p w14:paraId="31E8E74C" w14:textId="77777777" w:rsidR="00FF24A3" w:rsidRDefault="00F769E0"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7C43A75B" w14:textId="032EB52B"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SCHEME REF No:</w:t>
            </w:r>
          </w:p>
          <w:p w14:paraId="7EC6711C" w14:textId="77777777" w:rsidR="00834310" w:rsidRDefault="00834310" w:rsidP="0025625D">
            <w:pPr>
              <w:widowControl/>
              <w:jc w:val="both"/>
              <w:rPr>
                <w:rFonts w:ascii="Arial" w:hAnsi="Arial" w:cs="Arial"/>
                <w:color w:val="auto"/>
                <w:shd w:val="clear" w:color="auto" w:fill="auto"/>
              </w:rPr>
            </w:pPr>
          </w:p>
          <w:p w14:paraId="54FCDA7C" w14:textId="603C8DBA" w:rsidR="00F769E0" w:rsidRPr="00F769E0" w:rsidRDefault="00F769E0" w:rsidP="002562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4A7857ED" w14:textId="1DEE2B39" w:rsidR="00F769E0" w:rsidRPr="00305F4D" w:rsidRDefault="00F769E0" w:rsidP="0025625D">
            <w:pPr>
              <w:widowControl/>
              <w:jc w:val="both"/>
              <w:rPr>
                <w:rFonts w:ascii="Arial" w:hAnsi="Arial" w:cs="Arial"/>
                <w:color w:val="auto"/>
                <w:shd w:val="clear" w:color="auto" w:fill="auto"/>
              </w:rPr>
            </w:pPr>
          </w:p>
        </w:tc>
        <w:tc>
          <w:tcPr>
            <w:tcW w:w="7195" w:type="dxa"/>
          </w:tcPr>
          <w:p w14:paraId="05D20155" w14:textId="77777777" w:rsidR="00834310" w:rsidRDefault="00834310" w:rsidP="00834310">
            <w:pPr>
              <w:widowControl/>
              <w:ind w:left="34"/>
              <w:rPr>
                <w:rFonts w:ascii="Arial" w:hAnsi="Arial" w:cs="Arial"/>
                <w:b/>
                <w:color w:val="auto"/>
              </w:rPr>
            </w:pPr>
          </w:p>
          <w:p w14:paraId="528332F8" w14:textId="77777777" w:rsidR="00FF24A3" w:rsidRPr="006A6B23" w:rsidRDefault="00FF24A3" w:rsidP="00FF24A3">
            <w:pPr>
              <w:widowControl/>
              <w:jc w:val="both"/>
              <w:rPr>
                <w:rFonts w:ascii="Arial" w:hAnsi="Arial" w:cs="Arial"/>
                <w:bCs/>
                <w:color w:val="auto"/>
                <w:shd w:val="clear" w:color="auto" w:fill="auto"/>
              </w:rPr>
            </w:pPr>
            <w:r w:rsidRPr="006A6B23">
              <w:rPr>
                <w:rFonts w:ascii="Arial" w:hAnsi="Arial" w:cs="Arial"/>
                <w:bCs/>
                <w:color w:val="auto"/>
                <w:shd w:val="clear" w:color="auto" w:fill="auto"/>
              </w:rPr>
              <w:t>Market Square (The Island) and High Street, Midsomer Norton.</w:t>
            </w:r>
          </w:p>
          <w:p w14:paraId="0E473162" w14:textId="77777777" w:rsidR="00FF24A3" w:rsidRPr="006A6B23" w:rsidRDefault="00FF24A3" w:rsidP="00FF24A3">
            <w:pPr>
              <w:widowControl/>
              <w:jc w:val="both"/>
              <w:rPr>
                <w:rFonts w:ascii="Arial" w:hAnsi="Arial" w:cs="Arial"/>
                <w:color w:val="auto"/>
                <w:shd w:val="clear" w:color="auto" w:fill="auto"/>
              </w:rPr>
            </w:pPr>
          </w:p>
          <w:p w14:paraId="5C3E358C" w14:textId="77777777" w:rsidR="00FF24A3" w:rsidRPr="006A6B23"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Parking restrictions (new and modified)</w:t>
            </w:r>
            <w:r>
              <w:rPr>
                <w:rFonts w:ascii="Arial" w:hAnsi="Arial" w:cs="Arial"/>
                <w:color w:val="auto"/>
                <w:shd w:val="clear" w:color="auto" w:fill="auto"/>
              </w:rPr>
              <w:t>, extension of bus stop,</w:t>
            </w:r>
            <w:r w:rsidRPr="006A6B23">
              <w:rPr>
                <w:rFonts w:ascii="Arial" w:hAnsi="Arial" w:cs="Arial"/>
                <w:color w:val="auto"/>
                <w:shd w:val="clear" w:color="auto" w:fill="auto"/>
              </w:rPr>
              <w:t xml:space="preserve"> and relocation of existing taxi rank.</w:t>
            </w:r>
          </w:p>
          <w:p w14:paraId="5999177F" w14:textId="77777777" w:rsidR="00FF24A3" w:rsidRPr="006A6B23" w:rsidRDefault="00FF24A3" w:rsidP="00FF24A3">
            <w:pPr>
              <w:widowControl/>
              <w:jc w:val="both"/>
              <w:rPr>
                <w:rFonts w:ascii="Arial" w:hAnsi="Arial" w:cs="Arial"/>
                <w:color w:val="auto"/>
                <w:shd w:val="clear" w:color="auto" w:fill="auto"/>
              </w:rPr>
            </w:pPr>
          </w:p>
          <w:p w14:paraId="61274298" w14:textId="77777777" w:rsidR="00FF24A3" w:rsidRPr="006A6B23"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2</w:t>
            </w:r>
            <w:r>
              <w:rPr>
                <w:rFonts w:ascii="Arial" w:hAnsi="Arial" w:cs="Arial"/>
                <w:color w:val="auto"/>
                <w:shd w:val="clear" w:color="auto" w:fill="auto"/>
              </w:rPr>
              <w:t>4-001</w:t>
            </w:r>
          </w:p>
          <w:p w14:paraId="3A32AACB" w14:textId="77777777" w:rsidR="00FF24A3" w:rsidRPr="006A6B23" w:rsidRDefault="00FF24A3" w:rsidP="00FF24A3">
            <w:pPr>
              <w:widowControl/>
              <w:jc w:val="both"/>
              <w:rPr>
                <w:rFonts w:ascii="Arial" w:hAnsi="Arial" w:cs="Arial"/>
                <w:color w:val="auto"/>
                <w:shd w:val="clear" w:color="auto" w:fill="auto"/>
              </w:rPr>
            </w:pPr>
          </w:p>
          <w:p w14:paraId="436CF0B7" w14:textId="03B7E33F" w:rsidR="00834310" w:rsidRPr="00A867F1"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Neil Terry</w:t>
            </w:r>
            <w:r>
              <w:rPr>
                <w:rFonts w:ascii="Arial" w:hAnsi="Arial" w:cs="Arial"/>
                <w:color w:val="auto"/>
                <w:shd w:val="clear" w:color="auto" w:fill="auto"/>
              </w:rPr>
              <w:t xml:space="preserve"> / Lewis Cox</w:t>
            </w:r>
          </w:p>
        </w:tc>
      </w:tr>
    </w:tbl>
    <w:p w14:paraId="5ED7507B" w14:textId="77777777" w:rsidR="00834310" w:rsidRDefault="00834310" w:rsidP="00834310">
      <w:pPr>
        <w:widowControl/>
        <w:jc w:val="both"/>
        <w:rPr>
          <w:rFonts w:ascii="Arial" w:hAnsi="Arial" w:cs="Arial"/>
          <w:color w:val="auto"/>
          <w:sz w:val="12"/>
          <w:szCs w:val="12"/>
          <w:shd w:val="clear" w:color="auto" w:fill="auto"/>
        </w:rPr>
      </w:pPr>
    </w:p>
    <w:p w14:paraId="05375CB9" w14:textId="77777777" w:rsidR="003E473B" w:rsidRDefault="003E473B" w:rsidP="00F73125">
      <w:pPr>
        <w:widowControl/>
        <w:jc w:val="both"/>
        <w:rPr>
          <w:rFonts w:ascii="Arial" w:hAnsi="Arial" w:cs="Arial"/>
          <w:b/>
          <w:color w:val="auto"/>
          <w:shd w:val="clear" w:color="auto" w:fill="auto"/>
        </w:rPr>
      </w:pPr>
    </w:p>
    <w:p w14:paraId="79694EE6" w14:textId="77777777" w:rsidR="00033742" w:rsidRPr="00A207B6" w:rsidRDefault="00033742" w:rsidP="00033742">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5804B687" w14:textId="77777777" w:rsidR="00033742" w:rsidRPr="00A207B6" w:rsidRDefault="00033742" w:rsidP="00033742">
      <w:pPr>
        <w:widowControl/>
        <w:jc w:val="both"/>
        <w:rPr>
          <w:rFonts w:ascii="Arial" w:hAnsi="Arial" w:cs="Arial"/>
          <w:color w:val="auto"/>
          <w:shd w:val="clear" w:color="auto" w:fill="auto"/>
        </w:rPr>
      </w:pPr>
    </w:p>
    <w:p w14:paraId="47DB4550" w14:textId="77777777" w:rsidR="00033742" w:rsidRPr="00A207B6" w:rsidRDefault="00033742" w:rsidP="00033742">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41FEF9F6" w14:textId="77777777" w:rsidR="00033742" w:rsidRPr="003E473B" w:rsidRDefault="00033742" w:rsidP="00033742">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033742" w:rsidRPr="00A207B6" w14:paraId="5790BC21" w14:textId="77777777" w:rsidTr="00B54494">
        <w:tc>
          <w:tcPr>
            <w:tcW w:w="1559" w:type="dxa"/>
            <w:shd w:val="clear" w:color="auto" w:fill="auto"/>
          </w:tcPr>
          <w:p w14:paraId="6DC81B6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30D0DBE5"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033742" w:rsidRPr="00A207B6" w14:paraId="16ECF590" w14:textId="77777777" w:rsidTr="00B54494">
        <w:tc>
          <w:tcPr>
            <w:tcW w:w="1559" w:type="dxa"/>
            <w:shd w:val="clear" w:color="auto" w:fill="auto"/>
          </w:tcPr>
          <w:p w14:paraId="668E12F4" w14:textId="77777777" w:rsidR="00033742" w:rsidRPr="00A207B6" w:rsidRDefault="00033742" w:rsidP="00B5449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737A1A17"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E47E36F"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033742" w:rsidRPr="00A207B6" w14:paraId="33EED1E9" w14:textId="77777777" w:rsidTr="00B54494">
        <w:tc>
          <w:tcPr>
            <w:tcW w:w="1559" w:type="dxa"/>
            <w:shd w:val="clear" w:color="auto" w:fill="auto"/>
          </w:tcPr>
          <w:p w14:paraId="1B955FC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4C88B75A"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BF7A5CB" w14:textId="77777777" w:rsidR="00033742" w:rsidRPr="003E473B" w:rsidRDefault="00033742" w:rsidP="00033742">
      <w:pPr>
        <w:jc w:val="both"/>
        <w:rPr>
          <w:color w:val="auto"/>
        </w:rPr>
      </w:pPr>
    </w:p>
    <w:p w14:paraId="16A047E5" w14:textId="77777777" w:rsidR="00033742" w:rsidRDefault="00033742" w:rsidP="00033742">
      <w:pPr>
        <w:ind w:left="720"/>
        <w:jc w:val="both"/>
        <w:rPr>
          <w:rFonts w:ascii="Arial" w:hAnsi="Arial" w:cs="Arial"/>
          <w:i/>
          <w:iCs/>
          <w:color w:val="auto"/>
          <w:sz w:val="22"/>
          <w:szCs w:val="22"/>
          <w:shd w:val="clear" w:color="auto" w:fill="auto"/>
        </w:rPr>
      </w:pPr>
      <w:r>
        <w:rPr>
          <w:rFonts w:ascii="Arial" w:hAnsi="Arial" w:cs="Arial"/>
          <w:i/>
          <w:iCs/>
        </w:rPr>
        <w:t>For the purposes of this report, the Director of Place Management holds the delegated power to make, amend or revoke any Orders.</w:t>
      </w:r>
    </w:p>
    <w:p w14:paraId="1DF2EC71" w14:textId="77777777" w:rsidR="00033742" w:rsidRDefault="00033742" w:rsidP="00033742">
      <w:pPr>
        <w:jc w:val="both"/>
        <w:rPr>
          <w:rFonts w:ascii="Arial" w:hAnsi="Arial" w:cs="Arial"/>
          <w:color w:val="auto"/>
        </w:rPr>
      </w:pPr>
    </w:p>
    <w:p w14:paraId="0B657323" w14:textId="77777777" w:rsidR="00033742" w:rsidRPr="00A207B6" w:rsidRDefault="00033742" w:rsidP="00033742">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4DFEAF26" w14:textId="77777777" w:rsidR="00033742" w:rsidRPr="00A207B6" w:rsidRDefault="00033742" w:rsidP="00033742">
      <w:pPr>
        <w:keepNext/>
        <w:widowControl/>
        <w:ind w:left="709"/>
        <w:jc w:val="both"/>
        <w:rPr>
          <w:rFonts w:ascii="Arial" w:hAnsi="Arial" w:cs="Arial"/>
          <w:color w:val="auto"/>
          <w:shd w:val="clear" w:color="auto" w:fill="auto"/>
        </w:rPr>
      </w:pPr>
    </w:p>
    <w:p w14:paraId="3E922FCD" w14:textId="77777777" w:rsidR="00033742" w:rsidRDefault="00033742" w:rsidP="00033742">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0940B400" w14:textId="77777777" w:rsidR="00033742" w:rsidRPr="003E473B" w:rsidRDefault="00033742" w:rsidP="00033742">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033742" w:rsidRPr="00A207B6" w14:paraId="15C35956" w14:textId="77777777" w:rsidTr="00B54494">
        <w:tc>
          <w:tcPr>
            <w:tcW w:w="495" w:type="dxa"/>
            <w:shd w:val="clear" w:color="auto" w:fill="auto"/>
          </w:tcPr>
          <w:p w14:paraId="1246266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283B7B42" w14:textId="77777777" w:rsidR="00033742" w:rsidRPr="00A207B6" w:rsidRDefault="00033742" w:rsidP="00B54494">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0CF45DE9" w14:textId="41FC55F1"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B1E4331" w14:textId="77777777" w:rsidTr="00B54494">
        <w:tc>
          <w:tcPr>
            <w:tcW w:w="495" w:type="dxa"/>
            <w:shd w:val="clear" w:color="auto" w:fill="auto"/>
          </w:tcPr>
          <w:p w14:paraId="0246F9B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77E74B54"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7F41D1E5"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1C7C9B8" w14:textId="77777777" w:rsidTr="00B54494">
        <w:tc>
          <w:tcPr>
            <w:tcW w:w="495" w:type="dxa"/>
            <w:shd w:val="clear" w:color="auto" w:fill="auto"/>
          </w:tcPr>
          <w:p w14:paraId="73047229"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0C9C740D"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91CD297" w14:textId="6BA20EFC"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5FE7DFBD" w14:textId="77777777" w:rsidTr="00B54494">
        <w:tc>
          <w:tcPr>
            <w:tcW w:w="495" w:type="dxa"/>
            <w:shd w:val="clear" w:color="auto" w:fill="auto"/>
          </w:tcPr>
          <w:p w14:paraId="389249A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5F211D4E"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46E20A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7AD5CCE5" w14:textId="77777777" w:rsidTr="00B54494">
        <w:tc>
          <w:tcPr>
            <w:tcW w:w="495" w:type="dxa"/>
            <w:shd w:val="clear" w:color="auto" w:fill="auto"/>
          </w:tcPr>
          <w:p w14:paraId="5D7F4886"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770E27F9"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75207FD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6BB1A0A1" w14:textId="77777777" w:rsidTr="00D64740">
        <w:tc>
          <w:tcPr>
            <w:tcW w:w="495" w:type="dxa"/>
            <w:shd w:val="clear" w:color="auto" w:fill="auto"/>
          </w:tcPr>
          <w:p w14:paraId="77227363"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7FB18317" w14:textId="77777777" w:rsidR="00033742" w:rsidRPr="00A207B6" w:rsidRDefault="00033742" w:rsidP="00D6474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57FEF95F" w14:textId="4325CA64"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3A9409C0" w14:textId="77777777" w:rsidTr="00B54494">
        <w:tc>
          <w:tcPr>
            <w:tcW w:w="495" w:type="dxa"/>
            <w:shd w:val="clear" w:color="auto" w:fill="auto"/>
          </w:tcPr>
          <w:p w14:paraId="186C28A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085FE1A4"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615FFDAF" w14:textId="77777777" w:rsidR="00033742" w:rsidRPr="00B41CDA" w:rsidRDefault="00033742" w:rsidP="00B54494">
            <w:pPr>
              <w:widowControl/>
              <w:jc w:val="center"/>
              <w:rPr>
                <w:rFonts w:ascii="Arial" w:hAnsi="Arial" w:cs="Arial"/>
                <w:color w:val="auto"/>
                <w:sz w:val="28"/>
                <w:szCs w:val="28"/>
                <w:shd w:val="clear" w:color="auto" w:fill="auto"/>
              </w:rPr>
            </w:pPr>
          </w:p>
        </w:tc>
      </w:tr>
    </w:tbl>
    <w:p w14:paraId="5C46E929" w14:textId="77777777" w:rsidR="00033742" w:rsidRPr="00972051" w:rsidRDefault="00033742" w:rsidP="00033742">
      <w:pPr>
        <w:keepNext/>
        <w:widowControl/>
        <w:ind w:left="709"/>
        <w:jc w:val="both"/>
        <w:rPr>
          <w:rFonts w:ascii="Arial" w:hAnsi="Arial" w:cs="Arial"/>
          <w:b/>
          <w:color w:val="FF0000"/>
          <w:shd w:val="clear" w:color="auto" w:fill="auto"/>
        </w:rPr>
      </w:pPr>
    </w:p>
    <w:p w14:paraId="308C4E93" w14:textId="77777777" w:rsidR="00033742" w:rsidRPr="00305F4D" w:rsidRDefault="00033742" w:rsidP="00033742">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11AF3B1A" w14:textId="77777777" w:rsidR="00033742" w:rsidRDefault="00033742" w:rsidP="00033742">
      <w:pPr>
        <w:keepNext/>
        <w:widowControl/>
        <w:ind w:left="709"/>
        <w:jc w:val="both"/>
        <w:rPr>
          <w:rFonts w:ascii="Arial" w:hAnsi="Arial" w:cs="Arial"/>
          <w:b/>
          <w:color w:val="FF0000"/>
          <w:u w:val="single"/>
          <w:shd w:val="clear" w:color="auto" w:fill="auto"/>
        </w:rPr>
      </w:pPr>
    </w:p>
    <w:p w14:paraId="116B0166" w14:textId="77777777" w:rsidR="00FF24A3"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relocate the existing taxi rank in the High Street, Midsomer Norton, to accommodate an additional bus stop.  </w:t>
      </w:r>
    </w:p>
    <w:p w14:paraId="512155DC" w14:textId="77777777" w:rsidR="00FF24A3" w:rsidRDefault="00FF24A3" w:rsidP="00FF24A3">
      <w:pPr>
        <w:keepNext/>
        <w:widowControl/>
        <w:ind w:left="709"/>
        <w:jc w:val="both"/>
        <w:rPr>
          <w:rFonts w:ascii="Arial" w:hAnsi="Arial" w:cs="Arial"/>
          <w:bCs/>
          <w:color w:val="auto"/>
          <w:shd w:val="clear" w:color="auto" w:fill="auto"/>
        </w:rPr>
      </w:pPr>
    </w:p>
    <w:p w14:paraId="06E7AE6B" w14:textId="77777777" w:rsidR="00FF24A3" w:rsidRDefault="00FF24A3" w:rsidP="00FF24A3">
      <w:pPr>
        <w:keepNext/>
        <w:widowControl/>
        <w:ind w:left="709"/>
        <w:jc w:val="both"/>
        <w:rPr>
          <w:rFonts w:ascii="Arial" w:hAnsi="Arial" w:cs="Arial"/>
          <w:bCs/>
          <w:color w:val="auto"/>
          <w:shd w:val="clear" w:color="auto" w:fill="auto"/>
        </w:rPr>
      </w:pPr>
      <w:r w:rsidRPr="00BD415D">
        <w:rPr>
          <w:rFonts w:ascii="Arial" w:hAnsi="Arial" w:cs="Arial"/>
          <w:bCs/>
          <w:color w:val="auto"/>
          <w:shd w:val="clear" w:color="auto" w:fill="auto"/>
        </w:rPr>
        <w:t>To modify the parking restrictions in Market Square (The Island), Midsomer Norton, to reflect the revised layout associated with the upcoming public realm improvements.</w:t>
      </w:r>
    </w:p>
    <w:p w14:paraId="011AFC04" w14:textId="77777777" w:rsidR="00FF24A3" w:rsidRDefault="00FF24A3" w:rsidP="00FF24A3">
      <w:pPr>
        <w:keepNext/>
        <w:widowControl/>
        <w:ind w:left="709"/>
        <w:jc w:val="both"/>
        <w:rPr>
          <w:rFonts w:ascii="Arial" w:hAnsi="Arial" w:cs="Arial"/>
          <w:bCs/>
          <w:color w:val="auto"/>
          <w:shd w:val="clear" w:color="auto" w:fill="auto"/>
        </w:rPr>
      </w:pPr>
    </w:p>
    <w:p w14:paraId="0342E153" w14:textId="77777777" w:rsidR="00FF24A3" w:rsidRPr="004460E9"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existing arrangements and proposals are shown on the attached drawings.</w:t>
      </w:r>
    </w:p>
    <w:p w14:paraId="309BFFED" w14:textId="77777777" w:rsidR="00033742" w:rsidRDefault="00033742" w:rsidP="00033742">
      <w:pPr>
        <w:widowControl/>
        <w:ind w:left="709"/>
        <w:jc w:val="both"/>
        <w:rPr>
          <w:rFonts w:ascii="Arial" w:hAnsi="Arial" w:cs="Arial"/>
          <w:color w:val="FF0000"/>
          <w:shd w:val="clear" w:color="auto" w:fill="auto"/>
        </w:rPr>
      </w:pPr>
    </w:p>
    <w:p w14:paraId="6BB5E240" w14:textId="77777777" w:rsidR="00033742" w:rsidRPr="00305F4D" w:rsidRDefault="00033742" w:rsidP="00033742">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Pr>
          <w:rFonts w:ascii="Arial" w:hAnsi="Arial" w:cs="Arial"/>
          <w:b/>
          <w:color w:val="auto"/>
          <w:u w:val="single"/>
          <w:shd w:val="clear" w:color="auto" w:fill="auto"/>
        </w:rPr>
        <w:t>BACKGROUND</w:t>
      </w:r>
    </w:p>
    <w:p w14:paraId="3BB5ADD2" w14:textId="77777777" w:rsidR="00033742" w:rsidRDefault="00033742" w:rsidP="00033742">
      <w:pPr>
        <w:widowControl/>
        <w:ind w:left="709"/>
        <w:jc w:val="both"/>
        <w:rPr>
          <w:rFonts w:ascii="Arial" w:hAnsi="Arial" w:cs="Arial"/>
          <w:color w:val="FF0000"/>
          <w:shd w:val="clear" w:color="auto" w:fill="auto"/>
        </w:rPr>
      </w:pPr>
    </w:p>
    <w:p w14:paraId="1FCA5802" w14:textId="77777777" w:rsidR="00FF24A3" w:rsidRDefault="00FF24A3" w:rsidP="00FF24A3">
      <w:pPr>
        <w:widowControl/>
        <w:autoSpaceDE/>
        <w:autoSpaceDN/>
        <w:adjustRightInd/>
        <w:ind w:left="720"/>
        <w:rPr>
          <w:rFonts w:ascii="Arial" w:hAnsi="Arial" w:cs="Arial"/>
          <w:color w:val="auto"/>
          <w:shd w:val="clear" w:color="auto" w:fill="auto"/>
        </w:rPr>
      </w:pPr>
      <w:r w:rsidRPr="004460E9">
        <w:rPr>
          <w:rFonts w:ascii="Arial" w:hAnsi="Arial" w:cs="Arial"/>
          <w:color w:val="auto"/>
          <w:shd w:val="clear" w:color="auto" w:fill="auto"/>
        </w:rPr>
        <w:t xml:space="preserve">The development of Market Square at </w:t>
      </w:r>
      <w:r>
        <w:rPr>
          <w:rFonts w:ascii="Arial" w:hAnsi="Arial" w:cs="Arial"/>
          <w:color w:val="auto"/>
          <w:shd w:val="clear" w:color="auto" w:fill="auto"/>
        </w:rPr>
        <w:t>T</w:t>
      </w:r>
      <w:r w:rsidRPr="004460E9">
        <w:rPr>
          <w:rFonts w:ascii="Arial" w:hAnsi="Arial" w:cs="Arial"/>
          <w:color w:val="auto"/>
          <w:shd w:val="clear" w:color="auto" w:fill="auto"/>
        </w:rPr>
        <w:t>he Island in Midsomer Norton will provide almost 1,000 sqm of high</w:t>
      </w:r>
      <w:r>
        <w:rPr>
          <w:rFonts w:ascii="Arial" w:hAnsi="Arial" w:cs="Arial"/>
          <w:color w:val="auto"/>
          <w:shd w:val="clear" w:color="auto" w:fill="auto"/>
        </w:rPr>
        <w:t>-</w:t>
      </w:r>
      <w:r w:rsidRPr="004460E9">
        <w:rPr>
          <w:rFonts w:ascii="Arial" w:hAnsi="Arial" w:cs="Arial"/>
          <w:color w:val="auto"/>
          <w:shd w:val="clear" w:color="auto" w:fill="auto"/>
        </w:rPr>
        <w:t>quality public realm</w:t>
      </w:r>
      <w:r>
        <w:rPr>
          <w:rFonts w:ascii="Arial" w:hAnsi="Arial" w:cs="Arial"/>
          <w:color w:val="auto"/>
          <w:shd w:val="clear" w:color="auto" w:fill="auto"/>
        </w:rPr>
        <w:t xml:space="preserve">, to increase the amount of useable space for civic events and the market.  </w:t>
      </w:r>
    </w:p>
    <w:p w14:paraId="309F1A72" w14:textId="77777777" w:rsidR="00FF24A3" w:rsidRDefault="00FF24A3" w:rsidP="00FF24A3">
      <w:pPr>
        <w:widowControl/>
        <w:autoSpaceDE/>
        <w:autoSpaceDN/>
        <w:adjustRightInd/>
        <w:ind w:left="720"/>
        <w:rPr>
          <w:rFonts w:ascii="Arial" w:hAnsi="Arial" w:cs="Arial"/>
          <w:color w:val="auto"/>
          <w:shd w:val="clear" w:color="auto" w:fill="auto"/>
        </w:rPr>
      </w:pPr>
    </w:p>
    <w:p w14:paraId="62C65975"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To create this additional space, the proposals include a realignment of the carriageway, meaning that the existing westbound / inbound bus stop needs to be relocated.  It was originally envisaged that the bus stop would simply be moved to the other side of the junction, but this has not proved to be feasible from a visibility and vehicle tracking perspective.   </w:t>
      </w:r>
      <w:r w:rsidRPr="004460E9">
        <w:rPr>
          <w:rFonts w:ascii="Arial" w:hAnsi="Arial" w:cs="Arial"/>
          <w:color w:val="auto"/>
          <w:shd w:val="clear" w:color="auto" w:fill="auto"/>
        </w:rPr>
        <w:t xml:space="preserve"> </w:t>
      </w:r>
    </w:p>
    <w:p w14:paraId="6E62D9BC" w14:textId="77777777" w:rsidR="00FF24A3" w:rsidRDefault="00FF24A3" w:rsidP="00FF24A3">
      <w:pPr>
        <w:widowControl/>
        <w:autoSpaceDE/>
        <w:autoSpaceDN/>
        <w:adjustRightInd/>
        <w:ind w:left="720"/>
        <w:rPr>
          <w:rFonts w:ascii="Arial" w:hAnsi="Arial" w:cs="Arial"/>
          <w:color w:val="auto"/>
          <w:shd w:val="clear" w:color="auto" w:fill="auto"/>
        </w:rPr>
      </w:pPr>
    </w:p>
    <w:p w14:paraId="6147E14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In consultation with public transport operators, it has been identified that westbound / inbound buses on Silver Street could be diverted along South Road, Excelsior Terrace, and the High Street.  These buses could then stop in the High Street adjacent to The Hollies, where existing services already stop.  This would negate the need for a westbound / inbound bus stop at The Island, and buses could re-join their original route by turning right at the end of the High Street.  </w:t>
      </w:r>
    </w:p>
    <w:p w14:paraId="1D9A54DC" w14:textId="77777777" w:rsidR="00FF24A3" w:rsidRDefault="00FF24A3" w:rsidP="00FF24A3">
      <w:pPr>
        <w:widowControl/>
        <w:autoSpaceDE/>
        <w:autoSpaceDN/>
        <w:adjustRightInd/>
        <w:ind w:left="720"/>
        <w:rPr>
          <w:rFonts w:ascii="Arial" w:hAnsi="Arial" w:cs="Arial"/>
          <w:color w:val="auto"/>
          <w:shd w:val="clear" w:color="auto" w:fill="auto"/>
        </w:rPr>
      </w:pPr>
    </w:p>
    <w:p w14:paraId="44B63D42"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However, the existing bus stop at the lower end of the High Street is not long enough to accommodate additional bus services, and there is only one existing bus shelter.  It is proposed, therefore, that the existing bus stop will be lengthened, and an additional bus shelter introduced.</w:t>
      </w:r>
    </w:p>
    <w:p w14:paraId="1E58F5CE" w14:textId="77777777" w:rsidR="00FF24A3" w:rsidRDefault="00FF24A3" w:rsidP="00FF24A3">
      <w:pPr>
        <w:widowControl/>
        <w:autoSpaceDE/>
        <w:autoSpaceDN/>
        <w:adjustRightInd/>
        <w:ind w:left="720"/>
        <w:rPr>
          <w:rFonts w:ascii="Arial" w:hAnsi="Arial" w:cs="Arial"/>
          <w:color w:val="auto"/>
          <w:shd w:val="clear" w:color="auto" w:fill="auto"/>
        </w:rPr>
      </w:pPr>
    </w:p>
    <w:p w14:paraId="55DA97BB"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To accommodate the longer bus stop, it would be necessary to relocate the existing taxi rank in the High Street.  This is currently located in advance of the existing bus stop in the section of the High Street adjacent to The Hollies, between the last road bridge over the </w:t>
      </w:r>
      <w:proofErr w:type="gramStart"/>
      <w:r>
        <w:rPr>
          <w:rFonts w:ascii="Arial" w:hAnsi="Arial" w:cs="Arial"/>
          <w:color w:val="auto"/>
          <w:shd w:val="clear" w:color="auto" w:fill="auto"/>
        </w:rPr>
        <w:t>River</w:t>
      </w:r>
      <w:proofErr w:type="gramEnd"/>
      <w:r>
        <w:rPr>
          <w:rFonts w:ascii="Arial" w:hAnsi="Arial" w:cs="Arial"/>
          <w:color w:val="auto"/>
          <w:shd w:val="clear" w:color="auto" w:fill="auto"/>
        </w:rPr>
        <w:t xml:space="preserve"> Somer (and pedestrian link to South Road car park) and the traffic signals at the exit from Sainsburys car park.        </w:t>
      </w:r>
    </w:p>
    <w:p w14:paraId="3DFBCE1B" w14:textId="77777777" w:rsidR="00FF24A3" w:rsidRDefault="00FF24A3" w:rsidP="00FF24A3">
      <w:pPr>
        <w:widowControl/>
        <w:autoSpaceDE/>
        <w:autoSpaceDN/>
        <w:adjustRightInd/>
        <w:ind w:left="720"/>
        <w:rPr>
          <w:rFonts w:ascii="Arial" w:hAnsi="Arial" w:cs="Arial"/>
          <w:color w:val="auto"/>
          <w:shd w:val="clear" w:color="auto" w:fill="auto"/>
        </w:rPr>
      </w:pPr>
    </w:p>
    <w:p w14:paraId="001EAE3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lastRenderedPageBreak/>
        <w:t xml:space="preserve">It is proposed that the taxi rank would be relocated to the existing limited waiting parking bay to the northeast of the last road bridge, which would then become dual use.  This bay currently operates Monday to Saturday, 8am to 6pm, no return within 1 hour.  It is proposed that this parking bay would remain available for parking during the day (with unchanged operating hours) but become a taxi rank between 6pm and 8am.    </w:t>
      </w:r>
    </w:p>
    <w:p w14:paraId="340F1820" w14:textId="77777777" w:rsidR="00FF24A3" w:rsidRDefault="00FF24A3" w:rsidP="00FF24A3">
      <w:pPr>
        <w:widowControl/>
        <w:autoSpaceDE/>
        <w:autoSpaceDN/>
        <w:adjustRightInd/>
        <w:ind w:left="720"/>
        <w:rPr>
          <w:rFonts w:ascii="Arial" w:hAnsi="Arial" w:cs="Arial"/>
          <w:color w:val="auto"/>
          <w:shd w:val="clear" w:color="auto" w:fill="auto"/>
        </w:rPr>
      </w:pPr>
    </w:p>
    <w:p w14:paraId="421D65C8"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The existing taxi rank is 15m in length, which accommodates 3 taxis.  The proposed dual use parking bay / taxi rank is nearer to 20m in length and could accommodate up to 4 vehicles (subject to how well they are parked). </w:t>
      </w:r>
    </w:p>
    <w:p w14:paraId="7CD68FEE" w14:textId="77777777" w:rsidR="00FF24A3" w:rsidRDefault="00FF24A3" w:rsidP="00FF24A3">
      <w:pPr>
        <w:widowControl/>
        <w:autoSpaceDE/>
        <w:autoSpaceDN/>
        <w:adjustRightInd/>
        <w:ind w:left="720"/>
        <w:rPr>
          <w:rFonts w:ascii="Arial" w:hAnsi="Arial" w:cs="Arial"/>
          <w:color w:val="auto"/>
          <w:shd w:val="clear" w:color="auto" w:fill="auto"/>
        </w:rPr>
      </w:pPr>
    </w:p>
    <w:p w14:paraId="4E5C9B5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existing Blue Badge parking bay at the end of the limited waiting parking bay would remain in place and would not form part of the proposed taxi rank.</w:t>
      </w:r>
    </w:p>
    <w:p w14:paraId="51C03870" w14:textId="77777777" w:rsidR="00FF24A3" w:rsidRDefault="00FF24A3" w:rsidP="00FF24A3">
      <w:pPr>
        <w:widowControl/>
        <w:autoSpaceDE/>
        <w:autoSpaceDN/>
        <w:adjustRightInd/>
        <w:ind w:left="720"/>
        <w:rPr>
          <w:rFonts w:ascii="Arial" w:hAnsi="Arial" w:cs="Arial"/>
          <w:color w:val="auto"/>
          <w:shd w:val="clear" w:color="auto" w:fill="auto"/>
        </w:rPr>
      </w:pPr>
    </w:p>
    <w:p w14:paraId="564206B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proposed parking restrictions in Market Square (The Island) will manage on-street parking and loading activity within the Square, whilst restricting on-street parking in inappropriate locations (by the introduction of double yellow lines and loading restrictions).  The proposed limited waiting parking restrictions will also maintain access to the Square for the market on Thursdays, whilst creating a ‘turn-over’ of parking for shoppers etc. at all other times.</w:t>
      </w:r>
    </w:p>
    <w:p w14:paraId="20B8C510" w14:textId="77777777" w:rsidR="00033742" w:rsidRPr="00987FB1" w:rsidRDefault="00033742" w:rsidP="00033742">
      <w:pPr>
        <w:widowControl/>
        <w:ind w:left="709"/>
        <w:jc w:val="both"/>
        <w:rPr>
          <w:rFonts w:ascii="Arial" w:hAnsi="Arial" w:cs="Arial"/>
          <w:color w:val="548DD4"/>
          <w:shd w:val="clear" w:color="auto" w:fill="auto"/>
        </w:rPr>
      </w:pPr>
    </w:p>
    <w:p w14:paraId="6B6CBFDE" w14:textId="77777777" w:rsidR="00033742" w:rsidRPr="003E473B" w:rsidRDefault="00033742" w:rsidP="00033742">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4028EF4C" w14:textId="77777777" w:rsidR="000F5EC4" w:rsidRPr="00972051" w:rsidRDefault="000F5EC4" w:rsidP="00033742">
      <w:pPr>
        <w:widowControl/>
        <w:jc w:val="both"/>
        <w:rPr>
          <w:rFonts w:ascii="Arial" w:hAnsi="Arial" w:cs="Arial"/>
          <w:color w:val="FF0000"/>
          <w:shd w:val="clear" w:color="auto" w:fill="auto"/>
        </w:rPr>
      </w:pPr>
    </w:p>
    <w:p w14:paraId="33F363B9" w14:textId="77777777" w:rsidR="00FF24A3" w:rsidRPr="00B80EC5" w:rsidRDefault="00FF24A3" w:rsidP="00FF24A3">
      <w:pPr>
        <w:widowControl/>
        <w:ind w:left="709"/>
        <w:jc w:val="both"/>
        <w:rPr>
          <w:rFonts w:ascii="Arial" w:hAnsi="Arial" w:cs="Arial"/>
          <w:color w:val="auto"/>
          <w:shd w:val="clear" w:color="auto" w:fill="auto"/>
        </w:rPr>
      </w:pPr>
      <w:r>
        <w:rPr>
          <w:rFonts w:ascii="Arial" w:hAnsi="Arial" w:cs="Arial"/>
          <w:color w:val="auto"/>
          <w:shd w:val="clear" w:color="auto" w:fill="auto"/>
        </w:rPr>
        <w:t>The proposals will be capital funded through the public realm improvements project.</w:t>
      </w:r>
    </w:p>
    <w:p w14:paraId="7D710EDF" w14:textId="77777777" w:rsidR="00670A59" w:rsidRDefault="00670A59" w:rsidP="00AB7F3F">
      <w:pPr>
        <w:widowControl/>
        <w:ind w:left="709"/>
        <w:jc w:val="both"/>
        <w:rPr>
          <w:rFonts w:ascii="Arial" w:hAnsi="Arial" w:cs="Arial"/>
          <w:color w:val="FF0000"/>
          <w:shd w:val="clear" w:color="auto" w:fill="auto"/>
        </w:rPr>
      </w:pPr>
    </w:p>
    <w:p w14:paraId="75548029"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5C5AE8A" w14:textId="77777777" w:rsidR="000F5EC4" w:rsidRPr="00A207B6" w:rsidRDefault="000F5EC4" w:rsidP="00F73125">
      <w:pPr>
        <w:widowControl/>
        <w:jc w:val="both"/>
        <w:rPr>
          <w:rFonts w:ascii="Arial" w:hAnsi="Arial" w:cs="Arial"/>
          <w:color w:val="auto"/>
          <w:shd w:val="clear" w:color="auto" w:fill="auto"/>
        </w:rPr>
      </w:pPr>
    </w:p>
    <w:p w14:paraId="7A38A098" w14:textId="7D2C3566" w:rsidR="00305F4D" w:rsidRDefault="00A207B6" w:rsidP="00033742">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90113">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009D425E">
        <w:rPr>
          <w:rFonts w:ascii="Arial" w:hAnsi="Arial" w:cs="Arial"/>
          <w:color w:val="auto"/>
          <w:shd w:val="clear" w:color="auto" w:fill="auto"/>
        </w:rPr>
        <w:t xml:space="preserve">Parking Services, Town Council, </w:t>
      </w:r>
      <w:r w:rsidRPr="00A207B6">
        <w:rPr>
          <w:rFonts w:ascii="Arial" w:hAnsi="Arial" w:cs="Arial"/>
          <w:color w:val="auto"/>
          <w:shd w:val="clear" w:color="auto" w:fill="auto"/>
        </w:rPr>
        <w:t>Ward Members</w:t>
      </w:r>
      <w:r w:rsidR="0035404F">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w:t>
      </w:r>
      <w:r w:rsidR="007E16D3">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1A0D8753" w14:textId="77777777" w:rsidR="00F317E4" w:rsidRDefault="00F317E4" w:rsidP="00A207B6">
      <w:pPr>
        <w:widowControl/>
        <w:ind w:left="709"/>
        <w:jc w:val="both"/>
        <w:rPr>
          <w:rFonts w:ascii="Arial" w:hAnsi="Arial" w:cs="Arial"/>
          <w:color w:val="auto"/>
          <w:shd w:val="clear" w:color="auto" w:fill="auto"/>
        </w:rPr>
      </w:pPr>
    </w:p>
    <w:p w14:paraId="76CF802C" w14:textId="77777777" w:rsidR="00F317E4" w:rsidRPr="00F317E4" w:rsidRDefault="00F317E4" w:rsidP="00F317E4">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1175174A" w14:textId="77777777" w:rsidR="00F317E4" w:rsidRPr="00F317E4" w:rsidRDefault="00F317E4" w:rsidP="00F317E4">
      <w:pPr>
        <w:widowControl/>
        <w:jc w:val="both"/>
        <w:rPr>
          <w:rFonts w:ascii="Arial" w:hAnsi="Arial" w:cs="Arial"/>
          <w:b/>
          <w:color w:val="auto"/>
          <w:shd w:val="clear" w:color="auto" w:fill="auto"/>
        </w:rPr>
      </w:pPr>
    </w:p>
    <w:p w14:paraId="540B3CBC" w14:textId="77777777" w:rsidR="00F317E4" w:rsidRPr="00F317E4" w:rsidRDefault="00F317E4" w:rsidP="00F317E4">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E25E3BE" w14:textId="5F245C28" w:rsidR="00F317E4" w:rsidRDefault="00F317E4" w:rsidP="00F317E4">
      <w:pPr>
        <w:widowControl/>
        <w:ind w:firstLine="720"/>
        <w:jc w:val="both"/>
        <w:rPr>
          <w:rFonts w:ascii="Arial" w:hAnsi="Arial" w:cs="Arial"/>
          <w:b/>
          <w:color w:val="auto"/>
          <w:u w:val="single"/>
          <w:shd w:val="clear" w:color="auto" w:fill="auto"/>
        </w:rPr>
      </w:pPr>
    </w:p>
    <w:p w14:paraId="1B352CB3" w14:textId="176787B2" w:rsidR="009D425E" w:rsidRPr="00CB2CE6" w:rsidRDefault="009D425E" w:rsidP="009D425E">
      <w:pPr>
        <w:widowControl/>
        <w:ind w:left="720"/>
        <w:jc w:val="both"/>
        <w:rPr>
          <w:rFonts w:ascii="Arial" w:hAnsi="Arial" w:cs="Arial"/>
          <w:color w:val="auto"/>
          <w:shd w:val="clear" w:color="auto" w:fill="auto"/>
        </w:rPr>
      </w:pPr>
      <w:r w:rsidRPr="00CB2CE6">
        <w:rPr>
          <w:rFonts w:ascii="Arial" w:hAnsi="Arial" w:cs="Arial"/>
          <w:color w:val="auto"/>
          <w:shd w:val="clear" w:color="auto" w:fill="auto"/>
        </w:rPr>
        <w:t xml:space="preserve">Enforcement of waiting restrictions within the Bath and </w:t>
      </w:r>
      <w:proofErr w:type="gramStart"/>
      <w:r w:rsidRPr="00CB2CE6">
        <w:rPr>
          <w:rFonts w:ascii="Arial" w:hAnsi="Arial" w:cs="Arial"/>
          <w:color w:val="auto"/>
          <w:shd w:val="clear" w:color="auto" w:fill="auto"/>
        </w:rPr>
        <w:t>North East</w:t>
      </w:r>
      <w:proofErr w:type="gramEnd"/>
      <w:r w:rsidRPr="00CB2CE6">
        <w:rPr>
          <w:rFonts w:ascii="Arial" w:hAnsi="Arial" w:cs="Arial"/>
          <w:color w:val="auto"/>
          <w:shd w:val="clear" w:color="auto" w:fill="auto"/>
        </w:rPr>
        <w:t xml:space="preserve"> Somerset Council area rests with B&amp;NES Council Parking Services.</w:t>
      </w:r>
      <w:r>
        <w:rPr>
          <w:rFonts w:ascii="Arial" w:hAnsi="Arial" w:cs="Arial"/>
          <w:color w:val="auto"/>
          <w:shd w:val="clear" w:color="auto" w:fill="auto"/>
        </w:rPr>
        <w:t xml:space="preserve"> </w:t>
      </w:r>
      <w:r w:rsidRPr="00CB2CE6">
        <w:rPr>
          <w:rFonts w:ascii="Arial" w:hAnsi="Arial" w:cs="Arial"/>
          <w:color w:val="auto"/>
          <w:shd w:val="clear" w:color="auto" w:fill="auto"/>
        </w:rPr>
        <w:t>Consideration regarding the potential displacement of existing parking, and the enforcement needs of these restrictions should be of importance.</w:t>
      </w:r>
    </w:p>
    <w:p w14:paraId="62007E28" w14:textId="77777777" w:rsidR="009D425E" w:rsidRPr="00CB2CE6" w:rsidRDefault="009D425E" w:rsidP="009D425E">
      <w:pPr>
        <w:widowControl/>
        <w:ind w:left="1121"/>
        <w:jc w:val="both"/>
        <w:rPr>
          <w:rFonts w:ascii="Arial" w:hAnsi="Arial" w:cs="Arial"/>
          <w:color w:val="auto"/>
          <w:shd w:val="clear" w:color="auto" w:fill="auto"/>
        </w:rPr>
      </w:pPr>
    </w:p>
    <w:p w14:paraId="47F4A809" w14:textId="77777777" w:rsidR="009D425E" w:rsidRPr="00CB2CE6" w:rsidRDefault="009D425E" w:rsidP="009D425E">
      <w:pPr>
        <w:widowControl/>
        <w:ind w:firstLine="720"/>
        <w:jc w:val="both"/>
        <w:rPr>
          <w:rFonts w:ascii="Arial" w:hAnsi="Arial" w:cs="Arial"/>
          <w:color w:val="auto"/>
          <w:shd w:val="clear" w:color="auto" w:fill="auto"/>
        </w:rPr>
      </w:pPr>
      <w:r w:rsidRPr="00CB2CE6">
        <w:rPr>
          <w:rFonts w:ascii="Arial" w:hAnsi="Arial" w:cs="Arial"/>
          <w:color w:val="auto"/>
          <w:shd w:val="clear" w:color="auto" w:fill="auto"/>
        </w:rPr>
        <w:t>The proposals should meet the aspirations behind their introduction.</w:t>
      </w:r>
    </w:p>
    <w:p w14:paraId="1CED1905" w14:textId="77777777" w:rsidR="009D425E" w:rsidRDefault="009D425E" w:rsidP="00F317E4">
      <w:pPr>
        <w:widowControl/>
        <w:ind w:firstLine="720"/>
        <w:jc w:val="both"/>
        <w:rPr>
          <w:rFonts w:ascii="Arial" w:hAnsi="Arial" w:cs="Arial"/>
          <w:b/>
          <w:color w:val="auto"/>
          <w:u w:val="single"/>
          <w:shd w:val="clear" w:color="auto" w:fill="auto"/>
        </w:rPr>
      </w:pPr>
    </w:p>
    <w:p w14:paraId="10F04652" w14:textId="483C3DB1" w:rsidR="00F317E4" w:rsidRDefault="00FF5BFA" w:rsidP="00F317E4">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Parking Services</w:t>
      </w:r>
    </w:p>
    <w:p w14:paraId="15FC1FA0" w14:textId="77777777" w:rsidR="00F317E4" w:rsidRDefault="00F317E4" w:rsidP="00F317E4">
      <w:pPr>
        <w:widowControl/>
        <w:ind w:firstLine="720"/>
        <w:jc w:val="both"/>
        <w:rPr>
          <w:rFonts w:ascii="Arial" w:hAnsi="Arial" w:cs="Arial"/>
          <w:b/>
          <w:color w:val="auto"/>
          <w:u w:val="single"/>
          <w:shd w:val="clear" w:color="auto" w:fill="auto"/>
        </w:rPr>
      </w:pPr>
    </w:p>
    <w:p w14:paraId="169543AF" w14:textId="128AFC9F" w:rsidR="001C25C1" w:rsidRPr="001C25C1" w:rsidRDefault="001C25C1" w:rsidP="00F317E4">
      <w:pPr>
        <w:widowControl/>
        <w:ind w:firstLine="720"/>
        <w:jc w:val="both"/>
        <w:rPr>
          <w:rFonts w:ascii="Arial" w:hAnsi="Arial" w:cs="Arial"/>
          <w:bCs/>
          <w:color w:val="auto"/>
          <w:shd w:val="clear" w:color="auto" w:fill="auto"/>
        </w:rPr>
      </w:pPr>
      <w:r w:rsidRPr="001C25C1">
        <w:rPr>
          <w:rFonts w:ascii="Arial" w:hAnsi="Arial" w:cs="Arial"/>
          <w:bCs/>
          <w:color w:val="auto"/>
          <w:highlight w:val="yellow"/>
          <w:shd w:val="clear" w:color="auto" w:fill="auto"/>
        </w:rPr>
        <w:t>No response.</w:t>
      </w:r>
    </w:p>
    <w:p w14:paraId="2E0BAA3A" w14:textId="77777777" w:rsidR="001C25C1" w:rsidRDefault="001C25C1" w:rsidP="00F317E4">
      <w:pPr>
        <w:widowControl/>
        <w:ind w:firstLine="720"/>
        <w:jc w:val="both"/>
        <w:rPr>
          <w:rFonts w:ascii="Arial" w:hAnsi="Arial" w:cs="Arial"/>
          <w:b/>
          <w:color w:val="auto"/>
          <w:u w:val="single"/>
          <w:shd w:val="clear" w:color="auto" w:fill="auto"/>
        </w:rPr>
      </w:pPr>
    </w:p>
    <w:p w14:paraId="60002EDD" w14:textId="77777777" w:rsidR="001C25C1" w:rsidRDefault="001C25C1" w:rsidP="00F317E4">
      <w:pPr>
        <w:widowControl/>
        <w:ind w:firstLine="720"/>
        <w:jc w:val="both"/>
        <w:rPr>
          <w:rFonts w:ascii="Arial" w:hAnsi="Arial" w:cs="Arial"/>
          <w:b/>
          <w:color w:val="auto"/>
          <w:u w:val="single"/>
          <w:shd w:val="clear" w:color="auto" w:fill="auto"/>
        </w:rPr>
      </w:pPr>
    </w:p>
    <w:p w14:paraId="251E6BBA" w14:textId="77777777" w:rsidR="001C25C1" w:rsidRDefault="001C25C1" w:rsidP="00F317E4">
      <w:pPr>
        <w:widowControl/>
        <w:ind w:firstLine="720"/>
        <w:jc w:val="both"/>
        <w:rPr>
          <w:rFonts w:ascii="Arial" w:hAnsi="Arial" w:cs="Arial"/>
          <w:b/>
          <w:color w:val="auto"/>
          <w:u w:val="single"/>
          <w:shd w:val="clear" w:color="auto" w:fill="auto"/>
        </w:rPr>
      </w:pPr>
    </w:p>
    <w:p w14:paraId="6E2B9746" w14:textId="77777777" w:rsidR="001C25C1" w:rsidRPr="00F317E4" w:rsidRDefault="001C25C1" w:rsidP="00F317E4">
      <w:pPr>
        <w:widowControl/>
        <w:ind w:firstLine="720"/>
        <w:jc w:val="both"/>
        <w:rPr>
          <w:rFonts w:ascii="Arial" w:hAnsi="Arial" w:cs="Arial"/>
          <w:b/>
          <w:color w:val="auto"/>
          <w:u w:val="single"/>
          <w:shd w:val="clear" w:color="auto" w:fill="auto"/>
        </w:rPr>
      </w:pPr>
    </w:p>
    <w:p w14:paraId="1CE8A94F" w14:textId="625C3DE1" w:rsidR="00F317E4" w:rsidRDefault="00FF24A3" w:rsidP="00F317E4">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lastRenderedPageBreak/>
        <w:t>Town Council</w:t>
      </w:r>
    </w:p>
    <w:p w14:paraId="445033E8" w14:textId="77777777" w:rsidR="009D425E" w:rsidRDefault="009D425E" w:rsidP="00F317E4">
      <w:pPr>
        <w:widowControl/>
        <w:ind w:firstLine="720"/>
        <w:jc w:val="both"/>
        <w:rPr>
          <w:rFonts w:ascii="Arial" w:hAnsi="Arial" w:cs="Arial"/>
          <w:b/>
          <w:color w:val="auto"/>
          <w:u w:val="single"/>
          <w:shd w:val="clear" w:color="auto" w:fill="auto"/>
        </w:rPr>
      </w:pPr>
    </w:p>
    <w:p w14:paraId="1B148BAB"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Upon receiving the plans and proposal on 16</w:t>
      </w:r>
      <w:r w:rsidRPr="009D425E">
        <w:rPr>
          <w:rFonts w:ascii="Arial" w:eastAsia="Arial" w:hAnsi="Arial" w:cs="Arial"/>
          <w:kern w:val="2"/>
          <w:shd w:val="clear" w:color="auto" w:fill="auto"/>
          <w:vertAlign w:val="superscript"/>
          <w:lang w:eastAsia="en-US"/>
        </w:rPr>
        <w:t>th</w:t>
      </w:r>
      <w:r w:rsidRPr="009D425E">
        <w:rPr>
          <w:rFonts w:ascii="Arial" w:eastAsia="Arial" w:hAnsi="Arial" w:cs="Arial"/>
          <w:kern w:val="2"/>
          <w:shd w:val="clear" w:color="auto" w:fill="auto"/>
          <w:lang w:eastAsia="en-US"/>
        </w:rPr>
        <w:t xml:space="preserve"> January, the request was to submit a response within five working days, this is an extremely short timescale for Councillors to digest the information, compose a response and speak to residents to gauge public opinion, there is therefore, a risk of the Town Council being seen to make decisions behind closed doors.  This consultation has also emerged at the same time as the possible implementation of emissions-based charges in South Road Car Park, an issue which has ignited residents locally. </w:t>
      </w:r>
    </w:p>
    <w:p w14:paraId="7E3EE015"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This proposal falls under the delegation of functions to Officers which requires informal consultation with the various parties, a formal consultation is requested. Companies along the High Street and the Island should be consulted as the changes will affect their businesses and with the proposed parking charges there is concern that some shops may close.</w:t>
      </w:r>
    </w:p>
    <w:p w14:paraId="4D2771FA"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 xml:space="preserve">There is historic free parking on Thursday but within the new proposal parking for the rest of the week will be reduced by two hours. </w:t>
      </w:r>
    </w:p>
    <w:p w14:paraId="759E0EF5"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One of the Councillors spoke to businesses in the area concerning the reduction of parking on the Island and deliveries only being permissible during the morning and late afternoon. This conversation highlighted a major a health and safety issue related to the gun shop on the island. If customers and suppliers are not able to park directly outside, they could be walking through the town carrying heavy weapons and live ammunition. However, the ability to park outside the premises would allow said merchandise to be transported straight from the shop directly into vehicles without being in public view.</w:t>
      </w:r>
    </w:p>
    <w:p w14:paraId="4BB0B408"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The requirement for 4 taxi bays is questioned. Times have changed and people will book in advance or get an Uber.  The taxi spaces will only be in use during the weekends during the evenings and overnight, during which time taxis tend to be used by people who are intoxicated and unable to drive; there is concern that having the taxi rank so close to the War Memorial could increase the chances of it being damaged.</w:t>
      </w:r>
    </w:p>
    <w:p w14:paraId="29BECB66"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Having the second bus stop on the High Street will mean that traffic will back up at busy times when both buses are there as cars going left won’t be able to pass. During delivery times at Wetherspoons on South Road, there will not be enough room for the delivery lorry and the bus to pass one another, causing more disruption.</w:t>
      </w:r>
    </w:p>
    <w:p w14:paraId="178DCE31"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Buses travelling along South Road could increase the number of traffic accidents as pedestrians will be crossing from the Car Park to the High Street and as the road bends slightly, there is not always a clear line of sight of traffic coming from Silver Street.</w:t>
      </w:r>
    </w:p>
    <w:p w14:paraId="362BE1E0" w14:textId="77777777" w:rsidR="009D425E" w:rsidRDefault="009D425E" w:rsidP="001C25C1">
      <w:pPr>
        <w:widowControl/>
        <w:autoSpaceDE/>
        <w:autoSpaceDN/>
        <w:adjustRightInd/>
        <w:spacing w:after="160" w:line="259" w:lineRule="auto"/>
        <w:ind w:left="709"/>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lastRenderedPageBreak/>
        <w:t>As mentioned at the beginning Midsomer Norton Town Council feel that not enough time was given for this consultation and there will be lots of questions from residents in the area.</w:t>
      </w:r>
    </w:p>
    <w:p w14:paraId="6C42A85F" w14:textId="353BF028" w:rsidR="001C25C1" w:rsidRPr="00D64740" w:rsidRDefault="001C25C1" w:rsidP="001C25C1">
      <w:pPr>
        <w:widowControl/>
        <w:autoSpaceDE/>
        <w:autoSpaceDN/>
        <w:adjustRightInd/>
        <w:ind w:left="709"/>
        <w:rPr>
          <w:rFonts w:ascii="Arial" w:eastAsia="Arial" w:hAnsi="Arial" w:cs="Arial"/>
          <w:i/>
          <w:iCs/>
          <w:kern w:val="2"/>
          <w:u w:val="single"/>
          <w:shd w:val="clear" w:color="auto" w:fill="auto"/>
          <w:lang w:eastAsia="en-US"/>
        </w:rPr>
      </w:pPr>
      <w:r w:rsidRPr="00D64740">
        <w:rPr>
          <w:rFonts w:ascii="Arial" w:eastAsia="Arial" w:hAnsi="Arial" w:cs="Arial"/>
          <w:i/>
          <w:iCs/>
          <w:kern w:val="2"/>
          <w:u w:val="single"/>
          <w:shd w:val="clear" w:color="auto" w:fill="auto"/>
          <w:lang w:eastAsia="en-US"/>
        </w:rPr>
        <w:t>Officer response:</w:t>
      </w:r>
    </w:p>
    <w:p w14:paraId="487B9A4D" w14:textId="77777777" w:rsidR="001C25C1" w:rsidRDefault="001C25C1" w:rsidP="001C25C1">
      <w:pPr>
        <w:widowControl/>
        <w:autoSpaceDE/>
        <w:autoSpaceDN/>
        <w:adjustRightInd/>
        <w:ind w:left="709"/>
        <w:rPr>
          <w:rFonts w:ascii="Arial" w:eastAsia="Arial" w:hAnsi="Arial" w:cs="Arial"/>
          <w:kern w:val="2"/>
          <w:shd w:val="clear" w:color="auto" w:fill="auto"/>
          <w:lang w:eastAsia="en-US"/>
        </w:rPr>
      </w:pPr>
    </w:p>
    <w:p w14:paraId="363F6847" w14:textId="5F239727" w:rsidR="001C25C1" w:rsidRDefault="00D64740" w:rsidP="001C25C1">
      <w:pPr>
        <w:widowControl/>
        <w:autoSpaceDE/>
        <w:autoSpaceDN/>
        <w:adjustRightInd/>
        <w:ind w:left="709"/>
        <w:rPr>
          <w:rFonts w:ascii="Arial" w:eastAsia="Arial" w:hAnsi="Arial" w:cs="Arial"/>
          <w:kern w:val="2"/>
          <w:shd w:val="clear" w:color="auto" w:fill="auto"/>
          <w:lang w:eastAsia="en-US"/>
        </w:rPr>
      </w:pPr>
      <w:r>
        <w:rPr>
          <w:rFonts w:ascii="Arial" w:eastAsia="Arial" w:hAnsi="Arial" w:cs="Arial"/>
          <w:kern w:val="2"/>
          <w:shd w:val="clear" w:color="auto" w:fill="auto"/>
          <w:lang w:eastAsia="en-US"/>
        </w:rPr>
        <w:t xml:space="preserve">The content of Appendix A </w:t>
      </w:r>
      <w:r w:rsidR="001C25C1">
        <w:rPr>
          <w:rFonts w:ascii="Arial" w:eastAsia="Arial" w:hAnsi="Arial" w:cs="Arial"/>
          <w:kern w:val="2"/>
          <w:shd w:val="clear" w:color="auto" w:fill="auto"/>
          <w:lang w:eastAsia="en-US"/>
        </w:rPr>
        <w:t>has been received from the Project Manager i</w:t>
      </w:r>
      <w:r>
        <w:rPr>
          <w:rFonts w:ascii="Arial" w:eastAsia="Arial" w:hAnsi="Arial" w:cs="Arial"/>
          <w:kern w:val="2"/>
          <w:shd w:val="clear" w:color="auto" w:fill="auto"/>
          <w:lang w:eastAsia="en-US"/>
        </w:rPr>
        <w:t>n</w:t>
      </w:r>
      <w:r w:rsidR="001C25C1">
        <w:rPr>
          <w:rFonts w:ascii="Arial" w:eastAsia="Arial" w:hAnsi="Arial" w:cs="Arial"/>
          <w:kern w:val="2"/>
          <w:shd w:val="clear" w:color="auto" w:fill="auto"/>
          <w:lang w:eastAsia="en-US"/>
        </w:rPr>
        <w:t xml:space="preserve"> response to the above:</w:t>
      </w:r>
    </w:p>
    <w:p w14:paraId="6A9ED9A1" w14:textId="77777777" w:rsidR="001C25C1" w:rsidRDefault="001C25C1" w:rsidP="001C25C1">
      <w:pPr>
        <w:widowControl/>
        <w:autoSpaceDE/>
        <w:autoSpaceDN/>
        <w:adjustRightInd/>
        <w:ind w:left="709"/>
        <w:rPr>
          <w:rFonts w:ascii="Arial" w:eastAsia="Arial" w:hAnsi="Arial" w:cs="Arial"/>
          <w:kern w:val="2"/>
          <w:shd w:val="clear" w:color="auto" w:fill="auto"/>
          <w:lang w:eastAsia="en-US"/>
        </w:rPr>
      </w:pPr>
    </w:p>
    <w:p w14:paraId="13ED657A" w14:textId="77777777" w:rsidR="001C25C1" w:rsidRPr="00F317E4" w:rsidRDefault="001C25C1" w:rsidP="001C25C1">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41F5D1FE" w14:textId="77777777" w:rsidR="001C25C1" w:rsidRDefault="001C25C1" w:rsidP="001C25C1">
      <w:pPr>
        <w:widowControl/>
        <w:autoSpaceDE/>
        <w:autoSpaceDN/>
        <w:adjustRightInd/>
        <w:rPr>
          <w:rFonts w:ascii="Arial" w:eastAsia="Calibri" w:hAnsi="Arial" w:cs="Arial"/>
          <w:color w:val="auto"/>
          <w:kern w:val="2"/>
          <w:shd w:val="clear" w:color="auto" w:fill="auto"/>
          <w:lang w:eastAsia="en-US"/>
        </w:rPr>
      </w:pPr>
      <w:r>
        <w:rPr>
          <w:rFonts w:ascii="Arial" w:eastAsia="Calibri" w:hAnsi="Arial" w:cs="Arial"/>
          <w:color w:val="auto"/>
          <w:kern w:val="2"/>
          <w:shd w:val="clear" w:color="auto" w:fill="auto"/>
          <w:lang w:eastAsia="en-US"/>
        </w:rPr>
        <w:tab/>
      </w:r>
    </w:p>
    <w:p w14:paraId="4C85316E" w14:textId="09A60AB7" w:rsidR="009D425E" w:rsidRDefault="001C25C1" w:rsidP="001C25C1">
      <w:pPr>
        <w:widowControl/>
        <w:autoSpaceDE/>
        <w:autoSpaceDN/>
        <w:adjustRightInd/>
        <w:ind w:firstLine="709"/>
        <w:rPr>
          <w:rFonts w:ascii="Arial" w:eastAsia="Calibri" w:hAnsi="Arial" w:cs="Arial"/>
          <w:color w:val="auto"/>
          <w:kern w:val="2"/>
          <w:shd w:val="clear" w:color="auto" w:fill="auto"/>
          <w:lang w:eastAsia="en-US"/>
        </w:rPr>
      </w:pPr>
      <w:r>
        <w:rPr>
          <w:rFonts w:ascii="Arial" w:eastAsia="Calibri" w:hAnsi="Arial" w:cs="Arial"/>
          <w:color w:val="auto"/>
          <w:kern w:val="2"/>
          <w:shd w:val="clear" w:color="auto" w:fill="auto"/>
          <w:lang w:eastAsia="en-US"/>
        </w:rPr>
        <w:t>See response above from the Town Council</w:t>
      </w:r>
    </w:p>
    <w:p w14:paraId="6B4308E8" w14:textId="77777777" w:rsidR="00D97DDD" w:rsidRDefault="00D97DDD" w:rsidP="001C25C1">
      <w:pPr>
        <w:widowControl/>
        <w:autoSpaceDE/>
        <w:autoSpaceDN/>
        <w:adjustRightInd/>
        <w:ind w:firstLine="709"/>
        <w:rPr>
          <w:rFonts w:ascii="Arial" w:eastAsia="Calibri" w:hAnsi="Arial" w:cs="Arial"/>
          <w:color w:val="auto"/>
          <w:kern w:val="2"/>
          <w:shd w:val="clear" w:color="auto" w:fill="auto"/>
          <w:lang w:eastAsia="en-US"/>
        </w:rPr>
      </w:pPr>
    </w:p>
    <w:p w14:paraId="3A2FDB70" w14:textId="24FEF4DB" w:rsidR="00D97DDD" w:rsidRPr="00CA4497" w:rsidRDefault="00CA4497" w:rsidP="001C25C1">
      <w:pPr>
        <w:widowControl/>
        <w:autoSpaceDE/>
        <w:autoSpaceDN/>
        <w:adjustRightInd/>
        <w:ind w:firstLine="709"/>
        <w:rPr>
          <w:rFonts w:ascii="Arial" w:eastAsia="Calibri" w:hAnsi="Arial" w:cs="Arial"/>
          <w:b/>
          <w:bCs/>
          <w:color w:val="auto"/>
          <w:kern w:val="2"/>
          <w:u w:val="single"/>
          <w:shd w:val="clear" w:color="auto" w:fill="auto"/>
          <w:lang w:eastAsia="en-US"/>
        </w:rPr>
      </w:pPr>
      <w:r w:rsidRPr="00CA4497">
        <w:rPr>
          <w:rFonts w:ascii="Arial" w:eastAsia="Calibri" w:hAnsi="Arial" w:cs="Arial"/>
          <w:b/>
          <w:bCs/>
          <w:color w:val="auto"/>
          <w:kern w:val="2"/>
          <w:u w:val="single"/>
          <w:shd w:val="clear" w:color="auto" w:fill="auto"/>
          <w:lang w:eastAsia="en-US"/>
        </w:rPr>
        <w:t xml:space="preserve">Cabinet Member for Highways – Cllr Manda Rigby </w:t>
      </w:r>
    </w:p>
    <w:p w14:paraId="6FBC2719" w14:textId="77777777" w:rsidR="009D425E" w:rsidRDefault="009D425E" w:rsidP="00F317E4">
      <w:pPr>
        <w:widowControl/>
        <w:ind w:firstLine="720"/>
        <w:jc w:val="both"/>
        <w:rPr>
          <w:rFonts w:ascii="Arial" w:hAnsi="Arial" w:cs="Arial"/>
          <w:b/>
          <w:color w:val="auto"/>
          <w:u w:val="single"/>
          <w:shd w:val="clear" w:color="auto" w:fill="auto"/>
        </w:rPr>
      </w:pPr>
    </w:p>
    <w:p w14:paraId="24B3EE6D" w14:textId="300B4EFE" w:rsidR="00F317E4" w:rsidRPr="002A4E83" w:rsidRDefault="002A4E83" w:rsidP="00F317E4">
      <w:pPr>
        <w:widowControl/>
        <w:ind w:firstLine="720"/>
        <w:jc w:val="both"/>
        <w:rPr>
          <w:rFonts w:ascii="Arial" w:hAnsi="Arial" w:cs="Arial"/>
          <w:bCs/>
          <w:color w:val="auto"/>
          <w:shd w:val="clear" w:color="auto" w:fill="auto"/>
        </w:rPr>
      </w:pPr>
      <w:r w:rsidRPr="002A4E83">
        <w:rPr>
          <w:rFonts w:ascii="Arial" w:hAnsi="Arial" w:cs="Arial"/>
          <w:bCs/>
          <w:color w:val="auto"/>
          <w:shd w:val="clear" w:color="auto" w:fill="auto"/>
        </w:rPr>
        <w:t>No comments received.</w:t>
      </w:r>
    </w:p>
    <w:p w14:paraId="51533322" w14:textId="77777777" w:rsidR="00D64740" w:rsidRDefault="00D64740" w:rsidP="009D3FFC">
      <w:pPr>
        <w:widowControl/>
        <w:ind w:left="709"/>
        <w:jc w:val="both"/>
        <w:rPr>
          <w:rFonts w:ascii="Arial" w:hAnsi="Arial" w:cs="Arial"/>
          <w:color w:val="auto"/>
          <w:shd w:val="clear" w:color="auto" w:fill="auto"/>
        </w:rPr>
      </w:pPr>
    </w:p>
    <w:p w14:paraId="25CEA451" w14:textId="18821458" w:rsidR="00F317E4" w:rsidRPr="00F317E4" w:rsidRDefault="00F317E4" w:rsidP="009D3FFC">
      <w:pPr>
        <w:widowControl/>
        <w:ind w:left="709"/>
        <w:jc w:val="both"/>
        <w:rPr>
          <w:rFonts w:ascii="Arial" w:hAnsi="Arial" w:cs="Arial"/>
          <w:color w:val="auto"/>
          <w:shd w:val="clear" w:color="auto" w:fill="auto"/>
        </w:rPr>
      </w:pPr>
      <w:r w:rsidRPr="00F317E4">
        <w:rPr>
          <w:rFonts w:ascii="Arial" w:hAnsi="Arial" w:cs="Arial"/>
          <w:color w:val="auto"/>
          <w:shd w:val="clear" w:color="auto" w:fill="auto"/>
        </w:rPr>
        <w:t>REPORT APPROVED FOR CIRCULATION TO CABINET MEMBER</w:t>
      </w:r>
      <w:r w:rsidR="009D3FFC">
        <w:rPr>
          <w:rFonts w:ascii="Arial" w:hAnsi="Arial" w:cs="Arial"/>
          <w:color w:val="auto"/>
          <w:shd w:val="clear" w:color="auto" w:fill="auto"/>
        </w:rPr>
        <w:t xml:space="preserve"> FOR </w:t>
      </w:r>
      <w:r w:rsidR="009D425E">
        <w:rPr>
          <w:rFonts w:ascii="Arial" w:hAnsi="Arial" w:cs="Arial"/>
          <w:color w:val="auto"/>
          <w:shd w:val="clear" w:color="auto" w:fill="auto"/>
        </w:rPr>
        <w:t>HIGHWAYS</w:t>
      </w:r>
    </w:p>
    <w:p w14:paraId="03826D4E" w14:textId="77777777" w:rsidR="00F317E4" w:rsidRPr="00F317E4" w:rsidRDefault="00F317E4" w:rsidP="00F317E4">
      <w:pPr>
        <w:widowControl/>
        <w:jc w:val="both"/>
        <w:rPr>
          <w:rFonts w:ascii="Arial" w:hAnsi="Arial" w:cs="Arial"/>
          <w:color w:val="auto"/>
          <w:shd w:val="clear" w:color="auto" w:fill="auto"/>
        </w:rPr>
      </w:pPr>
    </w:p>
    <w:p w14:paraId="3DA7ED74" w14:textId="338F3A9D" w:rsidR="00F317E4" w:rsidRPr="00F317E4" w:rsidRDefault="00EF6DBA" w:rsidP="00F317E4">
      <w:pPr>
        <w:widowControl/>
        <w:jc w:val="both"/>
        <w:rPr>
          <w:rFonts w:ascii="Arial" w:hAnsi="Arial" w:cs="Arial"/>
          <w:color w:val="auto"/>
          <w:shd w:val="clear" w:color="auto" w:fill="auto"/>
        </w:rPr>
      </w:pPr>
      <w:r>
        <w:rPr>
          <w:rFonts w:ascii="Arial" w:hAnsi="Arial" w:cs="Arial"/>
          <w:color w:val="auto"/>
          <w:shd w:val="clear" w:color="auto" w:fill="auto"/>
        </w:rPr>
        <w:tab/>
      </w:r>
      <w:r w:rsidR="00D97DDD">
        <w:rPr>
          <w:noProof/>
        </w:rPr>
        <w:pict w14:anchorId="12DF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8.2pt;height:79.2pt;visibility:visible;mso-wrap-style:square">
            <v:imagedata r:id="rId8" o:title=""/>
          </v:shape>
        </w:pict>
      </w:r>
    </w:p>
    <w:p w14:paraId="7ED16BC3" w14:textId="77777777" w:rsidR="00A53D34" w:rsidRPr="00F317E4" w:rsidRDefault="00A53D34" w:rsidP="00F317E4">
      <w:pPr>
        <w:widowControl/>
        <w:jc w:val="both"/>
        <w:rPr>
          <w:rFonts w:ascii="Arial" w:hAnsi="Arial" w:cs="Arial"/>
          <w:color w:val="auto"/>
          <w:shd w:val="clear" w:color="auto" w:fill="auto"/>
        </w:rPr>
      </w:pPr>
    </w:p>
    <w:p w14:paraId="434B7218" w14:textId="229FD68B"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t>Date:</w:t>
      </w:r>
      <w:r w:rsidR="008D1B5C">
        <w:rPr>
          <w:rFonts w:ascii="Arial" w:hAnsi="Arial" w:cs="Arial"/>
          <w:color w:val="auto"/>
          <w:shd w:val="clear" w:color="auto" w:fill="auto"/>
        </w:rPr>
        <w:t xml:space="preserve"> 21</w:t>
      </w:r>
      <w:r w:rsidR="008D1B5C" w:rsidRPr="008D1B5C">
        <w:rPr>
          <w:rFonts w:ascii="Arial" w:hAnsi="Arial" w:cs="Arial"/>
          <w:color w:val="auto"/>
          <w:shd w:val="clear" w:color="auto" w:fill="auto"/>
          <w:vertAlign w:val="superscript"/>
        </w:rPr>
        <w:t>st</w:t>
      </w:r>
      <w:r w:rsidR="008D1B5C">
        <w:rPr>
          <w:rFonts w:ascii="Arial" w:hAnsi="Arial" w:cs="Arial"/>
          <w:color w:val="auto"/>
          <w:shd w:val="clear" w:color="auto" w:fill="auto"/>
        </w:rPr>
        <w:t xml:space="preserve"> February 2024</w:t>
      </w:r>
    </w:p>
    <w:p w14:paraId="4064EDDE" w14:textId="77777777"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5C2EA13B" w14:textId="5B978D60" w:rsidR="00F317E4" w:rsidRPr="00F317E4" w:rsidRDefault="00F317E4" w:rsidP="00F90113">
      <w:pPr>
        <w:widowControl/>
        <w:jc w:val="both"/>
        <w:rPr>
          <w:rFonts w:ascii="Arial" w:hAnsi="Arial" w:cs="Arial"/>
          <w:color w:val="auto"/>
          <w:shd w:val="clear" w:color="auto" w:fill="auto"/>
        </w:rPr>
      </w:pPr>
    </w:p>
    <w:p w14:paraId="210A6506" w14:textId="26D26568" w:rsidR="006B47C5" w:rsidRDefault="006B47C5" w:rsidP="00F317E4">
      <w:pPr>
        <w:widowControl/>
        <w:ind w:firstLine="720"/>
        <w:jc w:val="both"/>
        <w:rPr>
          <w:rFonts w:ascii="Arial" w:hAnsi="Arial" w:cs="Arial"/>
          <w:b/>
          <w:color w:val="auto"/>
          <w:u w:val="single"/>
          <w:shd w:val="clear" w:color="auto" w:fill="auto"/>
        </w:rPr>
      </w:pPr>
    </w:p>
    <w:p w14:paraId="70891288" w14:textId="77777777" w:rsidR="006B47C5" w:rsidRPr="00F317E4" w:rsidRDefault="006B47C5" w:rsidP="00F317E4">
      <w:pPr>
        <w:widowControl/>
        <w:ind w:firstLine="720"/>
        <w:jc w:val="both"/>
        <w:rPr>
          <w:rFonts w:ascii="Arial" w:hAnsi="Arial" w:cs="Arial"/>
          <w:b/>
          <w:color w:val="auto"/>
          <w:u w:val="single"/>
          <w:shd w:val="clear" w:color="auto" w:fill="auto"/>
        </w:rPr>
      </w:pPr>
    </w:p>
    <w:p w14:paraId="57E6A9ED" w14:textId="507872F2" w:rsidR="00305F4D" w:rsidRPr="00A207B6" w:rsidRDefault="00305F4D" w:rsidP="00A207B6">
      <w:pPr>
        <w:widowControl/>
        <w:ind w:left="709"/>
        <w:jc w:val="both"/>
        <w:rPr>
          <w:rFonts w:ascii="Arial" w:hAnsi="Arial" w:cs="Arial"/>
          <w:color w:val="auto"/>
          <w:shd w:val="clear" w:color="auto" w:fill="auto"/>
        </w:rPr>
      </w:pPr>
    </w:p>
    <w:sectPr w:rsidR="00305F4D" w:rsidRPr="00A207B6"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C6D4" w14:textId="77777777" w:rsidR="002425BE" w:rsidRDefault="002425BE" w:rsidP="002425BE">
      <w:r>
        <w:separator/>
      </w:r>
    </w:p>
  </w:endnote>
  <w:endnote w:type="continuationSeparator" w:id="0">
    <w:p w14:paraId="433CEE0C"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AA79"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669BDEEA"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4818" w14:textId="77777777" w:rsidR="002425BE" w:rsidRDefault="002425BE" w:rsidP="002425BE">
      <w:r>
        <w:separator/>
      </w:r>
    </w:p>
  </w:footnote>
  <w:footnote w:type="continuationSeparator" w:id="0">
    <w:p w14:paraId="3056644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F623A00"/>
    <w:multiLevelType w:val="hybridMultilevel"/>
    <w:tmpl w:val="41A480B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1025E71"/>
    <w:multiLevelType w:val="hybridMultilevel"/>
    <w:tmpl w:val="A7A25B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3D82707E"/>
    <w:multiLevelType w:val="multilevel"/>
    <w:tmpl w:val="E286B98E"/>
    <w:lvl w:ilvl="0">
      <w:start w:val="1"/>
      <w:numFmt w:val="decimal"/>
      <w:lvlText w:val="%1."/>
      <w:lvlJc w:val="left"/>
      <w:pPr>
        <w:ind w:left="360" w:hanging="360"/>
      </w:pPr>
      <w:rPr>
        <w:rFonts w:hint="default"/>
        <w:b/>
        <w:bCs/>
        <w:u w:val="none"/>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5F3036"/>
    <w:multiLevelType w:val="hybridMultilevel"/>
    <w:tmpl w:val="4140B384"/>
    <w:lvl w:ilvl="0" w:tplc="829887AC">
      <w:start w:val="3"/>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7A01ACB"/>
    <w:multiLevelType w:val="singleLevel"/>
    <w:tmpl w:val="16760928"/>
    <w:lvl w:ilvl="0">
      <w:start w:val="1"/>
      <w:numFmt w:val="lowerLetter"/>
      <w:lvlText w:val="(%1)"/>
      <w:lvlJc w:val="left"/>
    </w:lvl>
  </w:abstractNum>
  <w:abstractNum w:abstractNumId="29"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15:restartNumberingAfterBreak="0">
    <w:nsid w:val="55724885"/>
    <w:multiLevelType w:val="singleLevel"/>
    <w:tmpl w:val="ACAA70A6"/>
    <w:lvl w:ilvl="0">
      <w:start w:val="1"/>
      <w:numFmt w:val="lowerLetter"/>
      <w:lvlText w:val="(%1)"/>
      <w:lvlJc w:val="left"/>
    </w:lvl>
  </w:abstractNum>
  <w:abstractNum w:abstractNumId="36"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A006D10"/>
    <w:multiLevelType w:val="singleLevel"/>
    <w:tmpl w:val="00000000"/>
    <w:lvl w:ilvl="0">
      <w:start w:val="118"/>
      <w:numFmt w:val="decimal"/>
      <w:lvlText w:val="%1."/>
      <w:lvlJc w:val="left"/>
    </w:lvl>
  </w:abstractNum>
  <w:abstractNum w:abstractNumId="39"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BAE671C"/>
    <w:multiLevelType w:val="singleLevel"/>
    <w:tmpl w:val="00000000"/>
    <w:lvl w:ilvl="0">
      <w:start w:val="1"/>
      <w:numFmt w:val="decimal"/>
      <w:lvlText w:val="%1."/>
      <w:lvlJc w:val="left"/>
    </w:lvl>
  </w:abstractNum>
  <w:abstractNum w:abstractNumId="41" w15:restartNumberingAfterBreak="0">
    <w:nsid w:val="724C2717"/>
    <w:multiLevelType w:val="singleLevel"/>
    <w:tmpl w:val="0809000F"/>
    <w:lvl w:ilvl="0">
      <w:start w:val="1"/>
      <w:numFmt w:val="decimal"/>
      <w:lvlText w:val="%1."/>
      <w:lvlJc w:val="left"/>
    </w:lvl>
  </w:abstractNum>
  <w:abstractNum w:abstractNumId="42" w15:restartNumberingAfterBreak="0">
    <w:nsid w:val="736B104B"/>
    <w:multiLevelType w:val="singleLevel"/>
    <w:tmpl w:val="00000000"/>
    <w:lvl w:ilvl="0">
      <w:start w:val="1"/>
      <w:numFmt w:val="decimal"/>
      <w:lvlText w:val="%1."/>
      <w:lvlJc w:val="left"/>
    </w:lvl>
  </w:abstractNum>
  <w:abstractNum w:abstractNumId="43"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5901306">
    <w:abstractNumId w:val="33"/>
  </w:num>
  <w:num w:numId="2" w16cid:durableId="2124880291">
    <w:abstractNumId w:val="3"/>
  </w:num>
  <w:num w:numId="3" w16cid:durableId="1557859422">
    <w:abstractNumId w:val="24"/>
  </w:num>
  <w:num w:numId="4" w16cid:durableId="875502149">
    <w:abstractNumId w:val="10"/>
  </w:num>
  <w:num w:numId="5" w16cid:durableId="135954301">
    <w:abstractNumId w:val="25"/>
  </w:num>
  <w:num w:numId="6" w16cid:durableId="1620840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33742"/>
    <w:rsid w:val="000441C5"/>
    <w:rsid w:val="00080181"/>
    <w:rsid w:val="00092C76"/>
    <w:rsid w:val="000A2EB0"/>
    <w:rsid w:val="000D7A63"/>
    <w:rsid w:val="000E0623"/>
    <w:rsid w:val="000F1C5C"/>
    <w:rsid w:val="000F5EC4"/>
    <w:rsid w:val="00100578"/>
    <w:rsid w:val="00113891"/>
    <w:rsid w:val="001258B6"/>
    <w:rsid w:val="0016220E"/>
    <w:rsid w:val="001C25C1"/>
    <w:rsid w:val="001F1A3C"/>
    <w:rsid w:val="001F25F2"/>
    <w:rsid w:val="00205407"/>
    <w:rsid w:val="002354D5"/>
    <w:rsid w:val="0024217A"/>
    <w:rsid w:val="002425BE"/>
    <w:rsid w:val="002A2D01"/>
    <w:rsid w:val="002A4E83"/>
    <w:rsid w:val="002D2ACF"/>
    <w:rsid w:val="002E014F"/>
    <w:rsid w:val="00305F4D"/>
    <w:rsid w:val="00316F39"/>
    <w:rsid w:val="0035404F"/>
    <w:rsid w:val="00375871"/>
    <w:rsid w:val="00397611"/>
    <w:rsid w:val="003E473B"/>
    <w:rsid w:val="00432BC2"/>
    <w:rsid w:val="0045591E"/>
    <w:rsid w:val="00471A74"/>
    <w:rsid w:val="00492643"/>
    <w:rsid w:val="004B67D6"/>
    <w:rsid w:val="005326A4"/>
    <w:rsid w:val="005673B9"/>
    <w:rsid w:val="00572171"/>
    <w:rsid w:val="005A785E"/>
    <w:rsid w:val="0061730E"/>
    <w:rsid w:val="00670A59"/>
    <w:rsid w:val="006939CA"/>
    <w:rsid w:val="00693A50"/>
    <w:rsid w:val="006B3D54"/>
    <w:rsid w:val="006B47C5"/>
    <w:rsid w:val="006F35A5"/>
    <w:rsid w:val="00717EC1"/>
    <w:rsid w:val="007473AB"/>
    <w:rsid w:val="00793B3F"/>
    <w:rsid w:val="00796ED1"/>
    <w:rsid w:val="007973FC"/>
    <w:rsid w:val="007B1080"/>
    <w:rsid w:val="007E16D3"/>
    <w:rsid w:val="007E226E"/>
    <w:rsid w:val="00831FE1"/>
    <w:rsid w:val="00834310"/>
    <w:rsid w:val="008611BB"/>
    <w:rsid w:val="00861B3E"/>
    <w:rsid w:val="00861CDB"/>
    <w:rsid w:val="00875A4B"/>
    <w:rsid w:val="0088529E"/>
    <w:rsid w:val="0089247A"/>
    <w:rsid w:val="008D1B5C"/>
    <w:rsid w:val="0090190C"/>
    <w:rsid w:val="00901F56"/>
    <w:rsid w:val="00914453"/>
    <w:rsid w:val="009502E1"/>
    <w:rsid w:val="00972051"/>
    <w:rsid w:val="009953E6"/>
    <w:rsid w:val="009D3FFC"/>
    <w:rsid w:val="009D425E"/>
    <w:rsid w:val="00A207B6"/>
    <w:rsid w:val="00A233BB"/>
    <w:rsid w:val="00A53D34"/>
    <w:rsid w:val="00A9585B"/>
    <w:rsid w:val="00AB7F3F"/>
    <w:rsid w:val="00AC7C33"/>
    <w:rsid w:val="00AD3E2E"/>
    <w:rsid w:val="00B13A69"/>
    <w:rsid w:val="00B30E0C"/>
    <w:rsid w:val="00B41CDA"/>
    <w:rsid w:val="00BF6343"/>
    <w:rsid w:val="00C40C4C"/>
    <w:rsid w:val="00CA4497"/>
    <w:rsid w:val="00CB65CF"/>
    <w:rsid w:val="00CC20DA"/>
    <w:rsid w:val="00D64708"/>
    <w:rsid w:val="00D64740"/>
    <w:rsid w:val="00D90E85"/>
    <w:rsid w:val="00D9415E"/>
    <w:rsid w:val="00D97DDD"/>
    <w:rsid w:val="00DB7C26"/>
    <w:rsid w:val="00DC73E2"/>
    <w:rsid w:val="00DE37F2"/>
    <w:rsid w:val="00E5548B"/>
    <w:rsid w:val="00E568EE"/>
    <w:rsid w:val="00ED78F7"/>
    <w:rsid w:val="00EF6DBA"/>
    <w:rsid w:val="00F12435"/>
    <w:rsid w:val="00F317E4"/>
    <w:rsid w:val="00F515D8"/>
    <w:rsid w:val="00F73125"/>
    <w:rsid w:val="00F769E0"/>
    <w:rsid w:val="00F83570"/>
    <w:rsid w:val="00F90113"/>
    <w:rsid w:val="00FB293E"/>
    <w:rsid w:val="00FC2AB2"/>
    <w:rsid w:val="00FE7A4F"/>
    <w:rsid w:val="00FF24A3"/>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A6E034E"/>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2B8F-B729-42E8-8678-CA4F820A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cp:revision>
  <cp:lastPrinted>2015-10-05T15:15:00Z</cp:lastPrinted>
  <dcterms:created xsi:type="dcterms:W3CDTF">2024-02-21T17:45:00Z</dcterms:created>
  <dcterms:modified xsi:type="dcterms:W3CDTF">2024-03-12T08:53:00Z</dcterms:modified>
</cp:coreProperties>
</file>