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DA7B7" w14:textId="77777777" w:rsidR="004B3EE7" w:rsidRDefault="004B3EE7" w:rsidP="004B3EE7">
      <w:pPr>
        <w:ind w:left="-14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8DF095" wp14:editId="1D536996">
            <wp:simplePos x="0" y="0"/>
            <wp:positionH relativeFrom="column">
              <wp:posOffset>-92710</wp:posOffset>
            </wp:positionH>
            <wp:positionV relativeFrom="paragraph">
              <wp:posOffset>-2540</wp:posOffset>
            </wp:positionV>
            <wp:extent cx="1890395" cy="755650"/>
            <wp:effectExtent l="0" t="0" r="0" b="6350"/>
            <wp:wrapNone/>
            <wp:docPr id="4" name="Picture 3" descr="Front Cove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Front Cover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7F3F1" w14:textId="2C66880D" w:rsidR="00336D17" w:rsidRDefault="004B3EE7" w:rsidP="004B3EE7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</w:p>
    <w:p w14:paraId="498643EF" w14:textId="77777777" w:rsidR="00336D17" w:rsidRDefault="00336D17" w:rsidP="004B3EE7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3EE90A6E" w14:textId="77777777" w:rsidR="00336D17" w:rsidRDefault="00336D17" w:rsidP="004B3EE7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14:paraId="0D41F94D" w14:textId="77777777" w:rsidR="004B3EE7" w:rsidRDefault="004B3EE7" w:rsidP="004B3EE7">
      <w:pPr>
        <w:pStyle w:val="NormalWeb"/>
        <w:spacing w:before="0" w:beforeAutospacing="0" w:after="0" w:afterAutospacing="0"/>
        <w:jc w:val="center"/>
      </w:pPr>
      <w:r>
        <w:rPr>
          <w:rFonts w:ascii="Arial" w:hAnsi="Arial" w:cstheme="minorBidi"/>
          <w:b/>
          <w:bCs/>
          <w:color w:val="000000" w:themeColor="text1"/>
          <w:kern w:val="24"/>
          <w:sz w:val="56"/>
          <w:szCs w:val="56"/>
        </w:rPr>
        <w:t>TRAFFIC PROPOSAL</w:t>
      </w:r>
    </w:p>
    <w:p w14:paraId="3705C28F" w14:textId="77777777" w:rsidR="004B3EE7" w:rsidRDefault="004B3EE7" w:rsidP="004B3EE7">
      <w:pPr>
        <w:ind w:left="-142"/>
      </w:pP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4627"/>
        <w:gridCol w:w="3911"/>
      </w:tblGrid>
      <w:tr w:rsidR="00467C50" w:rsidRPr="00A82D32" w14:paraId="37BC23EB" w14:textId="77777777" w:rsidTr="009C693B">
        <w:trPr>
          <w:trHeight w:val="794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5BBA4" w14:textId="77777777" w:rsidR="00467C50" w:rsidRPr="009C693B" w:rsidRDefault="00467C50" w:rsidP="009C69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36"/>
                <w:szCs w:val="36"/>
              </w:rPr>
            </w:pPr>
            <w:r w:rsidRPr="009C693B">
              <w:rPr>
                <w:rFonts w:ascii="Arial" w:hAnsi="Arial" w:cs="Arial"/>
                <w:b/>
                <w:bCs/>
                <w:kern w:val="24"/>
              </w:rPr>
              <w:t>Title of Proposal</w:t>
            </w:r>
          </w:p>
        </w:tc>
        <w:tc>
          <w:tcPr>
            <w:tcW w:w="8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C7EA9" w14:textId="77777777" w:rsidR="003B151C" w:rsidRPr="00652945" w:rsidRDefault="003B151C" w:rsidP="00652945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</w:rPr>
            </w:pPr>
            <w:r w:rsidRPr="00652945">
              <w:rPr>
                <w:rFonts w:ascii="Arial" w:hAnsi="Arial" w:cs="Arial"/>
                <w:b/>
              </w:rPr>
              <w:t>BATH &amp; NORTH EAST SOMERSET COUNCIL</w:t>
            </w:r>
          </w:p>
          <w:p w14:paraId="1A93EB72" w14:textId="5F374F42" w:rsidR="00467C50" w:rsidRPr="00652945" w:rsidRDefault="00652945" w:rsidP="00675FDE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Arial" w:hAnsi="Arial" w:cs="Arial"/>
                <w:b/>
              </w:rPr>
            </w:pPr>
            <w:r w:rsidRPr="00652945">
              <w:rPr>
                <w:rFonts w:ascii="Arial" w:hAnsi="Arial" w:cs="Arial"/>
                <w:b/>
              </w:rPr>
              <w:t>(</w:t>
            </w:r>
            <w:r w:rsidR="005835D3">
              <w:rPr>
                <w:rFonts w:ascii="Arial" w:hAnsi="Arial" w:cs="Arial"/>
                <w:b/>
              </w:rPr>
              <w:t xml:space="preserve">VARIOUS ROADS, </w:t>
            </w:r>
            <w:r w:rsidR="00EC1657">
              <w:rPr>
                <w:rFonts w:ascii="Arial" w:hAnsi="Arial" w:cs="Arial"/>
                <w:b/>
              </w:rPr>
              <w:t>A368</w:t>
            </w:r>
            <w:r w:rsidR="00336D17">
              <w:rPr>
                <w:rFonts w:ascii="Arial" w:hAnsi="Arial" w:cs="Arial"/>
                <w:b/>
              </w:rPr>
              <w:t>)</w:t>
            </w:r>
            <w:r w:rsidR="007D36E6">
              <w:rPr>
                <w:rFonts w:ascii="Arial" w:hAnsi="Arial" w:cs="Arial"/>
                <w:b/>
              </w:rPr>
              <w:t xml:space="preserve"> (VARIOUS ROADS A37)</w:t>
            </w:r>
            <w:r w:rsidR="002B43A6">
              <w:rPr>
                <w:rFonts w:ascii="Arial" w:hAnsi="Arial" w:cs="Arial"/>
                <w:b/>
              </w:rPr>
              <w:t xml:space="preserve"> (CHELWOOD, STOWEY, BISHOP SUTTON, COMPTON MARTIN, UBLEY) (NORTH EAST SOMERSET)</w:t>
            </w:r>
            <w:r w:rsidR="005835D3">
              <w:rPr>
                <w:rFonts w:ascii="Arial" w:hAnsi="Arial" w:cs="Arial"/>
                <w:b/>
              </w:rPr>
              <w:t xml:space="preserve"> </w:t>
            </w:r>
            <w:r w:rsidRPr="00652945">
              <w:rPr>
                <w:rFonts w:ascii="Arial" w:hAnsi="Arial" w:cs="Arial"/>
                <w:b/>
              </w:rPr>
              <w:t>(</w:t>
            </w:r>
            <w:r w:rsidR="002B43A6">
              <w:rPr>
                <w:rFonts w:ascii="Arial" w:hAnsi="Arial" w:cs="Arial"/>
                <w:b/>
              </w:rPr>
              <w:t>20</w:t>
            </w:r>
            <w:r w:rsidR="00C65B27">
              <w:rPr>
                <w:rFonts w:ascii="Arial" w:hAnsi="Arial" w:cs="Arial"/>
                <w:b/>
              </w:rPr>
              <w:t xml:space="preserve"> </w:t>
            </w:r>
            <w:r w:rsidRPr="00652945">
              <w:rPr>
                <w:rFonts w:ascii="Arial" w:hAnsi="Arial" w:cs="Arial"/>
                <w:b/>
              </w:rPr>
              <w:t>M.P.H. SPEED LIMIT)</w:t>
            </w:r>
            <w:r w:rsidR="007312F5">
              <w:rPr>
                <w:rFonts w:ascii="Arial" w:hAnsi="Arial" w:cs="Arial"/>
                <w:b/>
              </w:rPr>
              <w:t xml:space="preserve"> </w:t>
            </w:r>
            <w:r w:rsidR="002B43A6">
              <w:rPr>
                <w:rFonts w:ascii="Arial" w:hAnsi="Arial" w:cs="Arial"/>
                <w:b/>
              </w:rPr>
              <w:t>30</w:t>
            </w:r>
            <w:r w:rsidR="007312F5">
              <w:rPr>
                <w:rFonts w:ascii="Arial" w:hAnsi="Arial" w:cs="Arial"/>
                <w:b/>
              </w:rPr>
              <w:t xml:space="preserve"> M.P.H. SPEED LIMIT) (</w:t>
            </w:r>
            <w:r w:rsidR="002B43A6">
              <w:rPr>
                <w:rFonts w:ascii="Arial" w:hAnsi="Arial" w:cs="Arial"/>
                <w:b/>
              </w:rPr>
              <w:t>40</w:t>
            </w:r>
            <w:r w:rsidR="007312F5">
              <w:rPr>
                <w:rFonts w:ascii="Arial" w:hAnsi="Arial" w:cs="Arial"/>
                <w:b/>
              </w:rPr>
              <w:t xml:space="preserve"> M.P.H. SPEED LIMIT) </w:t>
            </w:r>
            <w:r w:rsidRPr="00652945">
              <w:rPr>
                <w:rFonts w:ascii="Arial" w:hAnsi="Arial" w:cs="Arial"/>
                <w:b/>
              </w:rPr>
              <w:t xml:space="preserve"> ORDER 20</w:t>
            </w:r>
            <w:r w:rsidR="00C65B27">
              <w:rPr>
                <w:rFonts w:ascii="Arial" w:hAnsi="Arial" w:cs="Arial"/>
                <w:b/>
              </w:rPr>
              <w:t>2</w:t>
            </w:r>
            <w:r w:rsidRPr="00652945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  <w:tr w:rsidR="00467C50" w:rsidRPr="00A82D32" w14:paraId="4E23884E" w14:textId="77777777" w:rsidTr="00F43AF9">
        <w:trPr>
          <w:trHeight w:val="494"/>
        </w:trPr>
        <w:tc>
          <w:tcPr>
            <w:tcW w:w="6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CE5B" w14:textId="77777777" w:rsidR="00467C50" w:rsidRPr="00A82D32" w:rsidRDefault="00467C50" w:rsidP="00675F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A82D32">
              <w:rPr>
                <w:rFonts w:ascii="Arial" w:hAnsi="Arial" w:cs="Arial"/>
                <w:b/>
                <w:bCs/>
                <w:color w:val="000000"/>
                <w:kern w:val="24"/>
              </w:rPr>
              <w:t>Reference</w:t>
            </w:r>
            <w:r w:rsidR="008A5311"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 </w:t>
            </w:r>
            <w:r w:rsidR="00675FDE"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TRO reference 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46AF" w14:textId="12428E8A" w:rsidR="00467C50" w:rsidRPr="00A82D32" w:rsidRDefault="00383BE0" w:rsidP="00383B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36"/>
                <w:szCs w:val="36"/>
              </w:rPr>
            </w:pPr>
            <w:r w:rsidRPr="006303AA">
              <w:rPr>
                <w:rFonts w:ascii="Arial" w:hAnsi="Arial" w:cs="Arial"/>
                <w:b/>
                <w:kern w:val="24"/>
              </w:rPr>
              <w:t>TRO</w:t>
            </w:r>
            <w:r w:rsidR="00C65B27" w:rsidRPr="006303AA">
              <w:rPr>
                <w:rFonts w:ascii="Arial" w:hAnsi="Arial" w:cs="Arial"/>
                <w:b/>
                <w:kern w:val="24"/>
              </w:rPr>
              <w:t xml:space="preserve"> 2</w:t>
            </w:r>
            <w:r w:rsidR="002B43A6">
              <w:rPr>
                <w:rFonts w:ascii="Arial" w:hAnsi="Arial" w:cs="Arial"/>
                <w:b/>
                <w:kern w:val="24"/>
              </w:rPr>
              <w:t>4</w:t>
            </w:r>
            <w:r w:rsidR="00C65B27" w:rsidRPr="006303AA">
              <w:rPr>
                <w:rFonts w:ascii="Arial" w:hAnsi="Arial" w:cs="Arial"/>
                <w:b/>
                <w:kern w:val="24"/>
              </w:rPr>
              <w:t>-0</w:t>
            </w:r>
            <w:r w:rsidR="002B43A6">
              <w:rPr>
                <w:rFonts w:ascii="Arial" w:hAnsi="Arial" w:cs="Arial"/>
                <w:b/>
                <w:kern w:val="24"/>
              </w:rPr>
              <w:t>20</w:t>
            </w:r>
            <w:r w:rsidR="00C65B27" w:rsidRPr="006303AA">
              <w:rPr>
                <w:rFonts w:ascii="Arial" w:hAnsi="Arial" w:cs="Arial"/>
                <w:b/>
                <w:kern w:val="24"/>
              </w:rPr>
              <w:t>/LC</w:t>
            </w:r>
          </w:p>
        </w:tc>
      </w:tr>
      <w:tr w:rsidR="00467C50" w:rsidRPr="00A82D32" w14:paraId="6BC46553" w14:textId="77777777" w:rsidTr="00F43AF9">
        <w:trPr>
          <w:trHeight w:val="516"/>
        </w:trPr>
        <w:tc>
          <w:tcPr>
            <w:tcW w:w="6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10548" w14:textId="77777777" w:rsidR="00467C50" w:rsidRPr="006303AA" w:rsidRDefault="00467C50" w:rsidP="00F43A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6303AA">
              <w:rPr>
                <w:rFonts w:ascii="Arial" w:hAnsi="Arial" w:cs="Arial"/>
                <w:b/>
                <w:bCs/>
                <w:kern w:val="24"/>
              </w:rPr>
              <w:t>Closing date for Objections and Representations</w:t>
            </w:r>
          </w:p>
        </w:tc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790B" w14:textId="1572A82A" w:rsidR="00467C50" w:rsidRPr="006303AA" w:rsidRDefault="002B43A6" w:rsidP="00F43AF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630EA8">
              <w:rPr>
                <w:rFonts w:ascii="Arial" w:hAnsi="Arial" w:cs="Arial"/>
                <w:sz w:val="36"/>
                <w:szCs w:val="36"/>
              </w:rPr>
              <w:t>15</w:t>
            </w:r>
            <w:r w:rsidR="00630EA8" w:rsidRPr="00630EA8">
              <w:rPr>
                <w:rFonts w:ascii="Arial" w:hAnsi="Arial" w:cs="Arial"/>
                <w:sz w:val="36"/>
                <w:szCs w:val="36"/>
                <w:vertAlign w:val="superscript"/>
              </w:rPr>
              <w:t>th</w:t>
            </w:r>
            <w:r w:rsidR="00630EA8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August 2024</w:t>
            </w:r>
          </w:p>
        </w:tc>
      </w:tr>
    </w:tbl>
    <w:p w14:paraId="6870022F" w14:textId="77777777" w:rsidR="004B3EE7" w:rsidRPr="00A82D32" w:rsidRDefault="004B3EE7">
      <w:pPr>
        <w:rPr>
          <w:rFonts w:ascii="Arial" w:hAnsi="Arial" w:cs="Arial"/>
          <w:sz w:val="12"/>
          <w:szCs w:val="12"/>
        </w:rPr>
      </w:pPr>
    </w:p>
    <w:p w14:paraId="2C10A79B" w14:textId="72B6D320" w:rsidR="00652945" w:rsidRPr="00652945" w:rsidRDefault="004C2550" w:rsidP="004C2550">
      <w:pPr>
        <w:pStyle w:val="NormalWeb"/>
        <w:spacing w:before="0" w:beforeAutospacing="0" w:after="0" w:afterAutospacing="0"/>
        <w:jc w:val="both"/>
        <w:rPr>
          <w:rFonts w:ascii="Arial" w:hAnsi="Arial" w:cs="Arial"/>
          <w:kern w:val="24"/>
        </w:rPr>
      </w:pPr>
      <w:r w:rsidRPr="00652945">
        <w:rPr>
          <w:rFonts w:ascii="Arial" w:hAnsi="Arial" w:cs="Arial"/>
          <w:color w:val="000000" w:themeColor="text1"/>
          <w:kern w:val="24"/>
        </w:rPr>
        <w:t xml:space="preserve">NOTICE is given that the Bath and North East Somerset Council proposes to make an order under provisions contained in </w:t>
      </w:r>
      <w:r w:rsidRPr="00652945">
        <w:rPr>
          <w:rFonts w:ascii="Arial" w:hAnsi="Arial" w:cs="Arial"/>
          <w:kern w:val="24"/>
        </w:rPr>
        <w:t>the Road Traffic Regulation Act 1984, the effect of which will</w:t>
      </w:r>
      <w:r w:rsidR="00652945" w:rsidRPr="00652945">
        <w:rPr>
          <w:rFonts w:ascii="Arial" w:hAnsi="Arial" w:cs="Arial"/>
          <w:kern w:val="24"/>
        </w:rPr>
        <w:t xml:space="preserve"> </w:t>
      </w:r>
      <w:r w:rsidR="00652945" w:rsidRPr="00652945">
        <w:rPr>
          <w:rFonts w:ascii="Arial" w:hAnsi="Arial" w:cs="Arial"/>
        </w:rPr>
        <w:t xml:space="preserve">prohibit a motor vehicle from driving at </w:t>
      </w:r>
      <w:r w:rsidR="008D59A8">
        <w:rPr>
          <w:rFonts w:ascii="Arial" w:hAnsi="Arial" w:cs="Arial"/>
        </w:rPr>
        <w:t xml:space="preserve">a </w:t>
      </w:r>
      <w:r w:rsidR="00652945" w:rsidRPr="00652945">
        <w:rPr>
          <w:rFonts w:ascii="Arial" w:hAnsi="Arial" w:cs="Arial"/>
        </w:rPr>
        <w:t>speed exceeding</w:t>
      </w:r>
      <w:r w:rsidR="005835D3">
        <w:rPr>
          <w:rFonts w:ascii="Arial" w:hAnsi="Arial" w:cs="Arial"/>
        </w:rPr>
        <w:t xml:space="preserve"> </w:t>
      </w:r>
      <w:r w:rsidR="00C65B27">
        <w:rPr>
          <w:rFonts w:ascii="Arial" w:hAnsi="Arial" w:cs="Arial"/>
        </w:rPr>
        <w:t>20</w:t>
      </w:r>
      <w:r w:rsidR="005835D3">
        <w:rPr>
          <w:rFonts w:ascii="Arial" w:hAnsi="Arial" w:cs="Arial"/>
        </w:rPr>
        <w:t xml:space="preserve"> </w:t>
      </w:r>
      <w:r w:rsidR="00652945" w:rsidRPr="00652945">
        <w:rPr>
          <w:rFonts w:ascii="Arial" w:hAnsi="Arial" w:cs="Arial"/>
        </w:rPr>
        <w:t>miles per hour</w:t>
      </w:r>
      <w:r w:rsidR="007312F5">
        <w:rPr>
          <w:rFonts w:ascii="Arial" w:hAnsi="Arial" w:cs="Arial"/>
        </w:rPr>
        <w:t>, 30 miles per</w:t>
      </w:r>
      <w:r w:rsidR="00EC1657">
        <w:rPr>
          <w:rFonts w:ascii="Arial" w:hAnsi="Arial" w:cs="Arial"/>
        </w:rPr>
        <w:t xml:space="preserve"> hour and 40 miles per hour</w:t>
      </w:r>
      <w:r w:rsidR="00652945" w:rsidRPr="00652945">
        <w:rPr>
          <w:rFonts w:ascii="Arial" w:hAnsi="Arial" w:cs="Arial"/>
        </w:rPr>
        <w:t xml:space="preserve"> on the lengths of </w:t>
      </w:r>
      <w:r w:rsidR="00D162FA">
        <w:rPr>
          <w:rFonts w:ascii="Arial" w:hAnsi="Arial" w:cs="Arial"/>
          <w:kern w:val="24"/>
        </w:rPr>
        <w:t>the A368</w:t>
      </w:r>
      <w:r w:rsidR="002B43A6">
        <w:rPr>
          <w:rFonts w:ascii="Arial" w:hAnsi="Arial" w:cs="Arial"/>
          <w:kern w:val="24"/>
        </w:rPr>
        <w:t>, A37</w:t>
      </w:r>
      <w:r w:rsidR="00D162FA">
        <w:rPr>
          <w:rFonts w:ascii="Arial" w:hAnsi="Arial" w:cs="Arial"/>
          <w:kern w:val="24"/>
        </w:rPr>
        <w:t xml:space="preserve"> and adjoining roads</w:t>
      </w:r>
      <w:r w:rsidR="003F6ED9">
        <w:rPr>
          <w:rFonts w:ascii="Arial" w:hAnsi="Arial" w:cs="Arial"/>
          <w:kern w:val="24"/>
        </w:rPr>
        <w:t xml:space="preserve"> and villages</w:t>
      </w:r>
      <w:r w:rsidR="00D162FA">
        <w:rPr>
          <w:rFonts w:ascii="Arial" w:hAnsi="Arial" w:cs="Arial"/>
          <w:kern w:val="24"/>
        </w:rPr>
        <w:t xml:space="preserve">.  </w:t>
      </w:r>
    </w:p>
    <w:p w14:paraId="15FAB9AE" w14:textId="77777777" w:rsidR="00467C50" w:rsidRPr="00484A9C" w:rsidRDefault="00467C50" w:rsidP="00F43AF9">
      <w:pPr>
        <w:ind w:right="141"/>
        <w:rPr>
          <w:rFonts w:ascii="Arial" w:hAnsi="Arial" w:cs="Arial"/>
          <w:sz w:val="8"/>
          <w:szCs w:val="8"/>
        </w:rPr>
      </w:pPr>
    </w:p>
    <w:p w14:paraId="1B52F2D3" w14:textId="3E3974F1" w:rsidR="00D162FA" w:rsidRDefault="004C2550" w:rsidP="00652945">
      <w:pPr>
        <w:jc w:val="both"/>
        <w:rPr>
          <w:rFonts w:ascii="Arial" w:hAnsi="Arial" w:cs="Arial"/>
          <w:color w:val="000000"/>
        </w:rPr>
      </w:pPr>
      <w:r w:rsidRPr="00652945">
        <w:rPr>
          <w:rFonts w:ascii="Arial" w:hAnsi="Arial" w:cs="Arial"/>
          <w:color w:val="000000" w:themeColor="text1"/>
          <w:kern w:val="24"/>
        </w:rPr>
        <w:t>Full details of the proposal are contained in the draft order which</w:t>
      </w:r>
      <w:r w:rsidR="008A5311">
        <w:rPr>
          <w:rFonts w:ascii="Arial" w:hAnsi="Arial" w:cs="Arial"/>
          <w:color w:val="000000" w:themeColor="text1"/>
          <w:kern w:val="24"/>
        </w:rPr>
        <w:t>,</w:t>
      </w:r>
      <w:r w:rsidRPr="00652945">
        <w:rPr>
          <w:rFonts w:ascii="Arial" w:hAnsi="Arial" w:cs="Arial"/>
          <w:color w:val="000000" w:themeColor="text1"/>
          <w:kern w:val="24"/>
        </w:rPr>
        <w:t xml:space="preserve"> together with a map and a Statement of the </w:t>
      </w:r>
      <w:r w:rsidRPr="00652945">
        <w:rPr>
          <w:rFonts w:ascii="Arial" w:hAnsi="Arial" w:cs="Arial"/>
          <w:kern w:val="24"/>
        </w:rPr>
        <w:t>Council’s Reasons for proposing to make the order</w:t>
      </w:r>
      <w:r w:rsidR="008A5311">
        <w:rPr>
          <w:rFonts w:ascii="Arial" w:hAnsi="Arial" w:cs="Arial"/>
          <w:kern w:val="24"/>
        </w:rPr>
        <w:t>,</w:t>
      </w:r>
      <w:r w:rsidRPr="00652945">
        <w:rPr>
          <w:rFonts w:ascii="Arial" w:hAnsi="Arial" w:cs="Arial"/>
          <w:kern w:val="24"/>
        </w:rPr>
        <w:t xml:space="preserve"> may be inspected at:  The One</w:t>
      </w:r>
      <w:r w:rsidRPr="00A82D32">
        <w:rPr>
          <w:rFonts w:ascii="Arial" w:hAnsi="Arial" w:cs="Arial"/>
          <w:kern w:val="24"/>
        </w:rPr>
        <w:t xml:space="preserve"> Stop Shops at </w:t>
      </w:r>
      <w:r w:rsidR="001D716A">
        <w:rPr>
          <w:rFonts w:ascii="Arial" w:hAnsi="Arial" w:cs="Arial"/>
          <w:kern w:val="24"/>
        </w:rPr>
        <w:t>The Hollies, High Street, Midsomer Norton</w:t>
      </w:r>
      <w:r w:rsidR="00814980">
        <w:rPr>
          <w:rFonts w:ascii="Arial" w:hAnsi="Arial" w:cs="Arial"/>
          <w:kern w:val="24"/>
        </w:rPr>
        <w:t xml:space="preserve">, 3-4 Manvers Street, Bath </w:t>
      </w:r>
      <w:r w:rsidRPr="00A82D32">
        <w:rPr>
          <w:rFonts w:ascii="Arial" w:hAnsi="Arial" w:cs="Arial"/>
          <w:kern w:val="24"/>
        </w:rPr>
        <w:t xml:space="preserve">and at </w:t>
      </w:r>
      <w:r w:rsidR="00336D17">
        <w:rPr>
          <w:rFonts w:ascii="Arial" w:hAnsi="Arial" w:cs="Arial"/>
          <w:kern w:val="24"/>
        </w:rPr>
        <w:t xml:space="preserve">the </w:t>
      </w:r>
      <w:r w:rsidR="00383BE0">
        <w:rPr>
          <w:rFonts w:ascii="Arial" w:hAnsi="Arial" w:cs="Arial"/>
          <w:kern w:val="24"/>
        </w:rPr>
        <w:t>Keynsham</w:t>
      </w:r>
      <w:r w:rsidRPr="00A82D32">
        <w:rPr>
          <w:rFonts w:ascii="Arial" w:hAnsi="Arial" w:cs="Arial"/>
          <w:kern w:val="24"/>
        </w:rPr>
        <w:t xml:space="preserve"> Civic Centre, Market Walk, Keynsham during </w:t>
      </w:r>
      <w:r w:rsidRPr="00A82D32">
        <w:rPr>
          <w:rFonts w:ascii="Arial" w:hAnsi="Arial" w:cs="Arial"/>
          <w:color w:val="000000" w:themeColor="text1"/>
          <w:kern w:val="24"/>
        </w:rPr>
        <w:t xml:space="preserve">normal office hours.  </w:t>
      </w:r>
      <w:r w:rsidR="00FB4E28" w:rsidRPr="00A82D32">
        <w:rPr>
          <w:rFonts w:ascii="Arial" w:hAnsi="Arial" w:cs="Arial"/>
          <w:color w:val="000000"/>
        </w:rPr>
        <w:t>The proposal may also be viewed on the</w:t>
      </w:r>
      <w:r w:rsidR="003F6ED9">
        <w:rPr>
          <w:rFonts w:ascii="Arial" w:hAnsi="Arial" w:cs="Arial"/>
          <w:color w:val="000000"/>
        </w:rPr>
        <w:t xml:space="preserve"> following web </w:t>
      </w:r>
      <w:r w:rsidR="00630EA8">
        <w:rPr>
          <w:rFonts w:ascii="Arial" w:hAnsi="Arial" w:cs="Arial"/>
          <w:color w:val="000000"/>
        </w:rPr>
        <w:t>links</w:t>
      </w:r>
      <w:r w:rsidR="003F6ED9">
        <w:rPr>
          <w:rFonts w:ascii="Arial" w:hAnsi="Arial" w:cs="Arial"/>
          <w:color w:val="000000"/>
        </w:rPr>
        <w:t>:</w:t>
      </w:r>
      <w:r w:rsidR="00FB4E28" w:rsidRPr="00A82D32">
        <w:rPr>
          <w:rFonts w:ascii="Arial" w:hAnsi="Arial" w:cs="Arial"/>
          <w:color w:val="000000"/>
        </w:rPr>
        <w:t xml:space="preserve"> </w:t>
      </w:r>
    </w:p>
    <w:p w14:paraId="7558EDD5" w14:textId="77777777" w:rsidR="00D162FA" w:rsidRDefault="00D162FA" w:rsidP="00652945">
      <w:pPr>
        <w:jc w:val="both"/>
        <w:rPr>
          <w:rFonts w:ascii="Arial" w:hAnsi="Arial" w:cs="Arial"/>
          <w:color w:val="000000"/>
        </w:rPr>
      </w:pPr>
    </w:p>
    <w:p w14:paraId="433B136D" w14:textId="57F243E8" w:rsidR="00630EA8" w:rsidRPr="00630EA8" w:rsidRDefault="00630EA8" w:rsidP="00630EA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Pr="00630EA8">
        <w:rPr>
          <w:rFonts w:ascii="Arial" w:hAnsi="Arial" w:cs="Arial"/>
          <w:color w:val="000000"/>
        </w:rPr>
        <w:t xml:space="preserve">upport material </w:t>
      </w:r>
      <w:r>
        <w:rPr>
          <w:rFonts w:ascii="Arial" w:hAnsi="Arial" w:cs="Arial"/>
          <w:color w:val="000000"/>
        </w:rPr>
        <w:t>(W</w:t>
      </w:r>
      <w:r w:rsidRPr="00630EA8">
        <w:rPr>
          <w:rFonts w:ascii="Arial" w:hAnsi="Arial" w:cs="Arial"/>
          <w:color w:val="000000"/>
        </w:rPr>
        <w:t>hat the TRO proposes</w:t>
      </w:r>
      <w:r>
        <w:rPr>
          <w:rFonts w:ascii="Arial" w:hAnsi="Arial" w:cs="Arial"/>
          <w:color w:val="000000"/>
        </w:rPr>
        <w:t xml:space="preserve"> is</w:t>
      </w:r>
      <w:r w:rsidRPr="00630EA8">
        <w:rPr>
          <w:rFonts w:ascii="Arial" w:hAnsi="Arial" w:cs="Arial"/>
          <w:color w:val="000000"/>
        </w:rPr>
        <w:t>, and guidance on how to respond to the consult</w:t>
      </w:r>
      <w:r>
        <w:rPr>
          <w:rFonts w:ascii="Arial" w:hAnsi="Arial" w:cs="Arial"/>
          <w:color w:val="000000"/>
        </w:rPr>
        <w:t>ation</w:t>
      </w:r>
      <w:r w:rsidRPr="00630EA8">
        <w:rPr>
          <w:rFonts w:ascii="Arial" w:hAnsi="Arial" w:cs="Arial"/>
          <w:color w:val="000000"/>
        </w:rPr>
        <w:t xml:space="preserve">) </w:t>
      </w:r>
    </w:p>
    <w:p w14:paraId="1E25B840" w14:textId="77777777" w:rsidR="00630EA8" w:rsidRDefault="00630EA8" w:rsidP="00630EA8">
      <w:pPr>
        <w:jc w:val="both"/>
        <w:rPr>
          <w:rFonts w:ascii="Arial" w:hAnsi="Arial" w:cs="Arial"/>
          <w:color w:val="000000"/>
        </w:rPr>
      </w:pPr>
    </w:p>
    <w:p w14:paraId="309AE114" w14:textId="1A014BCF" w:rsidR="00D162FA" w:rsidRDefault="00692371" w:rsidP="00630EA8">
      <w:pPr>
        <w:jc w:val="both"/>
        <w:rPr>
          <w:rFonts w:ascii="Arial" w:hAnsi="Arial" w:cs="Arial"/>
          <w:color w:val="000000"/>
        </w:rPr>
      </w:pPr>
      <w:hyperlink r:id="rId6" w:history="1">
        <w:r w:rsidR="00630EA8" w:rsidRPr="00630EA8">
          <w:rPr>
            <w:rStyle w:val="Hyperlink"/>
            <w:rFonts w:ascii="Arial" w:hAnsi="Arial" w:cs="Arial"/>
          </w:rPr>
          <w:t>https://beta.bathnes.gov.uk/consultation-a368-speed-limit-changes</w:t>
        </w:r>
      </w:hyperlink>
    </w:p>
    <w:p w14:paraId="65CD8E38" w14:textId="77777777" w:rsidR="00630EA8" w:rsidRDefault="00630EA8" w:rsidP="00630EA8">
      <w:pPr>
        <w:jc w:val="both"/>
        <w:rPr>
          <w:rFonts w:ascii="Arial" w:hAnsi="Arial" w:cs="Arial"/>
          <w:color w:val="000000"/>
        </w:rPr>
      </w:pPr>
    </w:p>
    <w:p w14:paraId="6B4DAED8" w14:textId="7ABD5F29" w:rsidR="00630EA8" w:rsidRPr="00630EA8" w:rsidRDefault="00630EA8" w:rsidP="00630EA8">
      <w:pPr>
        <w:jc w:val="both"/>
        <w:rPr>
          <w:rFonts w:ascii="Arial" w:hAnsi="Arial" w:cs="Arial"/>
          <w:color w:val="000000"/>
        </w:rPr>
      </w:pPr>
      <w:r w:rsidRPr="00630EA8">
        <w:rPr>
          <w:rFonts w:ascii="Arial" w:hAnsi="Arial" w:cs="Arial"/>
          <w:color w:val="000000"/>
        </w:rPr>
        <w:t>Online form (</w:t>
      </w:r>
      <w:r>
        <w:rPr>
          <w:rFonts w:ascii="Arial" w:hAnsi="Arial" w:cs="Arial"/>
          <w:color w:val="000000"/>
        </w:rPr>
        <w:t>Consultation Form, Approvals and Objections to the proposal</w:t>
      </w:r>
      <w:r w:rsidRPr="00630EA8">
        <w:rPr>
          <w:rFonts w:ascii="Arial" w:hAnsi="Arial" w:cs="Arial"/>
          <w:color w:val="000000"/>
        </w:rPr>
        <w:t>)</w:t>
      </w:r>
    </w:p>
    <w:p w14:paraId="7DE73C66" w14:textId="77777777" w:rsidR="00630EA8" w:rsidRDefault="00630EA8" w:rsidP="00630EA8">
      <w:pPr>
        <w:jc w:val="both"/>
        <w:rPr>
          <w:rFonts w:ascii="Arial" w:hAnsi="Arial" w:cs="Arial"/>
          <w:color w:val="000000"/>
        </w:rPr>
      </w:pPr>
    </w:p>
    <w:p w14:paraId="7F1D9874" w14:textId="09D5C2BD" w:rsidR="00630EA8" w:rsidRDefault="00692371" w:rsidP="00630EA8">
      <w:pPr>
        <w:jc w:val="both"/>
        <w:rPr>
          <w:rFonts w:ascii="Arial" w:hAnsi="Arial" w:cs="Arial"/>
          <w:color w:val="000000"/>
        </w:rPr>
      </w:pPr>
      <w:hyperlink r:id="rId7" w:history="1">
        <w:r w:rsidR="00630EA8" w:rsidRPr="00CB10B1">
          <w:rPr>
            <w:rStyle w:val="Hyperlink"/>
            <w:rFonts w:ascii="Arial" w:hAnsi="Arial" w:cs="Arial"/>
          </w:rPr>
          <w:t>https://beta.bathnes.gov.uk/form/consultation-on-a368-speed-limit</w:t>
        </w:r>
      </w:hyperlink>
      <w:r w:rsidR="00630EA8">
        <w:rPr>
          <w:rFonts w:ascii="Arial" w:hAnsi="Arial" w:cs="Arial"/>
          <w:color w:val="000000"/>
        </w:rPr>
        <w:t xml:space="preserve"> </w:t>
      </w:r>
    </w:p>
    <w:p w14:paraId="7D5EF4CA" w14:textId="77777777" w:rsidR="00DF1C83" w:rsidRDefault="00DF1C83" w:rsidP="00467C5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</w:rPr>
      </w:pPr>
    </w:p>
    <w:p w14:paraId="0DA1A4A8" w14:textId="3C65CFFA" w:rsidR="001F3E2C" w:rsidRPr="001F3E2C" w:rsidRDefault="00692371" w:rsidP="001F3E2C">
      <w:pPr>
        <w:pStyle w:val="NormalWeb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 xml:space="preserve">Alternatively, </w:t>
      </w:r>
      <w:r w:rsidR="001F3E2C" w:rsidRPr="001F3E2C">
        <w:rPr>
          <w:rFonts w:ascii="Arial" w:hAnsi="Arial" w:cs="Arial"/>
          <w:color w:val="000000" w:themeColor="text1"/>
          <w:kern w:val="24"/>
        </w:rPr>
        <w:t xml:space="preserve">Objections and </w:t>
      </w:r>
      <w:r>
        <w:rPr>
          <w:rFonts w:ascii="Arial" w:hAnsi="Arial" w:cs="Arial"/>
          <w:color w:val="000000" w:themeColor="text1"/>
          <w:kern w:val="24"/>
        </w:rPr>
        <w:t>R</w:t>
      </w:r>
      <w:r w:rsidR="001F3E2C" w:rsidRPr="001F3E2C">
        <w:rPr>
          <w:rFonts w:ascii="Arial" w:hAnsi="Arial" w:cs="Arial"/>
          <w:color w:val="000000" w:themeColor="text1"/>
          <w:kern w:val="24"/>
        </w:rPr>
        <w:t xml:space="preserve">epresentations with respect to the proposal, together with the grounds on which they are made, </w:t>
      </w:r>
      <w:r>
        <w:rPr>
          <w:rFonts w:ascii="Arial" w:hAnsi="Arial" w:cs="Arial"/>
          <w:color w:val="000000" w:themeColor="text1"/>
          <w:kern w:val="24"/>
        </w:rPr>
        <w:t>can</w:t>
      </w:r>
      <w:r w:rsidR="001F3E2C" w:rsidRPr="001F3E2C">
        <w:rPr>
          <w:rFonts w:ascii="Arial" w:hAnsi="Arial" w:cs="Arial"/>
          <w:color w:val="000000" w:themeColor="text1"/>
          <w:kern w:val="24"/>
        </w:rPr>
        <w:t xml:space="preserve"> be sent in writing by the above date to the Council at the following addresses: Traffic Management Team, Bath and North East Somerset Council, Lewis House, Manvers Street, BATH, BA1 1JG or TROs@BATHNES.GOV.UK   </w:t>
      </w:r>
    </w:p>
    <w:p w14:paraId="305D89D0" w14:textId="0D3687EB" w:rsidR="00DF1C83" w:rsidRDefault="001F3E2C" w:rsidP="001F3E2C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</w:rPr>
      </w:pPr>
      <w:r w:rsidRPr="001F3E2C">
        <w:rPr>
          <w:rFonts w:ascii="Arial" w:hAnsi="Arial" w:cs="Arial"/>
          <w:color w:val="000000" w:themeColor="text1"/>
          <w:kern w:val="24"/>
        </w:rPr>
        <w:t>Please quote the title and reference as shown above.</w:t>
      </w:r>
    </w:p>
    <w:p w14:paraId="421EA6F3" w14:textId="77777777" w:rsidR="00DF1C83" w:rsidRDefault="00DF1C83" w:rsidP="00467C5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</w:rPr>
      </w:pPr>
    </w:p>
    <w:p w14:paraId="1A80EB87" w14:textId="7A163C92" w:rsidR="00467C50" w:rsidRDefault="00467C50" w:rsidP="00467C50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kern w:val="24"/>
        </w:rPr>
      </w:pPr>
      <w:r w:rsidRPr="00D91413">
        <w:rPr>
          <w:rFonts w:ascii="Arial" w:hAnsi="Arial" w:cs="Arial"/>
          <w:color w:val="000000" w:themeColor="text1"/>
          <w:kern w:val="24"/>
        </w:rPr>
        <w:t xml:space="preserve">Please note that all </w:t>
      </w:r>
      <w:r w:rsidR="008A5311">
        <w:rPr>
          <w:rFonts w:ascii="Arial" w:hAnsi="Arial" w:cs="Arial"/>
          <w:color w:val="000000" w:themeColor="text1"/>
          <w:kern w:val="24"/>
        </w:rPr>
        <w:t xml:space="preserve">representations </w:t>
      </w:r>
      <w:r w:rsidRPr="00D91413">
        <w:rPr>
          <w:rFonts w:ascii="Arial" w:hAnsi="Arial" w:cs="Arial"/>
          <w:color w:val="000000" w:themeColor="text1"/>
          <w:kern w:val="24"/>
        </w:rPr>
        <w:t>received may be considered in public by the Council and that</w:t>
      </w:r>
      <w:r w:rsidRPr="004C2550">
        <w:rPr>
          <w:rFonts w:ascii="Arial" w:hAnsi="Arial" w:cs="Arial"/>
          <w:color w:val="000000" w:themeColor="text1"/>
          <w:kern w:val="24"/>
        </w:rPr>
        <w:t xml:space="preserve"> the substance of any comments together with the name and address of the person making it could become available for public inspection.</w:t>
      </w:r>
    </w:p>
    <w:p w14:paraId="5ED8620C" w14:textId="77777777" w:rsidR="009C693B" w:rsidRPr="004C2550" w:rsidRDefault="009C693B" w:rsidP="00467C5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E36558E" w14:textId="77777777" w:rsidR="004B3EE7" w:rsidRPr="00D91413" w:rsidRDefault="004B3EE7">
      <w:pPr>
        <w:rPr>
          <w:rFonts w:ascii="Arial" w:eastAsiaTheme="minorEastAsia" w:hAnsi="Arial" w:cs="Arial"/>
          <w:b/>
          <w:bCs/>
          <w:kern w:val="24"/>
          <w:sz w:val="12"/>
          <w:szCs w:val="12"/>
        </w:rPr>
      </w:pPr>
    </w:p>
    <w:tbl>
      <w:tblPr>
        <w:tblW w:w="3828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1985"/>
      </w:tblGrid>
      <w:tr w:rsidR="00467C50" w:rsidRPr="00467C50" w14:paraId="19629E8A" w14:textId="77777777" w:rsidTr="00F43AF9">
        <w:trPr>
          <w:trHeight w:val="24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CF157" w14:textId="77777777" w:rsidR="00467C50" w:rsidRPr="00F43AF9" w:rsidRDefault="00467C5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43AF9">
              <w:rPr>
                <w:rFonts w:ascii="Arial" w:hAnsi="Arial" w:cs="Arial"/>
                <w:color w:val="000000" w:themeColor="text1"/>
                <w:kern w:val="24"/>
              </w:rPr>
              <w:t>Officer Name: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37EC1" w14:textId="0B1A959F" w:rsidR="00467C50" w:rsidRPr="00F43AF9" w:rsidRDefault="00F43AF9" w:rsidP="0081498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67C5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069618" wp14:editId="53B1263E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-50165</wp:posOffset>
                      </wp:positionV>
                      <wp:extent cx="2922905" cy="88392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2905" cy="88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41DD5" w14:textId="65EECD36" w:rsidR="00467C50" w:rsidRPr="00630EA8" w:rsidRDefault="00C65B27" w:rsidP="00467C5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630EA8"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</w:rPr>
                                    <w:t>Chris Major</w:t>
                                  </w:r>
                                </w:p>
                                <w:p w14:paraId="3D09F64D" w14:textId="59C044F6" w:rsidR="004E34B6" w:rsidRPr="00630EA8" w:rsidRDefault="004E34B6" w:rsidP="00467C5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630EA8"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</w:rPr>
                                    <w:t>Director of Place Management</w:t>
                                  </w:r>
                                </w:p>
                                <w:p w14:paraId="715B4475" w14:textId="77777777" w:rsidR="00467C50" w:rsidRPr="00630EA8" w:rsidRDefault="00467C50" w:rsidP="00467C5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630EA8"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</w:rPr>
                                    <w:t>Bath &amp; North East Somerset Council</w:t>
                                  </w:r>
                                </w:p>
                                <w:p w14:paraId="555E2182" w14:textId="57A57D92" w:rsidR="00467C50" w:rsidRPr="00630EA8" w:rsidRDefault="00467C50" w:rsidP="00467C5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 w:rsidRPr="00630EA8"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</w:rPr>
                                    <w:t xml:space="preserve">Dated:  </w:t>
                                  </w:r>
                                  <w:r w:rsidR="007201B1" w:rsidRPr="00630EA8"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</w:rPr>
                                    <w:t>25</w:t>
                                  </w:r>
                                  <w:r w:rsidR="00E33E1C" w:rsidRPr="00630EA8"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th</w:t>
                                  </w:r>
                                  <w:r w:rsidR="004E34B6" w:rsidRPr="00630EA8"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r w:rsidR="007E7C03" w:rsidRPr="00630EA8"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</w:rPr>
                                    <w:t>July</w:t>
                                  </w:r>
                                  <w:r w:rsidR="004E34B6" w:rsidRPr="00630EA8"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</w:rPr>
                                    <w:t xml:space="preserve"> 202</w:t>
                                  </w:r>
                                  <w:r w:rsidR="007E7C03" w:rsidRPr="00630EA8">
                                    <w:rPr>
                                      <w:rFonts w:ascii="Arial" w:hAnsi="Arial" w:cstheme="minorBidi"/>
                                      <w:color w:val="000000" w:themeColor="text1"/>
                                      <w:kern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69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6.6pt;margin-top:-3.95pt;width:230.15pt;height:6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" stroked="f">
                      <v:textbox>
                        <w:txbxContent>
                          <w:p w14:paraId="22441DD5" w14:textId="65EECD36" w:rsidR="00467C50" w:rsidRPr="00630EA8" w:rsidRDefault="00C65B27" w:rsidP="00467C5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30EA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Chris Major</w:t>
                            </w:r>
                          </w:p>
                          <w:p w14:paraId="3D09F64D" w14:textId="59C044F6" w:rsidR="004E34B6" w:rsidRPr="00630EA8" w:rsidRDefault="004E34B6" w:rsidP="00467C5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30EA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Director of Place Management</w:t>
                            </w:r>
                          </w:p>
                          <w:p w14:paraId="715B4475" w14:textId="77777777" w:rsidR="00467C50" w:rsidRPr="00630EA8" w:rsidRDefault="00467C50" w:rsidP="00467C5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30EA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Bath &amp; North East Somerset Council</w:t>
                            </w:r>
                          </w:p>
                          <w:p w14:paraId="555E2182" w14:textId="57A57D92" w:rsidR="00467C50" w:rsidRPr="00630EA8" w:rsidRDefault="00467C50" w:rsidP="00467C5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30EA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Dated:  </w:t>
                            </w:r>
                            <w:r w:rsidR="007201B1" w:rsidRPr="00630EA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25</w:t>
                            </w:r>
                            <w:r w:rsidR="00E33E1C" w:rsidRPr="00630EA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th</w:t>
                            </w:r>
                            <w:r w:rsidR="004E34B6" w:rsidRPr="00630EA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7E7C03" w:rsidRPr="00630EA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July</w:t>
                            </w:r>
                            <w:r w:rsidR="004E34B6" w:rsidRPr="00630EA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202</w:t>
                            </w:r>
                            <w:r w:rsidR="007E7C03" w:rsidRPr="00630EA8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34B6">
              <w:rPr>
                <w:rFonts w:ascii="Arial" w:hAnsi="Arial" w:cs="Arial"/>
                <w:color w:val="000000" w:themeColor="text1"/>
                <w:kern w:val="24"/>
              </w:rPr>
              <w:t>Lewis Cox</w:t>
            </w:r>
          </w:p>
        </w:tc>
      </w:tr>
      <w:tr w:rsidR="00467C50" w:rsidRPr="00467C50" w14:paraId="4E7A49BA" w14:textId="77777777" w:rsidTr="00F43AF9">
        <w:trPr>
          <w:trHeight w:val="12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8C13D" w14:textId="77777777" w:rsidR="00467C50" w:rsidRPr="00F43AF9" w:rsidRDefault="00467C5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43AF9">
              <w:rPr>
                <w:rFonts w:ascii="Arial" w:hAnsi="Arial" w:cs="Arial"/>
                <w:color w:val="000000" w:themeColor="text1"/>
                <w:kern w:val="24"/>
              </w:rPr>
              <w:t>Tel No: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A2857" w14:textId="783F7364" w:rsidR="00467C50" w:rsidRPr="00F43AF9" w:rsidRDefault="00467C50" w:rsidP="00814980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43AF9">
              <w:rPr>
                <w:rFonts w:ascii="Arial" w:hAnsi="Arial" w:cs="Arial"/>
                <w:color w:val="000000" w:themeColor="text1"/>
                <w:kern w:val="24"/>
              </w:rPr>
              <w:t xml:space="preserve">01225 </w:t>
            </w:r>
            <w:r w:rsidR="00A42141">
              <w:rPr>
                <w:rFonts w:ascii="Arial" w:hAnsi="Arial" w:cs="Arial"/>
                <w:color w:val="000000" w:themeColor="text1"/>
                <w:kern w:val="24"/>
              </w:rPr>
              <w:t>395153</w:t>
            </w:r>
          </w:p>
        </w:tc>
      </w:tr>
    </w:tbl>
    <w:p w14:paraId="446B4048" w14:textId="77777777" w:rsidR="00B66003" w:rsidRPr="004C2550" w:rsidRDefault="00B66003" w:rsidP="004C2550">
      <w:pPr>
        <w:rPr>
          <w:sz w:val="2"/>
          <w:szCs w:val="2"/>
        </w:rPr>
      </w:pPr>
    </w:p>
    <w:sectPr w:rsidR="00B66003" w:rsidRPr="004C2550" w:rsidSect="004C2550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1395A"/>
    <w:multiLevelType w:val="hybridMultilevel"/>
    <w:tmpl w:val="75302C90"/>
    <w:lvl w:ilvl="0" w:tplc="08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3588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026"/>
    <w:rsid w:val="000111B3"/>
    <w:rsid w:val="000532B1"/>
    <w:rsid w:val="00157867"/>
    <w:rsid w:val="00163629"/>
    <w:rsid w:val="00177EC0"/>
    <w:rsid w:val="001B280C"/>
    <w:rsid w:val="001D716A"/>
    <w:rsid w:val="001F3E2C"/>
    <w:rsid w:val="002435C0"/>
    <w:rsid w:val="00254026"/>
    <w:rsid w:val="002B43A6"/>
    <w:rsid w:val="003341EE"/>
    <w:rsid w:val="00336D17"/>
    <w:rsid w:val="00383BE0"/>
    <w:rsid w:val="003B151C"/>
    <w:rsid w:val="003F6ED9"/>
    <w:rsid w:val="00432CF9"/>
    <w:rsid w:val="00467C50"/>
    <w:rsid w:val="00471066"/>
    <w:rsid w:val="00484A9C"/>
    <w:rsid w:val="0049316F"/>
    <w:rsid w:val="004B3EE7"/>
    <w:rsid w:val="004C2550"/>
    <w:rsid w:val="004C2746"/>
    <w:rsid w:val="004E34B6"/>
    <w:rsid w:val="00565410"/>
    <w:rsid w:val="005835D3"/>
    <w:rsid w:val="005F1A4B"/>
    <w:rsid w:val="006303AA"/>
    <w:rsid w:val="00630EA8"/>
    <w:rsid w:val="0063329F"/>
    <w:rsid w:val="00642976"/>
    <w:rsid w:val="00652945"/>
    <w:rsid w:val="00675FDE"/>
    <w:rsid w:val="00692371"/>
    <w:rsid w:val="007201B1"/>
    <w:rsid w:val="007312F5"/>
    <w:rsid w:val="0078238A"/>
    <w:rsid w:val="00790F62"/>
    <w:rsid w:val="007D36E6"/>
    <w:rsid w:val="007E1988"/>
    <w:rsid w:val="007E7C03"/>
    <w:rsid w:val="00801E99"/>
    <w:rsid w:val="00814980"/>
    <w:rsid w:val="00870025"/>
    <w:rsid w:val="008A5311"/>
    <w:rsid w:val="008D59A8"/>
    <w:rsid w:val="009C693B"/>
    <w:rsid w:val="00A42141"/>
    <w:rsid w:val="00A82D32"/>
    <w:rsid w:val="00B506B5"/>
    <w:rsid w:val="00B66003"/>
    <w:rsid w:val="00BB7717"/>
    <w:rsid w:val="00BF7546"/>
    <w:rsid w:val="00C00938"/>
    <w:rsid w:val="00C06195"/>
    <w:rsid w:val="00C331FF"/>
    <w:rsid w:val="00C65B27"/>
    <w:rsid w:val="00D162FA"/>
    <w:rsid w:val="00D363F1"/>
    <w:rsid w:val="00D53F7F"/>
    <w:rsid w:val="00D710BD"/>
    <w:rsid w:val="00D91413"/>
    <w:rsid w:val="00DF1C83"/>
    <w:rsid w:val="00DF5F07"/>
    <w:rsid w:val="00E33E1C"/>
    <w:rsid w:val="00EC1657"/>
    <w:rsid w:val="00F03D2F"/>
    <w:rsid w:val="00F31F7B"/>
    <w:rsid w:val="00F43AF9"/>
    <w:rsid w:val="00F9338B"/>
    <w:rsid w:val="00FA13F5"/>
    <w:rsid w:val="00FB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F4E86"/>
  <w15:docId w15:val="{B5C71D06-77E7-4FFC-99DD-40BDD7A6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402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B3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E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3A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5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3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3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311"/>
    <w:rPr>
      <w:b/>
      <w:bCs/>
    </w:rPr>
  </w:style>
  <w:style w:type="paragraph" w:styleId="Revision">
    <w:name w:val="Revision"/>
    <w:hidden/>
    <w:uiPriority w:val="99"/>
    <w:semiHidden/>
    <w:rsid w:val="000532B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1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ta.bathnes.gov.uk/form/consultation-on-a368-speed-li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ta.bathnes.gov.uk/consultation-a368-speed-limit-chang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North East Somerset Council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Coles</dc:creator>
  <cp:lastModifiedBy>Lewis Cox</cp:lastModifiedBy>
  <cp:revision>21</cp:revision>
  <cp:lastPrinted>2016-06-21T13:28:00Z</cp:lastPrinted>
  <dcterms:created xsi:type="dcterms:W3CDTF">2017-01-03T15:58:00Z</dcterms:created>
  <dcterms:modified xsi:type="dcterms:W3CDTF">2024-07-24T08:31:00Z</dcterms:modified>
</cp:coreProperties>
</file>